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9F" w:rsidRPr="00AF5515" w:rsidRDefault="0034359F" w:rsidP="0034359F">
      <w:pPr>
        <w:pStyle w:val="3"/>
        <w:ind w:leftChars="0" w:left="0" w:firstLineChars="200" w:firstLine="381"/>
        <w:rPr>
          <w:rFonts w:ascii="ＭＳ ゴシック" w:hAnsi="ＭＳ ゴシック" w:cs="Tahoma"/>
          <w:b/>
          <w:bCs/>
        </w:rPr>
      </w:pPr>
      <w:r w:rsidRPr="008C7ED4">
        <w:rPr>
          <w:rFonts w:ascii="ＭＳ ゴシック" w:hAnsi="ＭＳ ゴシック" w:cs="Tahoma"/>
          <w:b/>
          <w:bCs/>
        </w:rPr>
        <w:t xml:space="preserve">①　</w:t>
      </w:r>
      <w:r w:rsidRPr="008C7ED4">
        <w:rPr>
          <w:rFonts w:ascii="ＭＳ ゴシック" w:hAnsi="ＭＳ ゴシック" w:cs="Tahoma" w:hint="eastAsia"/>
          <w:b/>
          <w:bCs/>
        </w:rPr>
        <w:t>発行登録の場合</w:t>
      </w:r>
      <w:bookmarkStart w:id="0" w:name="_GoBack"/>
      <w:bookmarkEnd w:id="0"/>
    </w:p>
    <w:p w:rsidR="0034359F" w:rsidRPr="008C7ED4" w:rsidRDefault="0034359F" w:rsidP="0034359F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/>
          <w:b/>
        </w:rPr>
        <w:t>ａ．募集有価証券の種類</w:t>
      </w:r>
    </w:p>
    <w:p w:rsidR="0034359F" w:rsidRPr="008C7ED4" w:rsidRDefault="0034359F" w:rsidP="0034359F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/>
          <w:b/>
        </w:rPr>
        <w:t>ｂ．発行予定期間</w:t>
      </w:r>
    </w:p>
    <w:p w:rsidR="0034359F" w:rsidRPr="008C7ED4" w:rsidRDefault="0034359F" w:rsidP="0034359F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/>
          <w:b/>
        </w:rPr>
        <w:t>ｃ．発行予定額</w:t>
      </w:r>
    </w:p>
    <w:p w:rsidR="0034359F" w:rsidRPr="008C7ED4" w:rsidRDefault="0034359F" w:rsidP="0034359F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/>
          <w:b/>
        </w:rPr>
        <w:t>ｄ．資金使途</w:t>
      </w:r>
    </w:p>
    <w:p w:rsidR="0034359F" w:rsidRPr="008C7ED4" w:rsidRDefault="0034359F" w:rsidP="0034359F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/>
          <w:b/>
        </w:rPr>
        <w:t>ｅ．仮条件</w:t>
      </w:r>
    </w:p>
    <w:p w:rsidR="0034359F" w:rsidRPr="008C7ED4" w:rsidRDefault="0034359F" w:rsidP="0034359F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ｆ．引受証券会社（予定）</w:t>
      </w:r>
    </w:p>
    <w:p w:rsidR="0034359F" w:rsidRPr="008C7ED4" w:rsidRDefault="0034359F" w:rsidP="0034359F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ｇ</w:t>
      </w:r>
      <w:r w:rsidRPr="008C7ED4">
        <w:rPr>
          <w:rFonts w:hAnsi="ＭＳ 明朝" w:cs="Tahoma"/>
          <w:b/>
        </w:rPr>
        <w:t>．その他投資者が会社情報を適切に理解・判断するために必要な事項</w:t>
      </w:r>
    </w:p>
    <w:p w:rsidR="0034359F" w:rsidRPr="008C7ED4" w:rsidRDefault="0034359F" w:rsidP="0034359F"/>
    <w:p w:rsidR="0034359F" w:rsidRPr="008C7ED4" w:rsidRDefault="0034359F" w:rsidP="0034359F">
      <w:pPr>
        <w:pStyle w:val="3"/>
        <w:ind w:leftChars="0" w:left="0" w:firstLineChars="200" w:firstLine="381"/>
        <w:rPr>
          <w:rFonts w:ascii="Tahoma" w:hAnsi="Tahoma" w:cs="Tahoma"/>
          <w:b/>
          <w:bCs/>
        </w:rPr>
      </w:pPr>
      <w:r w:rsidRPr="00980CAD">
        <w:rPr>
          <w:rFonts w:ascii="ＭＳ ゴシック" w:hAnsi="ＭＳ ゴシック" w:cs="Tahoma"/>
          <w:b/>
          <w:bCs/>
        </w:rPr>
        <w:t xml:space="preserve">②　</w:t>
      </w:r>
      <w:r w:rsidRPr="008C7ED4">
        <w:rPr>
          <w:rFonts w:ascii="Tahoma" w:hAnsi="Tahoma" w:cs="Tahoma" w:hint="eastAsia"/>
          <w:b/>
          <w:bCs/>
        </w:rPr>
        <w:t>需給状況調査の場合</w:t>
      </w:r>
    </w:p>
    <w:p w:rsidR="0034359F" w:rsidRPr="008C7ED4" w:rsidRDefault="0034359F" w:rsidP="0034359F">
      <w:pPr>
        <w:ind w:firstLineChars="496" w:firstLine="945"/>
        <w:jc w:val="left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ａ．需要予測期間開始日</w:t>
      </w:r>
    </w:p>
    <w:p w:rsidR="0034359F" w:rsidRPr="008C7ED4" w:rsidRDefault="0034359F" w:rsidP="0034359F">
      <w:pPr>
        <w:ind w:firstLineChars="496" w:firstLine="945"/>
        <w:jc w:val="left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ｂ．仮条件</w:t>
      </w:r>
    </w:p>
    <w:p w:rsidR="0034359F" w:rsidRPr="008C7ED4" w:rsidRDefault="0034359F" w:rsidP="0034359F">
      <w:pPr>
        <w:ind w:firstLineChars="496" w:firstLine="945"/>
        <w:jc w:val="left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ｃ．発行登録書提出日及び発行登録効力発生日</w:t>
      </w:r>
    </w:p>
    <w:p w:rsidR="0034359F" w:rsidRPr="008C7ED4" w:rsidRDefault="0034359F" w:rsidP="0034359F">
      <w:pPr>
        <w:ind w:firstLineChars="496" w:firstLine="945"/>
        <w:jc w:val="left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ｄ．引受証券会社（予定）</w:t>
      </w:r>
    </w:p>
    <w:p w:rsidR="0034359F" w:rsidRPr="008C7ED4" w:rsidRDefault="0034359F" w:rsidP="0034359F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ｅ</w:t>
      </w:r>
      <w:r w:rsidRPr="008C7ED4">
        <w:rPr>
          <w:rFonts w:hAnsi="ＭＳ 明朝" w:cs="Tahoma"/>
          <w:b/>
        </w:rPr>
        <w:t>．その他投資者が会社情報を適切に理解・判断するために必要な事項</w:t>
      </w:r>
    </w:p>
    <w:p w:rsidR="008110A5" w:rsidRPr="0034359F" w:rsidRDefault="00570C8A" w:rsidP="0034359F"/>
    <w:sectPr w:rsidR="008110A5" w:rsidRPr="0034359F" w:rsidSect="00D1644E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C8A" w:rsidRDefault="00570C8A" w:rsidP="00D454C2">
      <w:r>
        <w:separator/>
      </w:r>
    </w:p>
  </w:endnote>
  <w:endnote w:type="continuationSeparator" w:id="0">
    <w:p w:rsidR="00570C8A" w:rsidRDefault="00570C8A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C8A" w:rsidRDefault="00570C8A" w:rsidP="00D454C2">
      <w:r>
        <w:separator/>
      </w:r>
    </w:p>
  </w:footnote>
  <w:footnote w:type="continuationSeparator" w:id="0">
    <w:p w:rsidR="00570C8A" w:rsidRDefault="00570C8A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75" w:rsidRDefault="006A4A75" w:rsidP="006A4A75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6A4A75" w:rsidRPr="007E2644" w:rsidRDefault="006A4A75" w:rsidP="006A4A75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6A4A75" w:rsidRPr="006A4A75" w:rsidRDefault="006A4A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E6E0D"/>
    <w:rsid w:val="00122C2C"/>
    <w:rsid w:val="0034359F"/>
    <w:rsid w:val="00534E82"/>
    <w:rsid w:val="00570C8A"/>
    <w:rsid w:val="00640FCB"/>
    <w:rsid w:val="006826A6"/>
    <w:rsid w:val="006A4A75"/>
    <w:rsid w:val="00776CDA"/>
    <w:rsid w:val="00781614"/>
    <w:rsid w:val="007B068D"/>
    <w:rsid w:val="009111D8"/>
    <w:rsid w:val="00A63642"/>
    <w:rsid w:val="00AF5CCF"/>
    <w:rsid w:val="00B71FCD"/>
    <w:rsid w:val="00BA7A5C"/>
    <w:rsid w:val="00D1644E"/>
    <w:rsid w:val="00D321F7"/>
    <w:rsid w:val="00D454C2"/>
    <w:rsid w:val="00D4558C"/>
    <w:rsid w:val="00E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2020-10-22T01:54:00Z</dcterms:modified>
</cp:coreProperties>
</file>