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64" w:rsidRPr="00704E8F" w:rsidRDefault="00386164" w:rsidP="0054346B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386164" w:rsidRPr="00704E8F" w:rsidRDefault="00386164" w:rsidP="00386164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の概要（名称、所在地、代表者の役職・氏名、事業内容、資本金）を記載したうえで、上場会社の「資源の発見」に係る取扱いに準じて、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386164" w:rsidRPr="00704E8F" w:rsidRDefault="00386164" w:rsidP="00386164">
      <w:pPr>
        <w:rPr>
          <w:rFonts w:hAnsi="ＭＳ 明朝" w:cs="Tahoma"/>
        </w:rPr>
      </w:pPr>
    </w:p>
    <w:p w:rsidR="008110A5" w:rsidRPr="00386164" w:rsidRDefault="0054346B" w:rsidP="00386164"/>
    <w:sectPr w:rsidR="008110A5" w:rsidRPr="00386164" w:rsidSect="00CD3F11">
      <w:headerReference w:type="even" r:id="rId6"/>
      <w:footerReference w:type="even" r:id="rId7"/>
      <w:footerReference w:type="default" r:id="rId8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7E1878" w:rsidRDefault="0054346B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:rsidR="00721B09" w:rsidRDefault="005434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44D35"/>
    <w:rsid w:val="0029283B"/>
    <w:rsid w:val="00386164"/>
    <w:rsid w:val="0039638B"/>
    <w:rsid w:val="00534E82"/>
    <w:rsid w:val="0054346B"/>
    <w:rsid w:val="00671DE4"/>
    <w:rsid w:val="006D1291"/>
    <w:rsid w:val="00751828"/>
    <w:rsid w:val="007A1D55"/>
    <w:rsid w:val="007B068D"/>
    <w:rsid w:val="008F6539"/>
    <w:rsid w:val="009111D8"/>
    <w:rsid w:val="00915E2F"/>
    <w:rsid w:val="00942F29"/>
    <w:rsid w:val="00A213EB"/>
    <w:rsid w:val="00A21A9F"/>
    <w:rsid w:val="00A63642"/>
    <w:rsid w:val="00AF5CCF"/>
    <w:rsid w:val="00B71FCD"/>
    <w:rsid w:val="00BA732F"/>
    <w:rsid w:val="00C61745"/>
    <w:rsid w:val="00D27AA9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5B46A136.dotm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2020-03-17T08:10:00Z</dcterms:modified>
</cp:coreProperties>
</file>