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25199" w14:textId="1799319B" w:rsidR="0050165A" w:rsidRPr="000C32AF" w:rsidRDefault="0050165A" w:rsidP="0050165A">
      <w:pPr>
        <w:keepNext/>
        <w:jc w:val="center"/>
        <w:outlineLvl w:val="0"/>
        <w:rPr>
          <w:rFonts w:ascii="Arial" w:eastAsia="ＭＳ ゴシック" w:hAnsi="Arial" w:cs="Times New Roman"/>
          <w:b/>
          <w:color w:val="000000"/>
          <w:sz w:val="24"/>
          <w:szCs w:val="24"/>
        </w:rPr>
      </w:pPr>
      <w:r w:rsidRPr="000C32AF">
        <w:rPr>
          <w:rFonts w:ascii="Arial" w:eastAsia="ＭＳ ゴシック" w:hAnsi="Arial" w:cs="Times New Roman" w:hint="eastAsia"/>
          <w:b/>
          <w:color w:val="000000"/>
          <w:sz w:val="24"/>
          <w:szCs w:val="24"/>
        </w:rPr>
        <w:t>コーポレート・ガバナンスに関する報告書　記載要領</w:t>
      </w:r>
    </w:p>
    <w:p w14:paraId="1C6F34D4" w14:textId="77777777" w:rsidR="00D9298E" w:rsidRPr="006A0B2C" w:rsidRDefault="00D9298E" w:rsidP="0050165A">
      <w:pPr>
        <w:keepNext/>
        <w:jc w:val="center"/>
        <w:outlineLvl w:val="0"/>
        <w:rPr>
          <w:rFonts w:ascii="Arial" w:eastAsia="ＭＳ ゴシック" w:hAnsi="Arial" w:cs="Tahoma"/>
          <w:b/>
          <w:color w:val="000000"/>
          <w:sz w:val="24"/>
          <w:szCs w:val="24"/>
        </w:rPr>
      </w:pPr>
    </w:p>
    <w:p w14:paraId="456B2B6E" w14:textId="3927607B" w:rsidR="0050165A" w:rsidRPr="000C32AF" w:rsidRDefault="0050165A" w:rsidP="0050165A">
      <w:pPr>
        <w:rPr>
          <w:rFonts w:ascii="ＭＳ ゴシック" w:eastAsia="ＭＳ ゴシック" w:hAnsi="ＭＳ ゴシック" w:cs="Times New Roman"/>
          <w:b/>
          <w:sz w:val="20"/>
          <w:szCs w:val="20"/>
        </w:rPr>
      </w:pPr>
      <w:r w:rsidRPr="000C32AF">
        <w:rPr>
          <w:rFonts w:ascii="ＭＳ ゴシック" w:eastAsia="ＭＳ ゴシック" w:hAnsi="ＭＳ ゴシック" w:cs="Times New Roman" w:hint="eastAsia"/>
          <w:b/>
          <w:sz w:val="20"/>
          <w:szCs w:val="20"/>
        </w:rPr>
        <w:t>○　表題等</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0159BC" w:rsidRPr="000C32AF" w14:paraId="7C5D4A8F" w14:textId="77777777" w:rsidTr="00761A19">
        <w:trPr>
          <w:trHeight w:val="67"/>
          <w:tblHeader/>
        </w:trPr>
        <w:tc>
          <w:tcPr>
            <w:tcW w:w="2775" w:type="dxa"/>
            <w:tcBorders>
              <w:top w:val="single" w:sz="4" w:space="0" w:color="auto"/>
              <w:left w:val="single" w:sz="4" w:space="0" w:color="auto"/>
              <w:bottom w:val="single" w:sz="4" w:space="0" w:color="auto"/>
              <w:right w:val="single" w:sz="4" w:space="0" w:color="auto"/>
            </w:tcBorders>
            <w:shd w:val="clear" w:color="auto" w:fill="D9D9D9"/>
            <w:vAlign w:val="center"/>
          </w:tcPr>
          <w:p w14:paraId="3B6DEE22"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記載事項</w:t>
            </w:r>
          </w:p>
        </w:tc>
        <w:tc>
          <w:tcPr>
            <w:tcW w:w="6729" w:type="dxa"/>
            <w:tcBorders>
              <w:top w:val="single" w:sz="4" w:space="0" w:color="auto"/>
              <w:left w:val="single" w:sz="4" w:space="0" w:color="auto"/>
              <w:bottom w:val="single" w:sz="4" w:space="0" w:color="auto"/>
              <w:right w:val="single" w:sz="4" w:space="0" w:color="auto"/>
            </w:tcBorders>
            <w:shd w:val="clear" w:color="auto" w:fill="D9D9D9"/>
            <w:vAlign w:val="center"/>
          </w:tcPr>
          <w:p w14:paraId="035559A9"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記載上の注意</w:t>
            </w:r>
          </w:p>
        </w:tc>
      </w:tr>
      <w:tr w:rsidR="000159BC" w:rsidRPr="000C32AF" w14:paraId="40119551" w14:textId="77777777" w:rsidTr="00761A19">
        <w:trPr>
          <w:trHeight w:val="171"/>
        </w:trPr>
        <w:tc>
          <w:tcPr>
            <w:tcW w:w="2775" w:type="dxa"/>
            <w:tcBorders>
              <w:top w:val="single" w:sz="4" w:space="0" w:color="auto"/>
              <w:left w:val="single" w:sz="4" w:space="0" w:color="auto"/>
              <w:bottom w:val="single" w:sz="4" w:space="0" w:color="auto"/>
              <w:right w:val="single" w:sz="4" w:space="0" w:color="auto"/>
            </w:tcBorders>
          </w:tcPr>
          <w:p w14:paraId="22024990" w14:textId="3F1DDAC2" w:rsidR="0050165A" w:rsidRPr="000C32AF" w:rsidRDefault="0050165A" w:rsidP="0050165A">
            <w:pPr>
              <w:snapToGrid w:val="0"/>
              <w:spacing w:line="260" w:lineRule="exact"/>
              <w:ind w:leftChars="90" w:left="180"/>
              <w:rPr>
                <w:rFonts w:ascii="ＭＳ 明朝" w:eastAsia="ＭＳ 明朝" w:hAnsi="ＭＳ 明朝" w:cs="Tahoma"/>
                <w:sz w:val="18"/>
                <w:szCs w:val="18"/>
              </w:rPr>
            </w:pPr>
            <w:r w:rsidRPr="000C32AF">
              <w:rPr>
                <w:rFonts w:ascii="ＭＳ 明朝" w:eastAsia="ＭＳ 明朝" w:hAnsi="ＭＳ 明朝" w:cs="Tahoma" w:hint="eastAsia"/>
                <w:sz w:val="18"/>
                <w:szCs w:val="18"/>
              </w:rPr>
              <w:t>□　最終更新日</w:t>
            </w:r>
          </w:p>
        </w:tc>
        <w:tc>
          <w:tcPr>
            <w:tcW w:w="6729" w:type="dxa"/>
            <w:tcBorders>
              <w:top w:val="single" w:sz="4" w:space="0" w:color="auto"/>
              <w:left w:val="single" w:sz="4" w:space="0" w:color="auto"/>
              <w:bottom w:val="single" w:sz="4" w:space="0" w:color="auto"/>
              <w:right w:val="single" w:sz="4" w:space="0" w:color="auto"/>
            </w:tcBorders>
          </w:tcPr>
          <w:p w14:paraId="4CCCDC39" w14:textId="42EF4EF4"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当取引所へ報告書を提出する日（ＴＤｎｅｔにおいて登録する日）を記載してください。</w:t>
            </w:r>
          </w:p>
          <w:p w14:paraId="6A295869"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当該報告書の内容が変更されたことに伴い、当該報告書を更新・再提出する場合は、あわせて最終更新日を修正してください。</w:t>
            </w:r>
          </w:p>
          <w:p w14:paraId="4F31AEF4"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新規上場申請者は、上場承認日を記載してください。上場承認日以後、更新・再提出する場合は、当該日を記載してください。</w:t>
            </w:r>
          </w:p>
        </w:tc>
      </w:tr>
      <w:tr w:rsidR="000159BC" w:rsidRPr="000C32AF" w14:paraId="79DBC7C9"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D9A139F" w14:textId="77777777" w:rsidR="0050165A" w:rsidRPr="000C32AF" w:rsidRDefault="0050165A" w:rsidP="0050165A">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　問合せ先</w:t>
            </w:r>
          </w:p>
        </w:tc>
        <w:tc>
          <w:tcPr>
            <w:tcW w:w="6729" w:type="dxa"/>
            <w:tcBorders>
              <w:top w:val="single" w:sz="4" w:space="0" w:color="auto"/>
              <w:left w:val="single" w:sz="4" w:space="0" w:color="auto"/>
              <w:bottom w:val="single" w:sz="4" w:space="0" w:color="auto"/>
              <w:right w:val="single" w:sz="4" w:space="0" w:color="auto"/>
            </w:tcBorders>
          </w:tcPr>
          <w:p w14:paraId="1AEFBABE" w14:textId="77777777" w:rsidR="0050165A" w:rsidRPr="000C32AF" w:rsidRDefault="0050165A" w:rsidP="0050165A">
            <w:pPr>
              <w:snapToGrid w:val="0"/>
              <w:spacing w:line="260" w:lineRule="exact"/>
              <w:rPr>
                <w:rFonts w:ascii="ＭＳ 明朝" w:eastAsia="ＭＳ 明朝" w:hAnsi="ＭＳ 明朝" w:cs="Tahoma"/>
                <w:sz w:val="18"/>
                <w:szCs w:val="18"/>
              </w:rPr>
            </w:pPr>
            <w:r w:rsidRPr="000C32AF">
              <w:rPr>
                <w:rFonts w:ascii="ＭＳ 明朝" w:eastAsia="ＭＳ 明朝" w:hAnsi="ＭＳ 明朝" w:cs="Tahoma" w:hint="eastAsia"/>
                <w:sz w:val="18"/>
                <w:szCs w:val="18"/>
              </w:rPr>
              <w:t>・　担当部署及び担当部署の電話番号（代表可）を記載してください。</w:t>
            </w:r>
          </w:p>
        </w:tc>
      </w:tr>
      <w:tr w:rsidR="000159BC" w:rsidRPr="000C32AF" w14:paraId="00C88D10"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F8C7622" w14:textId="77777777" w:rsidR="0050165A" w:rsidRPr="000C32AF" w:rsidRDefault="0050165A" w:rsidP="0050165A">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　ＵＲＬ</w:t>
            </w:r>
          </w:p>
        </w:tc>
        <w:tc>
          <w:tcPr>
            <w:tcW w:w="6729" w:type="dxa"/>
            <w:tcBorders>
              <w:top w:val="single" w:sz="4" w:space="0" w:color="auto"/>
              <w:left w:val="single" w:sz="4" w:space="0" w:color="auto"/>
              <w:bottom w:val="single" w:sz="4" w:space="0" w:color="auto"/>
              <w:right w:val="single" w:sz="4" w:space="0" w:color="auto"/>
            </w:tcBorders>
          </w:tcPr>
          <w:p w14:paraId="4A9CE9F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上場会社のウェブサイト（投資判断情報を提供しているものに限ります。）のＵＲＬを記載してください。</w:t>
            </w:r>
          </w:p>
        </w:tc>
      </w:tr>
    </w:tbl>
    <w:p w14:paraId="28D85A9B" w14:textId="77777777" w:rsidR="0050165A" w:rsidRPr="000C32AF" w:rsidRDefault="0050165A" w:rsidP="0050165A">
      <w:pPr>
        <w:snapToGrid w:val="0"/>
        <w:spacing w:line="260" w:lineRule="exact"/>
        <w:rPr>
          <w:rFonts w:ascii="ＭＳ 明朝" w:eastAsia="ＭＳ 明朝" w:hAnsi="Century" w:cs="Times New Roman"/>
          <w:sz w:val="18"/>
          <w:szCs w:val="18"/>
        </w:rPr>
      </w:pPr>
      <w:r w:rsidRPr="000C32AF">
        <w:rPr>
          <w:rFonts w:ascii="ＭＳ 明朝" w:eastAsia="ＭＳ 明朝" w:hAnsi="Century" w:cs="Times New Roman" w:hint="eastAsia"/>
          <w:sz w:val="18"/>
          <w:szCs w:val="18"/>
        </w:rPr>
        <w:t>（※）以下の表において各記載事項に付された項目番号は、報告書作成入力フォームの項目番号に対応しています。</w:t>
      </w:r>
    </w:p>
    <w:p w14:paraId="0F18C434" w14:textId="77777777" w:rsidR="0050165A" w:rsidRPr="000C32AF" w:rsidRDefault="0050165A" w:rsidP="0050165A">
      <w:pPr>
        <w:rPr>
          <w:rFonts w:ascii="ＭＳ 明朝" w:eastAsia="ＭＳ 明朝" w:hAnsi="Century" w:cs="Times New Roman"/>
          <w:sz w:val="20"/>
          <w:szCs w:val="20"/>
        </w:rPr>
      </w:pPr>
    </w:p>
    <w:p w14:paraId="442BC057" w14:textId="77777777" w:rsidR="0050165A" w:rsidRPr="000C32AF" w:rsidRDefault="0050165A" w:rsidP="0050165A">
      <w:pPr>
        <w:rPr>
          <w:rFonts w:ascii="ＭＳ ゴシック" w:eastAsia="ＭＳ ゴシック" w:hAnsi="ＭＳ ゴシック" w:cs="Times New Roman"/>
          <w:b/>
          <w:sz w:val="20"/>
          <w:szCs w:val="20"/>
        </w:rPr>
      </w:pPr>
      <w:r w:rsidRPr="000C32AF">
        <w:rPr>
          <w:rFonts w:ascii="ＭＳ ゴシック" w:eastAsia="ＭＳ ゴシック" w:hAnsi="ＭＳ ゴシック" w:cs="Times New Roman" w:hint="eastAsia"/>
          <w:b/>
          <w:sz w:val="20"/>
          <w:szCs w:val="20"/>
        </w:rPr>
        <w:t>Ⅰ　コーポレート・ガバナンスに関する基本的な考え方及び資本構成、企業属性その他の基本情報</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0159BC" w:rsidRPr="000C32AF" w14:paraId="60F50530" w14:textId="77777777" w:rsidTr="000C2AF3">
        <w:trPr>
          <w:trHeight w:val="67"/>
          <w:tblHeader/>
        </w:trPr>
        <w:tc>
          <w:tcPr>
            <w:tcW w:w="2775" w:type="dxa"/>
            <w:tcBorders>
              <w:top w:val="single" w:sz="4" w:space="0" w:color="auto"/>
              <w:left w:val="single" w:sz="4" w:space="0" w:color="auto"/>
              <w:bottom w:val="single" w:sz="4" w:space="0" w:color="auto"/>
              <w:right w:val="single" w:sz="4" w:space="0" w:color="auto"/>
            </w:tcBorders>
            <w:shd w:val="clear" w:color="auto" w:fill="D9D9D9"/>
            <w:vAlign w:val="center"/>
          </w:tcPr>
          <w:p w14:paraId="5D7EA9B3"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記載事項</w:t>
            </w:r>
          </w:p>
        </w:tc>
        <w:tc>
          <w:tcPr>
            <w:tcW w:w="6729" w:type="dxa"/>
            <w:tcBorders>
              <w:top w:val="single" w:sz="4" w:space="0" w:color="auto"/>
              <w:left w:val="single" w:sz="4" w:space="0" w:color="auto"/>
              <w:bottom w:val="single" w:sz="4" w:space="0" w:color="auto"/>
              <w:right w:val="single" w:sz="4" w:space="0" w:color="auto"/>
            </w:tcBorders>
            <w:shd w:val="clear" w:color="auto" w:fill="D9D9D9"/>
            <w:vAlign w:val="center"/>
          </w:tcPr>
          <w:p w14:paraId="5F412353"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記載上の注意</w:t>
            </w:r>
          </w:p>
        </w:tc>
      </w:tr>
      <w:tr w:rsidR="000159BC" w:rsidRPr="000C32AF" w14:paraId="1A6D3421" w14:textId="77777777" w:rsidTr="000C2AF3">
        <w:trPr>
          <w:trHeight w:val="171"/>
        </w:trPr>
        <w:tc>
          <w:tcPr>
            <w:tcW w:w="2775" w:type="dxa"/>
            <w:tcBorders>
              <w:top w:val="single" w:sz="4" w:space="0" w:color="auto"/>
              <w:left w:val="single" w:sz="4" w:space="0" w:color="auto"/>
              <w:bottom w:val="single" w:sz="4" w:space="0" w:color="auto"/>
              <w:right w:val="single" w:sz="4" w:space="0" w:color="auto"/>
            </w:tcBorders>
          </w:tcPr>
          <w:p w14:paraId="32D4DAB4"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■１．基本的な考え方</w:t>
            </w:r>
          </w:p>
        </w:tc>
        <w:tc>
          <w:tcPr>
            <w:tcW w:w="6729" w:type="dxa"/>
            <w:tcBorders>
              <w:top w:val="single" w:sz="4" w:space="0" w:color="auto"/>
              <w:left w:val="single" w:sz="4" w:space="0" w:color="auto"/>
              <w:bottom w:val="single" w:sz="4" w:space="0" w:color="auto"/>
              <w:right w:val="single" w:sz="4" w:space="0" w:color="auto"/>
            </w:tcBorders>
          </w:tcPr>
          <w:p w14:paraId="2AD7042F"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コーポレート・ガバナンスについての会社の取組みに関する基本的な方針（方針の背景事情等を含みます。）、上場会社にとってのコーポレート・ガバナンスの目的などについて具体的かつ平易に記載してください。</w:t>
            </w:r>
          </w:p>
          <w:p w14:paraId="15C83BEB"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上場会社にとっての株主その他のステークホルダー（株主、従業員や消費者など、企業を取り巻くあらゆる利害関係者をいいます。）の位置付け、経営監視機能に対する考え方、企業グループ全体における考え方などを記載することが考えられます。</w:t>
            </w:r>
          </w:p>
          <w:p w14:paraId="3DAF6CBB" w14:textId="5C043046" w:rsidR="0050165A" w:rsidRPr="000C32AF" w:rsidRDefault="0050165A" w:rsidP="000C2AF3">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コーポレートガバナンス・コード（以下、「コード」といいます。）の原則３</w:t>
            </w:r>
            <w:r w:rsidRPr="000C32AF">
              <w:rPr>
                <w:rFonts w:ascii="ＭＳ 明朝" w:eastAsia="ＭＳ 明朝" w:hAnsi="ＭＳ 明朝" w:cs="Tahoma"/>
                <w:sz w:val="18"/>
                <w:szCs w:val="18"/>
              </w:rPr>
              <w:t>-１（</w:t>
            </w:r>
            <w:r w:rsidR="00EB0F7C">
              <w:rPr>
                <w:rFonts w:ascii="ＭＳ 明朝" w:eastAsia="ＭＳ 明朝" w:hAnsi="ＭＳ 明朝" w:cs="Tahoma" w:hint="eastAsia"/>
                <w:sz w:val="18"/>
                <w:szCs w:val="18"/>
              </w:rPr>
              <w:t>２</w:t>
            </w:r>
            <w:r w:rsidRPr="000C32AF">
              <w:rPr>
                <w:rFonts w:ascii="ＭＳ 明朝" w:eastAsia="ＭＳ 明朝" w:hAnsi="ＭＳ 明朝" w:cs="Tahoma"/>
                <w:sz w:val="18"/>
                <w:szCs w:val="18"/>
              </w:rPr>
              <w:t>）</w:t>
            </w:r>
            <w:r w:rsidRPr="000C32AF">
              <w:rPr>
                <w:rFonts w:ascii="ＭＳ 明朝" w:eastAsia="ＭＳ 明朝" w:hAnsi="ＭＳ 明朝" w:cs="Tahoma" w:hint="eastAsia"/>
                <w:sz w:val="18"/>
                <w:szCs w:val="18"/>
              </w:rPr>
              <w:t>の開示を行うため、本欄を利用することも考えられます。</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tblGrid>
            <w:tr w:rsidR="000159BC" w:rsidRPr="000C32AF" w14:paraId="2DD55B53" w14:textId="77777777" w:rsidTr="00C8043C">
              <w:trPr>
                <w:trHeight w:val="1701"/>
              </w:trPr>
              <w:tc>
                <w:tcPr>
                  <w:tcW w:w="6516" w:type="dxa"/>
                </w:tcPr>
                <w:p w14:paraId="0DEB0AEB" w14:textId="77777777" w:rsidR="0050165A" w:rsidRPr="000C32AF" w:rsidRDefault="0050165A" w:rsidP="000C2AF3">
                  <w:pPr>
                    <w:jc w:val="left"/>
                    <w:rPr>
                      <w:rFonts w:ascii="ＭＳ 明朝" w:eastAsia="ＭＳ 明朝" w:hAnsi="Century" w:cs="Times New Roman"/>
                      <w:sz w:val="18"/>
                      <w:szCs w:val="20"/>
                    </w:rPr>
                  </w:pPr>
                  <w:r w:rsidRPr="000C32AF">
                    <w:rPr>
                      <w:rFonts w:ascii="ＭＳ 明朝" w:eastAsia="ＭＳ 明朝" w:hAnsi="Century" w:cs="Times New Roman" w:hint="eastAsia"/>
                      <w:sz w:val="18"/>
                      <w:szCs w:val="20"/>
                    </w:rPr>
                    <w:t>コード【原則３-１】</w:t>
                  </w:r>
                </w:p>
                <w:p w14:paraId="0D0E89B4" w14:textId="27BCCBCB" w:rsidR="0050165A" w:rsidRPr="000C32AF" w:rsidRDefault="0050165A" w:rsidP="000C2AF3">
                  <w:pPr>
                    <w:spacing w:line="260" w:lineRule="exact"/>
                    <w:jc w:val="left"/>
                    <w:rPr>
                      <w:rFonts w:ascii="ＭＳ 明朝" w:eastAsia="ＭＳ 明朝" w:hAnsi="ＭＳ 明朝" w:cs="Times New Roman"/>
                      <w:i/>
                      <w:sz w:val="18"/>
                      <w:szCs w:val="24"/>
                    </w:rPr>
                  </w:pPr>
                  <w:r w:rsidRPr="000C32AF">
                    <w:rPr>
                      <w:rFonts w:ascii="ＭＳ 明朝" w:eastAsia="ＭＳ 明朝" w:hAnsi="ＭＳ 明朝" w:cs="Times New Roman" w:hint="eastAsia"/>
                      <w:i/>
                      <w:sz w:val="18"/>
                      <w:szCs w:val="24"/>
                    </w:rPr>
                    <w:t>上場会社は、法令に基づく開示を適切に行うことに加え、以下の事項について開示し、主体的な情報発信を行うべきである。</w:t>
                  </w:r>
                </w:p>
                <w:p w14:paraId="01C577F1" w14:textId="77777777" w:rsidR="0050165A" w:rsidRPr="000C32AF" w:rsidRDefault="0050165A" w:rsidP="000C2AF3">
                  <w:pPr>
                    <w:spacing w:line="260" w:lineRule="exact"/>
                    <w:jc w:val="left"/>
                    <w:rPr>
                      <w:rFonts w:ascii="ＭＳ 明朝" w:eastAsia="ＭＳ 明朝" w:hAnsi="ＭＳ 明朝" w:cs="Times New Roman"/>
                      <w:i/>
                      <w:sz w:val="18"/>
                      <w:szCs w:val="24"/>
                    </w:rPr>
                  </w:pPr>
                </w:p>
                <w:p w14:paraId="0F96F8D9" w14:textId="10E2FFF1" w:rsidR="0050165A" w:rsidRPr="000C32AF" w:rsidRDefault="0050165A" w:rsidP="000C2AF3">
                  <w:pPr>
                    <w:spacing w:line="260" w:lineRule="exact"/>
                    <w:jc w:val="left"/>
                    <w:rPr>
                      <w:rFonts w:ascii="ＭＳ 明朝" w:eastAsia="ＭＳ 明朝" w:hAnsi="ＭＳ 明朝" w:cs="Times New Roman"/>
                      <w:i/>
                      <w:sz w:val="18"/>
                      <w:szCs w:val="20"/>
                    </w:rPr>
                  </w:pPr>
                  <w:r w:rsidRPr="000C32AF">
                    <w:rPr>
                      <w:rFonts w:ascii="ＭＳ 明朝" w:eastAsia="ＭＳ 明朝" w:hAnsi="ＭＳ 明朝" w:cs="Times New Roman" w:hint="eastAsia"/>
                      <w:i/>
                      <w:sz w:val="18"/>
                      <w:szCs w:val="20"/>
                    </w:rPr>
                    <w:t>（</w:t>
                  </w:r>
                  <w:r w:rsidR="00EB0F7C" w:rsidRPr="005A340E">
                    <w:rPr>
                      <w:rFonts w:ascii="ＭＳ 明朝" w:eastAsia="ＭＳ 明朝" w:hAnsi="ＭＳ 明朝" w:cs="Times New Roman" w:hint="eastAsia"/>
                      <w:i/>
                      <w:sz w:val="18"/>
                      <w:szCs w:val="20"/>
                    </w:rPr>
                    <w:t>２</w:t>
                  </w:r>
                  <w:r w:rsidRPr="000C32AF">
                    <w:rPr>
                      <w:rFonts w:ascii="ＭＳ 明朝" w:eastAsia="ＭＳ 明朝" w:hAnsi="ＭＳ 明朝" w:cs="Times New Roman" w:hint="eastAsia"/>
                      <w:i/>
                      <w:sz w:val="18"/>
                      <w:szCs w:val="20"/>
                    </w:rPr>
                    <w:t>）本コードのそれぞれの原則を踏まえた、コーポレートガバナンスに関する基本的な考え方と基本方針</w:t>
                  </w:r>
                </w:p>
              </w:tc>
            </w:tr>
          </w:tbl>
          <w:p w14:paraId="6D1D5C5C" w14:textId="771B96F3" w:rsidR="00C51C1E" w:rsidRPr="000C32AF" w:rsidRDefault="0050165A" w:rsidP="00DD2981">
            <w:pPr>
              <w:snapToGrid w:val="0"/>
              <w:spacing w:beforeLines="50" w:before="155"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shd w:val="clear" w:color="auto" w:fill="FFFFFF" w:themeFill="background1"/>
              </w:rPr>
              <w:t>・　当該内容に変更があればその都度</w:t>
            </w:r>
            <w:r w:rsidR="00DE3F68">
              <w:rPr>
                <w:rFonts w:ascii="ＭＳ 明朝" w:eastAsia="ＭＳ 明朝" w:hAnsi="ＭＳ 明朝" w:cs="Tahoma" w:hint="eastAsia"/>
                <w:sz w:val="18"/>
                <w:szCs w:val="18"/>
                <w:shd w:val="clear" w:color="auto" w:fill="FFFFFF" w:themeFill="background1"/>
              </w:rPr>
              <w:t>更新</w:t>
            </w:r>
            <w:r w:rsidRPr="000C32AF">
              <w:rPr>
                <w:rFonts w:ascii="ＭＳ 明朝" w:eastAsia="ＭＳ 明朝" w:hAnsi="ＭＳ 明朝" w:cs="Tahoma" w:hint="eastAsia"/>
                <w:sz w:val="18"/>
                <w:szCs w:val="18"/>
                <w:shd w:val="clear" w:color="auto" w:fill="FFFFFF" w:themeFill="background1"/>
              </w:rPr>
              <w:t>してください。</w:t>
            </w:r>
          </w:p>
        </w:tc>
      </w:tr>
      <w:tr w:rsidR="000159BC" w:rsidRPr="000C32AF" w14:paraId="39BCA99F" w14:textId="77777777" w:rsidTr="002662B9">
        <w:trPr>
          <w:trHeight w:val="67"/>
        </w:trPr>
        <w:tc>
          <w:tcPr>
            <w:tcW w:w="2775" w:type="dxa"/>
            <w:tcBorders>
              <w:top w:val="single" w:sz="4" w:space="0" w:color="auto"/>
              <w:left w:val="single" w:sz="4" w:space="0" w:color="auto"/>
              <w:bottom w:val="single" w:sz="4" w:space="0" w:color="auto"/>
              <w:right w:val="single" w:sz="4" w:space="0" w:color="auto"/>
            </w:tcBorders>
          </w:tcPr>
          <w:p w14:paraId="6A758F75" w14:textId="050851B8" w:rsidR="0050165A" w:rsidRPr="000C32AF" w:rsidRDefault="006B09F3" w:rsidP="000159BC">
            <w:pPr>
              <w:snapToGrid w:val="0"/>
              <w:spacing w:line="260" w:lineRule="exact"/>
              <w:ind w:leftChars="100" w:left="540" w:hangingChars="200" w:hanging="340"/>
              <w:rPr>
                <w:rFonts w:ascii="メイリオ" w:eastAsia="メイリオ" w:hAnsi="メイリオ" w:cs="メイリオ"/>
                <w:sz w:val="18"/>
                <w:szCs w:val="18"/>
              </w:rPr>
            </w:pPr>
            <w:r>
              <w:rPr>
                <w:rFonts w:ascii="ＭＳ 明朝" w:eastAsia="ＭＳ 明朝" w:hAnsi="ＭＳ 明朝" w:cs="Tahoma" w:hint="eastAsia"/>
                <w:sz w:val="18"/>
                <w:szCs w:val="18"/>
              </w:rPr>
              <w:t>（１）</w:t>
            </w:r>
            <w:r w:rsidR="0050165A" w:rsidRPr="000C32AF">
              <w:rPr>
                <w:rFonts w:ascii="ＭＳ 明朝" w:eastAsia="ＭＳ 明朝" w:hAnsi="ＭＳ 明朝" w:cs="Tahoma" w:hint="eastAsia"/>
                <w:sz w:val="18"/>
                <w:szCs w:val="18"/>
              </w:rPr>
              <w:t>コードの各原則を実施しない理由</w:t>
            </w:r>
          </w:p>
        </w:tc>
        <w:tc>
          <w:tcPr>
            <w:tcW w:w="6729" w:type="dxa"/>
            <w:tcBorders>
              <w:top w:val="single" w:sz="4" w:space="0" w:color="auto"/>
              <w:left w:val="single" w:sz="4" w:space="0" w:color="auto"/>
              <w:bottom w:val="single" w:sz="4" w:space="0" w:color="auto"/>
              <w:right w:val="single" w:sz="4" w:space="0" w:color="auto"/>
            </w:tcBorders>
          </w:tcPr>
          <w:p w14:paraId="6B393B01" w14:textId="6F81882E" w:rsidR="00EB0F7C" w:rsidRDefault="005F5C2D" w:rsidP="00EB0F7C">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w:t>
            </w:r>
            <w:r w:rsidR="0090603F" w:rsidRPr="000C32AF">
              <w:rPr>
                <w:rFonts w:ascii="ＭＳ 明朝" w:eastAsia="ＭＳ 明朝" w:hAnsi="ＭＳ 明朝" w:cs="Tahoma" w:hint="eastAsia"/>
                <w:sz w:val="18"/>
                <w:szCs w:val="18"/>
              </w:rPr>
              <w:t xml:space="preserve">　</w:t>
            </w:r>
            <w:r w:rsidR="0050165A" w:rsidRPr="000C32AF">
              <w:rPr>
                <w:rFonts w:ascii="ＭＳ 明朝" w:eastAsia="ＭＳ 明朝" w:hAnsi="ＭＳ 明朝" w:cs="Tahoma" w:hint="eastAsia"/>
                <w:sz w:val="18"/>
                <w:szCs w:val="18"/>
              </w:rPr>
              <w:t>コードの各原則のうち、実施しないものがある場合には、当該原則を実施しない理由を記載してください。</w:t>
            </w:r>
          </w:p>
          <w:p w14:paraId="559349E0" w14:textId="7F698926" w:rsidR="00EB0F7C" w:rsidRPr="00887698" w:rsidRDefault="00EB0F7C" w:rsidP="007D58BD">
            <w:pPr>
              <w:numPr>
                <w:ilvl w:val="0"/>
                <w:numId w:val="23"/>
              </w:numPr>
              <w:snapToGrid w:val="0"/>
              <w:spacing w:line="260" w:lineRule="exact"/>
              <w:ind w:left="170" w:hangingChars="100" w:hanging="170"/>
              <w:rPr>
                <w:rFonts w:ascii="ＭＳ 明朝" w:eastAsia="ＭＳ 明朝" w:hAnsi="ＭＳ 明朝" w:cs="Tahoma"/>
                <w:sz w:val="18"/>
                <w:szCs w:val="18"/>
              </w:rPr>
            </w:pPr>
            <w:r w:rsidRPr="00887698">
              <w:rPr>
                <w:rFonts w:ascii="ＭＳ 明朝" w:eastAsia="ＭＳ 明朝" w:hAnsi="ＭＳ 明朝" w:cs="Tahoma"/>
                <w:sz w:val="18"/>
                <w:szCs w:val="18"/>
              </w:rPr>
              <w:t>コーポレートガバナンス・コード（2026年７月版）の</w:t>
            </w:r>
            <w:r w:rsidR="00950041">
              <w:rPr>
                <w:rFonts w:ascii="ＭＳ 明朝" w:eastAsia="ＭＳ 明朝" w:hAnsi="ＭＳ 明朝" w:cs="Tahoma" w:hint="eastAsia"/>
                <w:sz w:val="18"/>
                <w:szCs w:val="18"/>
              </w:rPr>
              <w:t>序文</w:t>
            </w:r>
            <w:r w:rsidRPr="00887698">
              <w:rPr>
                <w:rFonts w:ascii="ＭＳ 明朝" w:eastAsia="ＭＳ 明朝" w:hAnsi="ＭＳ 明朝" w:cs="Tahoma"/>
                <w:sz w:val="18"/>
                <w:szCs w:val="18"/>
              </w:rPr>
              <w:t>５．では、会社の個別事情に照らして実施することが適切でないと考えるものがあれば、当該原則を実施しない理由」を十分に説明することにより、一部の原則を実施しないことが考えられ、企業の置かれた状況によっては、エクスプレインを積極的に選択すべき場合がある旨が示されています。形式的に全ての原則についてコンプライすることを前提とするのではなく、自社の業種や規模、事業特性等の個別事情に照らして、原則を実施するかどうかをご検討ください。</w:t>
            </w:r>
          </w:p>
          <w:p w14:paraId="0E85E8A6" w14:textId="77777777" w:rsidR="00EB0F7C" w:rsidRPr="00AC43FD" w:rsidRDefault="00EB0F7C" w:rsidP="00EB0F7C">
            <w:pPr>
              <w:numPr>
                <w:ilvl w:val="0"/>
                <w:numId w:val="23"/>
              </w:numPr>
              <w:snapToGrid w:val="0"/>
              <w:spacing w:line="260" w:lineRule="exact"/>
              <w:ind w:left="170" w:hangingChars="100" w:hanging="170"/>
              <w:rPr>
                <w:rFonts w:ascii="ＭＳ 明朝" w:eastAsia="ＭＳ 明朝" w:hAnsi="ＭＳ 明朝" w:cs="Tahoma"/>
                <w:sz w:val="18"/>
                <w:szCs w:val="18"/>
              </w:rPr>
            </w:pPr>
            <w:r w:rsidRPr="00AC43FD">
              <w:rPr>
                <w:rFonts w:ascii="ＭＳ 明朝" w:eastAsia="ＭＳ 明朝" w:hAnsi="ＭＳ 明朝" w:cs="Tahoma"/>
                <w:sz w:val="18"/>
                <w:szCs w:val="18"/>
              </w:rPr>
              <w:t>なお、同コードでは、各原則の実効的な実施を支援するための具体的な内容や趣旨・背景を記載した解釈指針が示されています。解釈指針はコンプライ・オア・エクスプレインの対象ではございませんが、原則を実施するかどうか等を検討するにあたり、参照することが期待されています。</w:t>
            </w:r>
          </w:p>
          <w:p w14:paraId="6A0826B2" w14:textId="77777777" w:rsidR="00936264" w:rsidRPr="00EB0F7C" w:rsidRDefault="00936264" w:rsidP="0050165A">
            <w:pPr>
              <w:snapToGrid w:val="0"/>
              <w:spacing w:line="260" w:lineRule="exact"/>
              <w:ind w:left="170" w:hangingChars="100" w:hanging="170"/>
              <w:rPr>
                <w:rFonts w:ascii="ＭＳ 明朝" w:eastAsia="ＭＳ 明朝" w:hAnsi="ＭＳ 明朝" w:cs="Tahoma"/>
                <w:sz w:val="18"/>
                <w:szCs w:val="18"/>
              </w:rPr>
            </w:pPr>
          </w:p>
          <w:p w14:paraId="0B646D90" w14:textId="77777777" w:rsidR="0050165A" w:rsidRPr="000C32AF" w:rsidRDefault="0050165A" w:rsidP="0050165A">
            <w:pPr>
              <w:snapToGrid w:val="0"/>
              <w:spacing w:line="260" w:lineRule="exact"/>
              <w:ind w:leftChars="100" w:left="20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【実施しない理由の説明が必要となる各原則の範囲】</w:t>
            </w:r>
          </w:p>
          <w:p w14:paraId="793BB75E" w14:textId="57523F6D" w:rsidR="00564008" w:rsidRPr="000C32AF" w:rsidRDefault="00564008" w:rsidP="00320CB1">
            <w:pPr>
              <w:snapToGrid w:val="0"/>
              <w:spacing w:line="260" w:lineRule="exact"/>
              <w:ind w:leftChars="305" w:left="609"/>
              <w:rPr>
                <w:rFonts w:ascii="ＭＳ 明朝" w:eastAsia="ＭＳ 明朝" w:hAnsi="ＭＳ 明朝" w:cs="Tahoma"/>
                <w:sz w:val="18"/>
                <w:szCs w:val="18"/>
              </w:rPr>
            </w:pPr>
            <w:r w:rsidRPr="000C32AF">
              <w:rPr>
                <w:rFonts w:ascii="ＭＳ 明朝" w:eastAsia="ＭＳ 明朝" w:hAnsi="ＭＳ 明朝" w:cs="Tahoma" w:hint="eastAsia"/>
                <w:sz w:val="18"/>
                <w:szCs w:val="18"/>
              </w:rPr>
              <w:t>・</w:t>
            </w:r>
            <w:r w:rsidR="00522E30" w:rsidRPr="000C32AF">
              <w:rPr>
                <w:rFonts w:ascii="ＭＳ 明朝" w:eastAsia="ＭＳ 明朝" w:hAnsi="ＭＳ 明朝" w:cs="Tahoma" w:hint="eastAsia"/>
                <w:sz w:val="18"/>
                <w:szCs w:val="18"/>
              </w:rPr>
              <w:t>プライム市場</w:t>
            </w:r>
            <w:r w:rsidR="0050165A" w:rsidRPr="000C32AF">
              <w:rPr>
                <w:rFonts w:ascii="ＭＳ 明朝" w:eastAsia="ＭＳ 明朝" w:hAnsi="ＭＳ 明朝" w:cs="Tahoma" w:hint="eastAsia"/>
                <w:sz w:val="18"/>
                <w:szCs w:val="18"/>
              </w:rPr>
              <w:t>の上場会社：「基本原則」・「原則」</w:t>
            </w:r>
          </w:p>
          <w:p w14:paraId="174D62EC" w14:textId="720E4CE2" w:rsidR="00986D45" w:rsidRPr="000C32AF" w:rsidRDefault="00986D45" w:rsidP="00320CB1">
            <w:pPr>
              <w:snapToGrid w:val="0"/>
              <w:spacing w:line="260" w:lineRule="exact"/>
              <w:ind w:leftChars="305" w:left="609"/>
              <w:rPr>
                <w:rFonts w:ascii="ＭＳ 明朝" w:eastAsia="ＭＳ 明朝" w:hAnsi="ＭＳ 明朝" w:cs="Tahoma"/>
                <w:sz w:val="18"/>
                <w:szCs w:val="18"/>
              </w:rPr>
            </w:pPr>
          </w:p>
          <w:p w14:paraId="44843740" w14:textId="09581609" w:rsidR="00B1427F" w:rsidRPr="000C32AF" w:rsidRDefault="00986D45" w:rsidP="00986D45">
            <w:pPr>
              <w:snapToGrid w:val="0"/>
              <w:spacing w:line="260" w:lineRule="exact"/>
              <w:ind w:leftChars="305" w:left="609"/>
              <w:rPr>
                <w:rFonts w:ascii="ＭＳ 明朝" w:eastAsia="ＭＳ 明朝" w:hAnsi="ＭＳ 明朝" w:cs="Tahoma"/>
                <w:sz w:val="18"/>
                <w:szCs w:val="18"/>
              </w:rPr>
            </w:pPr>
            <w:r w:rsidRPr="000C32AF">
              <w:rPr>
                <w:rFonts w:ascii="ＭＳ 明朝" w:eastAsia="ＭＳ 明朝" w:hAnsi="ＭＳ 明朝" w:cs="Tahoma" w:hint="eastAsia"/>
                <w:sz w:val="18"/>
                <w:szCs w:val="18"/>
              </w:rPr>
              <w:t>・スタンダード市場の上場会社：「基本原則」・「原則」</w:t>
            </w:r>
          </w:p>
          <w:p w14:paraId="03DA13B6" w14:textId="13521E28" w:rsidR="000C145F" w:rsidRPr="000C32AF" w:rsidRDefault="00B1427F" w:rsidP="00DF381D">
            <w:pPr>
              <w:snapToGrid w:val="0"/>
              <w:spacing w:line="260" w:lineRule="exact"/>
              <w:ind w:leftChars="305" w:left="609"/>
              <w:rPr>
                <w:rFonts w:ascii="ＭＳ 明朝" w:eastAsia="ＭＳ 明朝" w:hAnsi="ＭＳ 明朝" w:cs="Tahoma"/>
                <w:sz w:val="18"/>
                <w:szCs w:val="18"/>
              </w:rPr>
            </w:pPr>
            <w:r w:rsidRPr="000C32AF">
              <w:rPr>
                <w:rFonts w:ascii="ＭＳ 明朝" w:eastAsia="ＭＳ 明朝" w:hAnsi="ＭＳ 明朝" w:cs="Tahoma" w:hint="eastAsia"/>
                <w:sz w:val="18"/>
                <w:szCs w:val="18"/>
              </w:rPr>
              <w:t>※「原則」のうち、プライム市場向けの</w:t>
            </w:r>
            <w:r w:rsidR="00DE75EF" w:rsidRPr="000C32AF">
              <w:rPr>
                <w:rFonts w:ascii="ＭＳ 明朝" w:eastAsia="ＭＳ 明朝" w:hAnsi="ＭＳ 明朝" w:cs="Tahoma" w:hint="eastAsia"/>
                <w:sz w:val="18"/>
                <w:szCs w:val="18"/>
              </w:rPr>
              <w:t>内容</w:t>
            </w:r>
            <w:r w:rsidRPr="000C32AF">
              <w:rPr>
                <w:rFonts w:ascii="ＭＳ 明朝" w:eastAsia="ＭＳ 明朝" w:hAnsi="ＭＳ 明朝" w:cs="Tahoma" w:hint="eastAsia"/>
                <w:sz w:val="18"/>
                <w:szCs w:val="18"/>
              </w:rPr>
              <w:t>については、対象外です。</w:t>
            </w:r>
          </w:p>
          <w:p w14:paraId="7934B818" w14:textId="77777777" w:rsidR="00936264" w:rsidRPr="000C32AF" w:rsidRDefault="00936264" w:rsidP="00592D9A">
            <w:pPr>
              <w:snapToGrid w:val="0"/>
              <w:spacing w:line="260" w:lineRule="exact"/>
              <w:ind w:leftChars="305" w:left="609"/>
              <w:rPr>
                <w:rFonts w:ascii="ＭＳ 明朝" w:eastAsia="ＭＳ 明朝" w:hAnsi="ＭＳ 明朝" w:cs="Tahoma"/>
                <w:sz w:val="18"/>
                <w:szCs w:val="18"/>
              </w:rPr>
            </w:pPr>
          </w:p>
          <w:p w14:paraId="1B551246" w14:textId="21C87E1E" w:rsidR="000C145F" w:rsidRPr="000C32AF" w:rsidRDefault="00564008" w:rsidP="000C145F">
            <w:pPr>
              <w:snapToGrid w:val="0"/>
              <w:spacing w:line="260" w:lineRule="exact"/>
              <w:ind w:leftChars="305" w:left="609"/>
              <w:rPr>
                <w:rFonts w:ascii="ＭＳ 明朝" w:eastAsia="ＭＳ 明朝" w:hAnsi="ＭＳ 明朝" w:cs="Tahoma"/>
                <w:sz w:val="18"/>
                <w:szCs w:val="18"/>
              </w:rPr>
            </w:pPr>
            <w:r w:rsidRPr="000C32AF">
              <w:rPr>
                <w:rFonts w:ascii="ＭＳ 明朝" w:eastAsia="ＭＳ 明朝" w:hAnsi="ＭＳ 明朝" w:cs="Tahoma" w:hint="eastAsia"/>
                <w:sz w:val="18"/>
                <w:szCs w:val="18"/>
              </w:rPr>
              <w:t>・</w:t>
            </w:r>
            <w:r w:rsidR="00522E30" w:rsidRPr="000C32AF">
              <w:rPr>
                <w:rFonts w:ascii="ＭＳ 明朝" w:eastAsia="ＭＳ 明朝" w:hAnsi="ＭＳ 明朝" w:cs="Tahoma" w:hint="eastAsia"/>
                <w:sz w:val="18"/>
                <w:szCs w:val="18"/>
              </w:rPr>
              <w:t>グロース市場</w:t>
            </w:r>
            <w:r w:rsidR="0050165A" w:rsidRPr="000C32AF">
              <w:rPr>
                <w:rFonts w:ascii="ＭＳ 明朝" w:eastAsia="ＭＳ 明朝" w:hAnsi="ＭＳ 明朝" w:cs="Tahoma" w:hint="eastAsia"/>
                <w:sz w:val="18"/>
                <w:szCs w:val="18"/>
              </w:rPr>
              <w:t>の上場会社：「基本原則」</w:t>
            </w:r>
          </w:p>
          <w:p w14:paraId="1E6B2D98" w14:textId="38FBC0B2" w:rsidR="005D6C4F" w:rsidRPr="000C32AF" w:rsidRDefault="005D6C4F" w:rsidP="00320CB1">
            <w:pPr>
              <w:snapToGrid w:val="0"/>
              <w:spacing w:line="260" w:lineRule="exact"/>
              <w:ind w:leftChars="200" w:left="740" w:hangingChars="200" w:hanging="340"/>
              <w:rPr>
                <w:rFonts w:ascii="ＭＳ 明朝" w:eastAsia="ＭＳ 明朝" w:hAnsi="ＭＳ 明朝" w:cs="Tahoma"/>
                <w:sz w:val="18"/>
                <w:szCs w:val="18"/>
              </w:rPr>
            </w:pPr>
          </w:p>
          <w:p w14:paraId="1A6BF6C3" w14:textId="2DEF8213" w:rsidR="0050165A" w:rsidRPr="000C32AF" w:rsidRDefault="0050165A" w:rsidP="00320CB1">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実施しない理由の説明は、コードの各原則のうち、実施しない原則を、項番等により具体的に特定したうえで、どの原則に関する説明であるかを明示して記載してください。</w:t>
            </w:r>
          </w:p>
          <w:p w14:paraId="585DD06B" w14:textId="77777777" w:rsidR="003E1BD0" w:rsidRPr="000C32AF" w:rsidRDefault="003E1BD0" w:rsidP="00522504">
            <w:pPr>
              <w:snapToGrid w:val="0"/>
              <w:spacing w:line="260" w:lineRule="exact"/>
              <w:ind w:leftChars="100" w:left="370" w:hangingChars="100" w:hanging="170"/>
              <w:rPr>
                <w:rFonts w:ascii="ＭＳ 明朝" w:eastAsia="ＭＳ 明朝" w:hAnsi="ＭＳ 明朝" w:cs="Tahoma"/>
                <w:sz w:val="18"/>
                <w:szCs w:val="18"/>
              </w:rPr>
            </w:pP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tblGrid>
            <w:tr w:rsidR="000159BC" w:rsidRPr="000C32AF" w14:paraId="18AE1B2A" w14:textId="77777777" w:rsidTr="00E11902">
              <w:tc>
                <w:tcPr>
                  <w:tcW w:w="6318" w:type="dxa"/>
                </w:tcPr>
                <w:p w14:paraId="426BA7B2" w14:textId="77777777" w:rsidR="00EB0F7C" w:rsidRDefault="006E57DD" w:rsidP="00EB0F7C">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（記載例）</w:t>
                  </w:r>
                </w:p>
                <w:p w14:paraId="370D3D1E" w14:textId="77777777" w:rsidR="00EB0F7C" w:rsidRDefault="00EB0F7C" w:rsidP="00EB0F7C">
                  <w:pPr>
                    <w:snapToGrid w:val="0"/>
                    <w:spacing w:line="260" w:lineRule="exact"/>
                    <w:ind w:left="-18"/>
                    <w:jc w:val="left"/>
                    <w:rPr>
                      <w:rFonts w:ascii="ＭＳ 明朝" w:eastAsia="ＭＳ 明朝" w:hAnsi="ＭＳ 明朝" w:cs="Tahoma"/>
                      <w:sz w:val="16"/>
                      <w:szCs w:val="16"/>
                    </w:rPr>
                  </w:pPr>
                  <w:r>
                    <w:rPr>
                      <w:rFonts w:ascii="ＭＳ 明朝" w:eastAsia="ＭＳ 明朝" w:hAnsi="ＭＳ 明朝" w:cs="Tahoma" w:hint="eastAsia"/>
                      <w:sz w:val="16"/>
                      <w:szCs w:val="16"/>
                    </w:rPr>
                    <w:t>【</w:t>
                  </w:r>
                  <w:r w:rsidRPr="00E65AA9">
                    <w:rPr>
                      <w:rFonts w:ascii="ＭＳ 明朝" w:eastAsia="ＭＳ 明朝" w:hAnsi="ＭＳ 明朝" w:cs="Tahoma" w:hint="eastAsia"/>
                      <w:sz w:val="16"/>
                      <w:szCs w:val="16"/>
                    </w:rPr>
                    <w:t>原則１－２．株主総会における権利</w:t>
                  </w:r>
                  <w:r w:rsidRPr="00E65AA9">
                    <w:rPr>
                      <w:rFonts w:ascii="Yu Gothic" w:eastAsia="Yu Gothic" w:hAnsi="Yu Gothic" w:cs="Yu Gothic" w:hint="eastAsia"/>
                      <w:sz w:val="16"/>
                      <w:szCs w:val="16"/>
                    </w:rPr>
                    <w:t>⾏</w:t>
                  </w:r>
                  <w:r w:rsidRPr="00E65AA9">
                    <w:rPr>
                      <w:rFonts w:ascii="ＭＳ 明朝" w:eastAsia="ＭＳ 明朝" w:hAnsi="ＭＳ 明朝" w:cs="ＭＳ 明朝" w:hint="eastAsia"/>
                      <w:sz w:val="16"/>
                      <w:szCs w:val="16"/>
                    </w:rPr>
                    <w:t>使</w:t>
                  </w:r>
                  <w:r>
                    <w:rPr>
                      <w:rFonts w:ascii="ＭＳ 明朝" w:eastAsia="ＭＳ 明朝" w:hAnsi="ＭＳ 明朝" w:cs="Tahoma" w:hint="eastAsia"/>
                      <w:sz w:val="16"/>
                      <w:szCs w:val="16"/>
                    </w:rPr>
                    <w:t>】</w:t>
                  </w:r>
                </w:p>
                <w:p w14:paraId="11EE7F7E" w14:textId="77777777" w:rsidR="00EB0F7C" w:rsidRDefault="00EB0F7C" w:rsidP="00EB0F7C">
                  <w:pPr>
                    <w:snapToGrid w:val="0"/>
                    <w:spacing w:line="260" w:lineRule="exact"/>
                    <w:ind w:left="-18"/>
                    <w:jc w:val="left"/>
                    <w:rPr>
                      <w:rFonts w:ascii="ＭＳ 明朝" w:eastAsia="ＭＳ 明朝" w:hAnsi="ＭＳ 明朝" w:cs="Tahoma"/>
                      <w:sz w:val="16"/>
                      <w:szCs w:val="16"/>
                    </w:rPr>
                  </w:pPr>
                  <w:r w:rsidRPr="00E65AA9">
                    <w:rPr>
                      <w:rFonts w:ascii="ＭＳ 明朝" w:eastAsia="ＭＳ 明朝" w:hAnsi="ＭＳ 明朝" w:cs="Tahoma" w:hint="eastAsia"/>
                      <w:sz w:val="16"/>
                      <w:szCs w:val="16"/>
                    </w:rPr>
                    <w:t>・・・・・・原則を実施しない理由を記載・・・・・・</w:t>
                  </w:r>
                </w:p>
                <w:p w14:paraId="059DC537" w14:textId="77777777" w:rsidR="00EB0F7C" w:rsidRDefault="00EB0F7C" w:rsidP="00EB0F7C">
                  <w:pPr>
                    <w:snapToGrid w:val="0"/>
                    <w:spacing w:line="260" w:lineRule="exact"/>
                    <w:ind w:left="-18"/>
                    <w:jc w:val="left"/>
                    <w:rPr>
                      <w:rFonts w:ascii="ＭＳ 明朝" w:eastAsia="ＭＳ 明朝" w:hAnsi="ＭＳ 明朝" w:cs="Tahoma"/>
                      <w:sz w:val="16"/>
                      <w:szCs w:val="16"/>
                    </w:rPr>
                  </w:pPr>
                  <w:r>
                    <w:rPr>
                      <w:rFonts w:ascii="ＭＳ 明朝" w:eastAsia="ＭＳ 明朝" w:hAnsi="ＭＳ 明朝" w:cs="Tahoma" w:hint="eastAsia"/>
                      <w:sz w:val="16"/>
                      <w:szCs w:val="16"/>
                    </w:rPr>
                    <w:t>【</w:t>
                  </w:r>
                  <w:r w:rsidRPr="00E65AA9">
                    <w:rPr>
                      <w:rFonts w:ascii="ＭＳ 明朝" w:eastAsia="ＭＳ 明朝" w:hAnsi="ＭＳ 明朝" w:cs="Tahoma" w:hint="eastAsia"/>
                      <w:sz w:val="16"/>
                      <w:szCs w:val="16"/>
                    </w:rPr>
                    <w:t>原則４－７．任意の仕組みの活</w:t>
                  </w:r>
                  <w:r w:rsidRPr="00E65AA9">
                    <w:rPr>
                      <w:rFonts w:ascii="Yu Gothic" w:eastAsia="Yu Gothic" w:hAnsi="Yu Gothic" w:cs="Yu Gothic" w:hint="eastAsia"/>
                      <w:sz w:val="16"/>
                      <w:szCs w:val="16"/>
                    </w:rPr>
                    <w:t>⽤</w:t>
                  </w:r>
                  <w:r>
                    <w:rPr>
                      <w:rFonts w:ascii="ＭＳ 明朝" w:eastAsia="ＭＳ 明朝" w:hAnsi="ＭＳ 明朝" w:cs="Tahoma" w:hint="eastAsia"/>
                      <w:sz w:val="16"/>
                      <w:szCs w:val="16"/>
                    </w:rPr>
                    <w:t>】</w:t>
                  </w:r>
                </w:p>
                <w:p w14:paraId="10A38A8D" w14:textId="77777777" w:rsidR="00EB0F7C" w:rsidRDefault="00EB0F7C" w:rsidP="00EB0F7C">
                  <w:pPr>
                    <w:snapToGrid w:val="0"/>
                    <w:spacing w:line="260" w:lineRule="exact"/>
                    <w:ind w:left="-18"/>
                    <w:jc w:val="left"/>
                    <w:rPr>
                      <w:rFonts w:ascii="ＭＳ 明朝" w:eastAsia="ＭＳ 明朝" w:hAnsi="ＭＳ 明朝" w:cs="Tahoma"/>
                      <w:sz w:val="16"/>
                      <w:szCs w:val="16"/>
                    </w:rPr>
                  </w:pPr>
                  <w:r w:rsidRPr="00E65AA9">
                    <w:rPr>
                      <w:rFonts w:ascii="ＭＳ 明朝" w:eastAsia="ＭＳ 明朝" w:hAnsi="ＭＳ 明朝" w:cs="Tahoma" w:hint="eastAsia"/>
                      <w:sz w:val="16"/>
                      <w:szCs w:val="16"/>
                    </w:rPr>
                    <w:t>・・・・・・原則を実施しない理由を記載・・・・・・</w:t>
                  </w:r>
                </w:p>
                <w:p w14:paraId="6D070635" w14:textId="77777777" w:rsidR="00EB0F7C" w:rsidRPr="00E65AA9" w:rsidRDefault="00EB0F7C" w:rsidP="00EB0F7C">
                  <w:pPr>
                    <w:snapToGrid w:val="0"/>
                    <w:spacing w:line="260" w:lineRule="exact"/>
                    <w:ind w:left="-18"/>
                    <w:jc w:val="left"/>
                    <w:rPr>
                      <w:rFonts w:ascii="ＭＳ 明朝" w:eastAsia="ＭＳ 明朝" w:hAnsi="ＭＳ 明朝" w:cs="Tahoma"/>
                      <w:sz w:val="16"/>
                      <w:szCs w:val="16"/>
                    </w:rPr>
                  </w:pPr>
                  <w:r w:rsidRPr="00E65AA9">
                    <w:rPr>
                      <w:rFonts w:ascii="ＭＳ 明朝" w:eastAsia="ＭＳ 明朝" w:hAnsi="ＭＳ 明朝" w:cs="Tahoma" w:hint="eastAsia"/>
                      <w:sz w:val="16"/>
                      <w:szCs w:val="16"/>
                    </w:rPr>
                    <w:t>【原則４－10．独立社外取締役の数の確保】</w:t>
                  </w:r>
                </w:p>
                <w:p w14:paraId="418607EE" w14:textId="77777777" w:rsidR="00EB0F7C" w:rsidRDefault="00EB0F7C" w:rsidP="00EB0F7C">
                  <w:pPr>
                    <w:snapToGrid w:val="0"/>
                    <w:spacing w:line="260" w:lineRule="exact"/>
                    <w:ind w:left="-18"/>
                    <w:jc w:val="left"/>
                    <w:rPr>
                      <w:rFonts w:ascii="ＭＳ 明朝" w:eastAsia="ＭＳ 明朝" w:hAnsi="ＭＳ 明朝" w:cs="Tahoma"/>
                      <w:sz w:val="16"/>
                      <w:szCs w:val="16"/>
                    </w:rPr>
                  </w:pPr>
                  <w:r w:rsidRPr="00E65AA9">
                    <w:rPr>
                      <w:rFonts w:ascii="ＭＳ 明朝" w:eastAsia="ＭＳ 明朝" w:hAnsi="ＭＳ 明朝" w:cs="Tahoma" w:hint="eastAsia"/>
                      <w:sz w:val="16"/>
                      <w:szCs w:val="16"/>
                    </w:rPr>
                    <w:t>・・・・・・原則を実施しない理由を記載・・・・・・</w:t>
                  </w:r>
                </w:p>
                <w:p w14:paraId="4DEB05DC" w14:textId="77777777" w:rsidR="00EB0F7C" w:rsidRDefault="00EB0F7C" w:rsidP="00EB0F7C">
                  <w:pPr>
                    <w:snapToGrid w:val="0"/>
                    <w:spacing w:line="260" w:lineRule="exact"/>
                    <w:ind w:left="-18"/>
                    <w:jc w:val="left"/>
                    <w:rPr>
                      <w:rFonts w:ascii="ＭＳ 明朝" w:eastAsia="ＭＳ 明朝" w:hAnsi="ＭＳ 明朝" w:cs="Tahoma"/>
                      <w:sz w:val="16"/>
                      <w:szCs w:val="16"/>
                    </w:rPr>
                  </w:pPr>
                  <w:r w:rsidRPr="00E65AA9">
                    <w:rPr>
                      <w:rFonts w:ascii="ＭＳ 明朝" w:eastAsia="ＭＳ 明朝" w:hAnsi="ＭＳ 明朝" w:cs="Tahoma" w:hint="eastAsia"/>
                      <w:sz w:val="16"/>
                      <w:szCs w:val="16"/>
                    </w:rPr>
                    <w:t>【原則４－13．取締役会・監査役会の実効性確保のための前提条件】</w:t>
                  </w:r>
                </w:p>
                <w:p w14:paraId="0F0F7E6D" w14:textId="4C4C9EF0" w:rsidR="00646800" w:rsidRPr="00EB0F7C" w:rsidRDefault="00EB0F7C" w:rsidP="00EB0F7C">
                  <w:pPr>
                    <w:snapToGrid w:val="0"/>
                    <w:spacing w:line="260" w:lineRule="exact"/>
                    <w:ind w:left="-18"/>
                    <w:jc w:val="left"/>
                    <w:rPr>
                      <w:rFonts w:ascii="ＭＳ 明朝" w:eastAsia="ＭＳ 明朝" w:hAnsi="ＭＳ 明朝" w:cs="Tahoma"/>
                      <w:sz w:val="16"/>
                      <w:szCs w:val="16"/>
                    </w:rPr>
                  </w:pPr>
                  <w:r w:rsidRPr="00E65AA9">
                    <w:rPr>
                      <w:rFonts w:ascii="ＭＳ 明朝" w:eastAsia="ＭＳ 明朝" w:hAnsi="ＭＳ 明朝" w:cs="Tahoma" w:hint="eastAsia"/>
                      <w:sz w:val="16"/>
                      <w:szCs w:val="16"/>
                    </w:rPr>
                    <w:t>・・・・・・原則を実施しない理由を記載・・・・・・</w:t>
                  </w:r>
                </w:p>
                <w:p w14:paraId="74EF3AC2" w14:textId="76877484" w:rsidR="00936264" w:rsidRPr="000C32AF" w:rsidRDefault="00936264" w:rsidP="00EB0F7C">
                  <w:pPr>
                    <w:snapToGrid w:val="0"/>
                    <w:spacing w:line="260" w:lineRule="exact"/>
                    <w:ind w:left="-18"/>
                    <w:jc w:val="left"/>
                    <w:rPr>
                      <w:rFonts w:ascii="ＭＳ 明朝" w:eastAsia="ＭＳ 明朝" w:hAnsi="ＭＳ 明朝" w:cs="Tahoma"/>
                      <w:sz w:val="16"/>
                      <w:szCs w:val="16"/>
                    </w:rPr>
                  </w:pPr>
                </w:p>
              </w:tc>
            </w:tr>
          </w:tbl>
          <w:p w14:paraId="21B75C71" w14:textId="77777777" w:rsidR="00562A50" w:rsidRPr="000C32AF" w:rsidRDefault="00562A50" w:rsidP="0050165A">
            <w:pPr>
              <w:snapToGrid w:val="0"/>
              <w:spacing w:line="260" w:lineRule="exact"/>
              <w:ind w:left="170" w:hangingChars="100" w:hanging="170"/>
              <w:rPr>
                <w:rFonts w:ascii="ＭＳ 明朝" w:eastAsia="ＭＳ 明朝" w:hAnsi="ＭＳ 明朝" w:cs="Tahoma"/>
                <w:sz w:val="18"/>
                <w:szCs w:val="18"/>
              </w:rPr>
            </w:pPr>
          </w:p>
          <w:p w14:paraId="6180F3C2" w14:textId="2B1453C3" w:rsidR="005D6C4F"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他の開示書類等において、コードの各原則を実施しない理由を記載している場合であっても、実施しない理由を必ず本欄に記載してください。</w:t>
            </w:r>
          </w:p>
          <w:p w14:paraId="77FD3D3E" w14:textId="6016388A" w:rsidR="005F1EFF" w:rsidRPr="000C32AF" w:rsidRDefault="00562A50" w:rsidP="009B0BB6">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実施しない理由の説明が必要となる各原則について、全てを実施している場合には、本欄を非表示とするのではなく、全てを実施している旨を必ず記載してください。</w:t>
            </w:r>
            <w:r w:rsidR="00853E23" w:rsidRPr="000C32AF">
              <w:rPr>
                <w:rFonts w:ascii="ＭＳ 明朝" w:eastAsia="ＭＳ 明朝" w:hAnsi="ＭＳ 明朝" w:cs="Tahoma" w:hint="eastAsia"/>
                <w:sz w:val="18"/>
                <w:szCs w:val="18"/>
              </w:rPr>
              <w:t>この場合において、</w:t>
            </w:r>
            <w:r w:rsidR="00522E30" w:rsidRPr="000C32AF">
              <w:rPr>
                <w:rFonts w:ascii="ＭＳ 明朝" w:eastAsia="ＭＳ 明朝" w:hAnsi="ＭＳ 明朝" w:cs="Tahoma" w:hint="eastAsia"/>
                <w:sz w:val="18"/>
                <w:szCs w:val="18"/>
              </w:rPr>
              <w:t>グロース市場</w:t>
            </w:r>
            <w:r w:rsidRPr="000C32AF">
              <w:rPr>
                <w:rFonts w:ascii="ＭＳ 明朝" w:eastAsia="ＭＳ 明朝" w:hAnsi="ＭＳ 明朝" w:cs="Tahoma" w:hint="eastAsia"/>
                <w:sz w:val="18"/>
                <w:szCs w:val="18"/>
              </w:rPr>
              <w:t>の上場会社</w:t>
            </w:r>
            <w:r w:rsidR="000B167A" w:rsidRPr="000C32AF">
              <w:rPr>
                <w:rFonts w:ascii="ＭＳ 明朝" w:eastAsia="ＭＳ 明朝" w:hAnsi="ＭＳ 明朝" w:cs="Tahoma" w:hint="eastAsia"/>
                <w:sz w:val="18"/>
                <w:szCs w:val="18"/>
              </w:rPr>
              <w:t>で</w:t>
            </w:r>
            <w:r w:rsidRPr="000C32AF">
              <w:rPr>
                <w:rFonts w:ascii="ＭＳ 明朝" w:eastAsia="ＭＳ 明朝" w:hAnsi="ＭＳ 明朝" w:cs="Tahoma" w:hint="eastAsia"/>
                <w:sz w:val="18"/>
                <w:szCs w:val="18"/>
              </w:rPr>
              <w:t>「基本原則」</w:t>
            </w:r>
            <w:r w:rsidR="000B167A" w:rsidRPr="000C32AF">
              <w:rPr>
                <w:rFonts w:ascii="ＭＳ 明朝" w:eastAsia="ＭＳ 明朝" w:hAnsi="ＭＳ 明朝" w:cs="Tahoma" w:hint="eastAsia"/>
                <w:sz w:val="18"/>
                <w:szCs w:val="18"/>
              </w:rPr>
              <w:t>の</w:t>
            </w:r>
            <w:r w:rsidR="000B167A" w:rsidRPr="000C32AF">
              <w:rPr>
                <w:rFonts w:ascii="ＭＳ 明朝" w:hAnsi="ＭＳ 明朝" w:hint="eastAsia"/>
                <w:sz w:val="18"/>
              </w:rPr>
              <w:t>全てを実施している場合には</w:t>
            </w:r>
            <w:r w:rsidR="000B167A" w:rsidRPr="000C32AF">
              <w:rPr>
                <w:rFonts w:ascii="ＭＳ 明朝" w:eastAsia="ＭＳ 明朝" w:hAnsi="ＭＳ 明朝" w:cs="Tahoma" w:hint="eastAsia"/>
                <w:sz w:val="18"/>
                <w:szCs w:val="18"/>
              </w:rPr>
              <w:t>、その旨</w:t>
            </w:r>
            <w:r w:rsidRPr="000C32AF">
              <w:rPr>
                <w:rFonts w:ascii="ＭＳ 明朝" w:eastAsia="ＭＳ 明朝" w:hAnsi="ＭＳ 明朝" w:cs="Tahoma" w:hint="eastAsia"/>
                <w:sz w:val="18"/>
                <w:szCs w:val="18"/>
              </w:rPr>
              <w:t>を必ず記載してください。</w:t>
            </w:r>
          </w:p>
          <w:p w14:paraId="37F1C4A2" w14:textId="3751C556" w:rsidR="005B5734" w:rsidRPr="000C32AF" w:rsidRDefault="00562A50" w:rsidP="00645DAE">
            <w:pPr>
              <w:snapToGrid w:val="0"/>
              <w:spacing w:line="260" w:lineRule="exact"/>
              <w:ind w:left="95" w:hangingChars="56" w:hanging="95"/>
              <w:rPr>
                <w:rFonts w:ascii="ＭＳ 明朝" w:eastAsia="ＭＳ 明朝" w:hAnsi="ＭＳ 明朝" w:cs="Tahoma"/>
                <w:color w:val="000000" w:themeColor="text1"/>
                <w:sz w:val="18"/>
                <w:szCs w:val="18"/>
              </w:rPr>
            </w:pPr>
            <w:r w:rsidRPr="000C32AF">
              <w:rPr>
                <w:rFonts w:ascii="ＭＳ 明朝" w:eastAsia="ＭＳ 明朝" w:hAnsi="ＭＳ 明朝" w:cs="Tahoma" w:hint="eastAsia"/>
                <w:sz w:val="18"/>
                <w:szCs w:val="18"/>
              </w:rPr>
              <w:t>・　「コードの各原則を実施しない」とは、将来の実施を決定している場合であっても、報告書の提出日時点で実施していないと判断するものも含まれます。実施しない理由の記載にあたっては、</w:t>
            </w:r>
            <w:r w:rsidR="004A616F" w:rsidRPr="000C32AF">
              <w:rPr>
                <w:rFonts w:ascii="ＭＳ 明朝" w:eastAsia="ＭＳ 明朝" w:hAnsi="ＭＳ 明朝" w:cs="Tahoma" w:hint="eastAsia"/>
                <w:sz w:val="18"/>
                <w:szCs w:val="18"/>
              </w:rPr>
              <w:t>投資家との建設的な対話を充実させていく</w:t>
            </w:r>
            <w:r w:rsidR="005B5734" w:rsidRPr="000C32AF">
              <w:rPr>
                <w:rFonts w:ascii="ＭＳ 明朝" w:eastAsia="ＭＳ 明朝" w:hAnsi="ＭＳ 明朝" w:cs="Tahoma" w:hint="eastAsia"/>
                <w:color w:val="000000" w:themeColor="text1"/>
                <w:sz w:val="18"/>
                <w:szCs w:val="18"/>
              </w:rPr>
              <w:t>観点から、以下のポイントを踏まえることが</w:t>
            </w:r>
            <w:r w:rsidR="00EB0F7C">
              <w:rPr>
                <w:rFonts w:ascii="ＭＳ 明朝" w:eastAsia="ＭＳ 明朝" w:hAnsi="ＭＳ 明朝" w:cs="Tahoma" w:hint="eastAsia"/>
                <w:color w:val="000000" w:themeColor="text1"/>
                <w:sz w:val="18"/>
                <w:szCs w:val="18"/>
              </w:rPr>
              <w:t>望ましいと</w:t>
            </w:r>
            <w:r w:rsidR="005B5734" w:rsidRPr="000C32AF">
              <w:rPr>
                <w:rFonts w:ascii="ＭＳ 明朝" w:eastAsia="ＭＳ 明朝" w:hAnsi="ＭＳ 明朝" w:cs="Tahoma" w:hint="eastAsia"/>
                <w:color w:val="000000" w:themeColor="text1"/>
                <w:sz w:val="18"/>
                <w:szCs w:val="18"/>
              </w:rPr>
              <w:t>考えられます。</w:t>
            </w:r>
          </w:p>
          <w:p w14:paraId="1C4DCB08" w14:textId="469EB165" w:rsidR="005757B6" w:rsidRPr="000C32AF" w:rsidRDefault="005757B6" w:rsidP="005757B6">
            <w:pPr>
              <w:snapToGrid w:val="0"/>
              <w:spacing w:line="260" w:lineRule="exact"/>
              <w:ind w:leftChars="90" w:left="350" w:hangingChars="100" w:hanging="170"/>
              <w:rPr>
                <w:rFonts w:ascii="ＭＳ 明朝" w:eastAsia="ＭＳ 明朝" w:hAnsi="ＭＳ 明朝" w:cs="Tahoma"/>
                <w:color w:val="000000" w:themeColor="text1"/>
                <w:sz w:val="18"/>
                <w:szCs w:val="18"/>
              </w:rPr>
            </w:pPr>
            <w:r w:rsidRPr="000C32AF">
              <w:rPr>
                <w:rFonts w:ascii="ＭＳ 明朝" w:eastAsia="ＭＳ 明朝" w:hAnsi="ＭＳ 明朝" w:cs="Tahoma" w:hint="eastAsia"/>
                <w:color w:val="000000" w:themeColor="text1"/>
                <w:sz w:val="18"/>
                <w:szCs w:val="18"/>
              </w:rPr>
              <w:t>・</w:t>
            </w:r>
            <w:r w:rsidR="00F24471" w:rsidRPr="000C32AF">
              <w:rPr>
                <w:rFonts w:ascii="ＭＳ 明朝" w:eastAsia="ＭＳ 明朝" w:hAnsi="ＭＳ 明朝" w:cs="Tahoma" w:hint="eastAsia"/>
                <w:color w:val="000000" w:themeColor="text1"/>
                <w:sz w:val="18"/>
                <w:szCs w:val="18"/>
              </w:rPr>
              <w:t xml:space="preserve"> </w:t>
            </w:r>
            <w:r w:rsidR="002900E6" w:rsidRPr="000C32AF">
              <w:rPr>
                <w:rFonts w:ascii="ＭＳ 明朝" w:eastAsia="ＭＳ 明朝" w:hAnsi="ＭＳ 明朝" w:cs="Tahoma" w:hint="eastAsia"/>
                <w:color w:val="000000" w:themeColor="text1"/>
                <w:sz w:val="18"/>
                <w:szCs w:val="18"/>
              </w:rPr>
              <w:t>各原則について実施していない内容を明確に示す</w:t>
            </w:r>
          </w:p>
          <w:p w14:paraId="52CC95C7" w14:textId="68A0C468" w:rsidR="002900E6" w:rsidRPr="000C32AF" w:rsidRDefault="002900E6" w:rsidP="002900E6">
            <w:pPr>
              <w:snapToGrid w:val="0"/>
              <w:spacing w:line="260" w:lineRule="exact"/>
              <w:ind w:leftChars="176" w:left="522" w:hangingChars="100" w:hanging="170"/>
              <w:rPr>
                <w:rFonts w:ascii="ＭＳ 明朝" w:eastAsia="ＭＳ 明朝" w:hAnsi="ＭＳ 明朝" w:cs="Tahoma"/>
                <w:color w:val="000000" w:themeColor="text1"/>
                <w:sz w:val="18"/>
                <w:szCs w:val="18"/>
              </w:rPr>
            </w:pPr>
            <w:r w:rsidRPr="000C32AF">
              <w:rPr>
                <w:rFonts w:ascii="ＭＳ 明朝" w:eastAsia="ＭＳ 明朝" w:hAnsi="ＭＳ 明朝" w:cs="Tahoma" w:hint="eastAsia"/>
                <w:color w:val="000000" w:themeColor="text1"/>
                <w:sz w:val="18"/>
                <w:szCs w:val="18"/>
              </w:rPr>
              <w:t xml:space="preserve">※　</w:t>
            </w:r>
            <w:r w:rsidR="004B33A9" w:rsidRPr="000C32AF">
              <w:rPr>
                <w:rFonts w:ascii="ＭＳ 明朝" w:eastAsia="ＭＳ 明朝" w:hAnsi="ＭＳ 明朝" w:cs="Tahoma" w:hint="eastAsia"/>
                <w:color w:val="000000" w:themeColor="text1"/>
                <w:sz w:val="18"/>
                <w:szCs w:val="18"/>
              </w:rPr>
              <w:t>特に、一つの原則の中に実施している内容と実施していない内容がある場合は、それらを明確に示すことが考えられます。</w:t>
            </w:r>
          </w:p>
          <w:p w14:paraId="6F72BBC8" w14:textId="11FF06AB" w:rsidR="005757B6" w:rsidRPr="000C32AF" w:rsidRDefault="005757B6" w:rsidP="005757B6">
            <w:pPr>
              <w:snapToGrid w:val="0"/>
              <w:spacing w:line="260" w:lineRule="exact"/>
              <w:ind w:leftChars="90" w:left="350" w:hangingChars="100" w:hanging="170"/>
              <w:rPr>
                <w:rFonts w:ascii="ＭＳ 明朝" w:eastAsia="ＭＳ 明朝" w:hAnsi="ＭＳ 明朝" w:cs="Tahoma"/>
                <w:color w:val="000000" w:themeColor="text1"/>
                <w:sz w:val="18"/>
                <w:szCs w:val="18"/>
              </w:rPr>
            </w:pPr>
            <w:r w:rsidRPr="000C32AF">
              <w:rPr>
                <w:rFonts w:ascii="ＭＳ 明朝" w:eastAsia="ＭＳ 明朝" w:hAnsi="ＭＳ 明朝" w:cs="Tahoma" w:hint="eastAsia"/>
                <w:color w:val="000000" w:themeColor="text1"/>
                <w:sz w:val="18"/>
                <w:szCs w:val="18"/>
              </w:rPr>
              <w:t>・</w:t>
            </w:r>
            <w:r w:rsidR="00F24471" w:rsidRPr="000C32AF">
              <w:rPr>
                <w:rFonts w:ascii="ＭＳ 明朝" w:eastAsia="ＭＳ 明朝" w:hAnsi="ＭＳ 明朝" w:cs="Tahoma" w:hint="eastAsia"/>
                <w:color w:val="000000" w:themeColor="text1"/>
                <w:sz w:val="18"/>
                <w:szCs w:val="18"/>
              </w:rPr>
              <w:t xml:space="preserve"> </w:t>
            </w:r>
            <w:r w:rsidRPr="000C32AF">
              <w:rPr>
                <w:rFonts w:ascii="ＭＳ 明朝" w:eastAsia="ＭＳ 明朝" w:hAnsi="ＭＳ 明朝" w:cs="Tahoma" w:hint="eastAsia"/>
                <w:color w:val="000000" w:themeColor="text1"/>
                <w:sz w:val="18"/>
                <w:szCs w:val="18"/>
              </w:rPr>
              <w:t>実施していない</w:t>
            </w:r>
            <w:r w:rsidR="00767FE6" w:rsidRPr="000C32AF">
              <w:rPr>
                <w:rFonts w:ascii="ＭＳ 明朝" w:eastAsia="ＭＳ 明朝" w:hAnsi="ＭＳ 明朝" w:cs="Tahoma" w:hint="eastAsia"/>
                <w:color w:val="000000" w:themeColor="text1"/>
                <w:sz w:val="18"/>
                <w:szCs w:val="18"/>
              </w:rPr>
              <w:t>内容</w:t>
            </w:r>
            <w:r w:rsidR="006B7D12" w:rsidRPr="000C32AF">
              <w:rPr>
                <w:rFonts w:ascii="ＭＳ 明朝" w:eastAsia="ＭＳ 明朝" w:hAnsi="ＭＳ 明朝" w:cs="Tahoma" w:hint="eastAsia"/>
                <w:color w:val="000000" w:themeColor="text1"/>
                <w:sz w:val="18"/>
                <w:szCs w:val="18"/>
              </w:rPr>
              <w:t>について、</w:t>
            </w:r>
            <w:r w:rsidRPr="000C32AF">
              <w:rPr>
                <w:rFonts w:ascii="ＭＳ 明朝" w:eastAsia="ＭＳ 明朝" w:hAnsi="ＭＳ 明朝" w:cs="Tahoma" w:hint="eastAsia"/>
                <w:color w:val="000000" w:themeColor="text1"/>
                <w:sz w:val="18"/>
                <w:szCs w:val="18"/>
              </w:rPr>
              <w:t>報告書の提出日時点において実施しない理由（実施しないことが自社にとって適切である理由）</w:t>
            </w:r>
            <w:r w:rsidR="00AC34E5" w:rsidRPr="000C32AF">
              <w:rPr>
                <w:rFonts w:ascii="ＭＳ 明朝" w:eastAsia="ＭＳ 明朝" w:hAnsi="ＭＳ 明朝" w:cs="Tahoma" w:hint="eastAsia"/>
                <w:color w:val="000000" w:themeColor="text1"/>
                <w:sz w:val="18"/>
                <w:szCs w:val="18"/>
              </w:rPr>
              <w:t>を説明する</w:t>
            </w:r>
          </w:p>
          <w:p w14:paraId="2D11B13C" w14:textId="574ED307" w:rsidR="005757B6" w:rsidRPr="000C32AF" w:rsidRDefault="005757B6" w:rsidP="00743EF0">
            <w:pPr>
              <w:snapToGrid w:val="0"/>
              <w:spacing w:line="260" w:lineRule="exact"/>
              <w:ind w:leftChars="176" w:left="522" w:hangingChars="100" w:hanging="170"/>
              <w:rPr>
                <w:rFonts w:ascii="ＭＳ 明朝" w:eastAsia="ＭＳ 明朝" w:hAnsi="ＭＳ 明朝" w:cs="Tahoma"/>
                <w:color w:val="000000" w:themeColor="text1"/>
                <w:sz w:val="18"/>
                <w:szCs w:val="18"/>
              </w:rPr>
            </w:pPr>
            <w:r w:rsidRPr="000C32AF">
              <w:rPr>
                <w:rFonts w:ascii="ＭＳ 明朝" w:eastAsia="ＭＳ 明朝" w:hAnsi="ＭＳ 明朝" w:cs="Tahoma" w:hint="eastAsia"/>
                <w:color w:val="000000" w:themeColor="text1"/>
                <w:sz w:val="18"/>
                <w:szCs w:val="18"/>
              </w:rPr>
              <w:t>※</w:t>
            </w:r>
            <w:r w:rsidR="008447DF" w:rsidRPr="000C32AF">
              <w:rPr>
                <w:rFonts w:ascii="ＭＳ 明朝" w:eastAsia="ＭＳ 明朝" w:hAnsi="ＭＳ 明朝" w:cs="Tahoma" w:hint="eastAsia"/>
                <w:color w:val="000000" w:themeColor="text1"/>
                <w:sz w:val="18"/>
                <w:szCs w:val="18"/>
              </w:rPr>
              <w:t xml:space="preserve">　</w:t>
            </w:r>
            <w:r w:rsidRPr="000C32AF">
              <w:rPr>
                <w:rFonts w:ascii="ＭＳ 明朝" w:eastAsia="ＭＳ 明朝" w:hAnsi="ＭＳ 明朝" w:cs="Tahoma" w:hint="eastAsia"/>
                <w:color w:val="000000" w:themeColor="text1"/>
                <w:sz w:val="18"/>
                <w:szCs w:val="18"/>
              </w:rPr>
              <w:t>自社の個別事情（会社の業種、規模、事業特性、</w:t>
            </w:r>
            <w:r w:rsidR="00631153" w:rsidRPr="000C32AF">
              <w:rPr>
                <w:rFonts w:ascii="ＭＳ 明朝" w:eastAsia="ＭＳ 明朝" w:hAnsi="ＭＳ 明朝" w:cs="Tahoma" w:hint="eastAsia"/>
                <w:color w:val="000000" w:themeColor="text1"/>
                <w:sz w:val="18"/>
                <w:szCs w:val="18"/>
              </w:rPr>
              <w:t>機関</w:t>
            </w:r>
            <w:r w:rsidRPr="000C32AF">
              <w:rPr>
                <w:rFonts w:ascii="ＭＳ 明朝" w:eastAsia="ＭＳ 明朝" w:hAnsi="ＭＳ 明朝" w:cs="Tahoma" w:hint="eastAsia"/>
                <w:color w:val="000000" w:themeColor="text1"/>
                <w:sz w:val="18"/>
                <w:szCs w:val="18"/>
              </w:rPr>
              <w:t>設計、会社を取り巻く環境等）</w:t>
            </w:r>
            <w:r w:rsidR="006B7D12" w:rsidRPr="000C32AF">
              <w:rPr>
                <w:rFonts w:ascii="ＭＳ 明朝" w:eastAsia="ＭＳ 明朝" w:hAnsi="ＭＳ 明朝" w:cs="Tahoma" w:hint="eastAsia"/>
                <w:color w:val="000000" w:themeColor="text1"/>
                <w:sz w:val="18"/>
                <w:szCs w:val="18"/>
              </w:rPr>
              <w:t>を踏まえた説明をすることが考えられます。また、</w:t>
            </w:r>
            <w:r w:rsidR="00767FE6" w:rsidRPr="000C32AF">
              <w:rPr>
                <w:rFonts w:ascii="ＭＳ 明朝" w:eastAsia="ＭＳ 明朝" w:hAnsi="ＭＳ 明朝" w:cs="Tahoma" w:hint="eastAsia"/>
                <w:color w:val="000000" w:themeColor="text1"/>
                <w:sz w:val="18"/>
                <w:szCs w:val="18"/>
              </w:rPr>
              <w:t>コードの趣旨を実現するために</w:t>
            </w:r>
            <w:r w:rsidRPr="000C32AF">
              <w:rPr>
                <w:rFonts w:ascii="ＭＳ 明朝" w:eastAsia="ＭＳ 明朝" w:hAnsi="ＭＳ 明朝" w:cs="Tahoma" w:hint="eastAsia"/>
                <w:color w:val="000000" w:themeColor="text1"/>
                <w:sz w:val="18"/>
                <w:szCs w:val="18"/>
              </w:rPr>
              <w:t>代替手段を採用している場合には、その取組内容及び当該</w:t>
            </w:r>
            <w:r w:rsidR="00767FE6" w:rsidRPr="000C32AF">
              <w:rPr>
                <w:rFonts w:ascii="ＭＳ 明朝" w:eastAsia="ＭＳ 明朝" w:hAnsi="ＭＳ 明朝" w:cs="Tahoma" w:hint="eastAsia"/>
                <w:color w:val="000000" w:themeColor="text1"/>
                <w:sz w:val="18"/>
                <w:szCs w:val="18"/>
              </w:rPr>
              <w:t>取組み</w:t>
            </w:r>
            <w:r w:rsidRPr="000C32AF">
              <w:rPr>
                <w:rFonts w:ascii="ＭＳ 明朝" w:eastAsia="ＭＳ 明朝" w:hAnsi="ＭＳ 明朝" w:cs="Tahoma" w:hint="eastAsia"/>
                <w:color w:val="000000" w:themeColor="text1"/>
                <w:sz w:val="18"/>
                <w:szCs w:val="18"/>
              </w:rPr>
              <w:t>が自社にとって適切であると考える理由について記載することが考えられます。</w:t>
            </w:r>
          </w:p>
          <w:p w14:paraId="1F9AEB9B" w14:textId="2525050E" w:rsidR="005757B6" w:rsidRPr="000C32AF" w:rsidRDefault="005757B6" w:rsidP="005757B6">
            <w:pPr>
              <w:snapToGrid w:val="0"/>
              <w:spacing w:line="260" w:lineRule="exact"/>
              <w:ind w:leftChars="90" w:left="350" w:hangingChars="100" w:hanging="170"/>
              <w:rPr>
                <w:rFonts w:ascii="ＭＳ 明朝" w:eastAsia="ＭＳ 明朝" w:hAnsi="ＭＳ 明朝" w:cs="Tahoma"/>
                <w:color w:val="000000" w:themeColor="text1"/>
                <w:sz w:val="18"/>
                <w:szCs w:val="18"/>
              </w:rPr>
            </w:pPr>
            <w:r w:rsidRPr="000C32AF">
              <w:rPr>
                <w:rFonts w:ascii="ＭＳ 明朝" w:eastAsia="ＭＳ 明朝" w:hAnsi="ＭＳ 明朝" w:cs="Tahoma" w:hint="eastAsia"/>
                <w:color w:val="000000" w:themeColor="text1"/>
                <w:sz w:val="18"/>
                <w:szCs w:val="18"/>
              </w:rPr>
              <w:t>・　今後コード</w:t>
            </w:r>
            <w:r w:rsidR="00767FE6" w:rsidRPr="000C32AF">
              <w:rPr>
                <w:rFonts w:ascii="ＭＳ 明朝" w:eastAsia="ＭＳ 明朝" w:hAnsi="ＭＳ 明朝" w:cs="Tahoma" w:hint="eastAsia"/>
                <w:color w:val="000000" w:themeColor="text1"/>
                <w:sz w:val="18"/>
                <w:szCs w:val="18"/>
              </w:rPr>
              <w:t>を実施</w:t>
            </w:r>
            <w:r w:rsidRPr="000C32AF">
              <w:rPr>
                <w:rFonts w:ascii="ＭＳ 明朝" w:eastAsia="ＭＳ 明朝" w:hAnsi="ＭＳ 明朝" w:cs="Tahoma" w:hint="eastAsia"/>
                <w:color w:val="000000" w:themeColor="text1"/>
                <w:sz w:val="18"/>
                <w:szCs w:val="18"/>
              </w:rPr>
              <w:t>していく方針</w:t>
            </w:r>
            <w:r w:rsidR="00767FE6" w:rsidRPr="000C32AF">
              <w:rPr>
                <w:rFonts w:ascii="ＭＳ 明朝" w:eastAsia="ＭＳ 明朝" w:hAnsi="ＭＳ 明朝" w:cs="Tahoma" w:hint="eastAsia"/>
                <w:color w:val="000000" w:themeColor="text1"/>
                <w:sz w:val="18"/>
                <w:szCs w:val="18"/>
              </w:rPr>
              <w:t>であるものの報告書の提出時点では実施していない場合</w:t>
            </w:r>
            <w:r w:rsidRPr="000C32AF">
              <w:rPr>
                <w:rFonts w:ascii="ＭＳ 明朝" w:eastAsia="ＭＳ 明朝" w:hAnsi="ＭＳ 明朝" w:cs="Tahoma" w:hint="eastAsia"/>
                <w:color w:val="000000" w:themeColor="text1"/>
                <w:sz w:val="18"/>
                <w:szCs w:val="18"/>
              </w:rPr>
              <w:t>、実施に向けた</w:t>
            </w:r>
            <w:r w:rsidR="00AC34E5" w:rsidRPr="000C32AF">
              <w:rPr>
                <w:rFonts w:ascii="ＭＳ 明朝" w:eastAsia="ＭＳ 明朝" w:hAnsi="ＭＳ 明朝" w:cs="Tahoma" w:hint="eastAsia"/>
                <w:color w:val="000000" w:themeColor="text1"/>
                <w:sz w:val="18"/>
                <w:szCs w:val="18"/>
              </w:rPr>
              <w:t>具体的な</w:t>
            </w:r>
            <w:r w:rsidRPr="000C32AF">
              <w:rPr>
                <w:rFonts w:ascii="ＭＳ 明朝" w:eastAsia="ＭＳ 明朝" w:hAnsi="ＭＳ 明朝" w:cs="Tahoma" w:hint="eastAsia"/>
                <w:color w:val="000000" w:themeColor="text1"/>
                <w:sz w:val="18"/>
                <w:szCs w:val="18"/>
              </w:rPr>
              <w:t>検討状況</w:t>
            </w:r>
            <w:r w:rsidR="00AC34E5" w:rsidRPr="000C32AF">
              <w:rPr>
                <w:rFonts w:ascii="ＭＳ 明朝" w:eastAsia="ＭＳ 明朝" w:hAnsi="ＭＳ 明朝" w:cs="Tahoma" w:hint="eastAsia"/>
                <w:color w:val="000000" w:themeColor="text1"/>
                <w:sz w:val="18"/>
                <w:szCs w:val="18"/>
              </w:rPr>
              <w:t>を説明する</w:t>
            </w:r>
          </w:p>
          <w:p w14:paraId="40A19108" w14:textId="68D591F1" w:rsidR="005757B6" w:rsidRPr="000C32AF" w:rsidRDefault="005757B6" w:rsidP="00743EF0">
            <w:pPr>
              <w:snapToGrid w:val="0"/>
              <w:spacing w:line="260" w:lineRule="exact"/>
              <w:ind w:leftChars="176" w:left="522" w:hangingChars="100" w:hanging="170"/>
              <w:rPr>
                <w:rFonts w:ascii="ＭＳ 明朝" w:eastAsia="ＭＳ 明朝" w:hAnsi="ＭＳ 明朝" w:cs="Tahoma"/>
                <w:color w:val="000000" w:themeColor="text1"/>
                <w:sz w:val="18"/>
                <w:szCs w:val="18"/>
              </w:rPr>
            </w:pPr>
            <w:r w:rsidRPr="000C32AF">
              <w:rPr>
                <w:rFonts w:ascii="ＭＳ 明朝" w:eastAsia="ＭＳ 明朝" w:hAnsi="ＭＳ 明朝" w:cs="Tahoma" w:hint="eastAsia"/>
                <w:color w:val="000000" w:themeColor="text1"/>
                <w:sz w:val="18"/>
                <w:szCs w:val="18"/>
              </w:rPr>
              <w:t>※</w:t>
            </w:r>
            <w:r w:rsidR="008447DF" w:rsidRPr="000C32AF">
              <w:rPr>
                <w:rFonts w:ascii="ＭＳ 明朝" w:eastAsia="ＭＳ 明朝" w:hAnsi="ＭＳ 明朝" w:cs="Tahoma" w:hint="eastAsia"/>
                <w:color w:val="000000" w:themeColor="text1"/>
                <w:sz w:val="18"/>
                <w:szCs w:val="18"/>
              </w:rPr>
              <w:t xml:space="preserve">　</w:t>
            </w:r>
            <w:r w:rsidRPr="000C32AF">
              <w:rPr>
                <w:rFonts w:ascii="ＭＳ 明朝" w:eastAsia="ＭＳ 明朝" w:hAnsi="ＭＳ 明朝" w:cs="Tahoma" w:hint="eastAsia"/>
                <w:color w:val="000000" w:themeColor="text1"/>
                <w:sz w:val="18"/>
                <w:szCs w:val="18"/>
              </w:rPr>
              <w:t>検討体制、検討手法、考慮要素、検討の進捗状況</w:t>
            </w:r>
            <w:r w:rsidR="00767FE6" w:rsidRPr="000C32AF">
              <w:rPr>
                <w:rFonts w:ascii="ＭＳ 明朝" w:eastAsia="ＭＳ 明朝" w:hAnsi="ＭＳ 明朝" w:cs="Tahoma" w:hint="eastAsia"/>
                <w:color w:val="000000" w:themeColor="text1"/>
                <w:sz w:val="18"/>
                <w:szCs w:val="18"/>
              </w:rPr>
              <w:t>、及び</w:t>
            </w:r>
            <w:r w:rsidRPr="000C32AF">
              <w:rPr>
                <w:rFonts w:ascii="ＭＳ 明朝" w:eastAsia="ＭＳ 明朝" w:hAnsi="ＭＳ 明朝" w:cs="Tahoma" w:hint="eastAsia"/>
                <w:color w:val="000000" w:themeColor="text1"/>
                <w:sz w:val="18"/>
                <w:szCs w:val="18"/>
              </w:rPr>
              <w:t>実施までの具体的なスケジュールについて記載することが考えられます</w:t>
            </w:r>
            <w:r w:rsidR="00A078DB" w:rsidRPr="000C32AF">
              <w:rPr>
                <w:rFonts w:ascii="ＭＳ 明朝" w:eastAsia="ＭＳ 明朝" w:hAnsi="ＭＳ 明朝" w:cs="Tahoma" w:hint="eastAsia"/>
                <w:color w:val="000000" w:themeColor="text1"/>
                <w:sz w:val="18"/>
                <w:szCs w:val="18"/>
              </w:rPr>
              <w:t>。</w:t>
            </w:r>
            <w:r w:rsidR="00713B3B" w:rsidRPr="000C32AF">
              <w:rPr>
                <w:rFonts w:ascii="ＭＳ 明朝" w:eastAsia="ＭＳ 明朝" w:hAnsi="ＭＳ 明朝" w:cs="Tahoma" w:hint="eastAsia"/>
                <w:color w:val="000000" w:themeColor="text1"/>
                <w:sz w:val="18"/>
                <w:szCs w:val="18"/>
              </w:rPr>
              <w:t>また、</w:t>
            </w:r>
            <w:r w:rsidRPr="000C32AF">
              <w:rPr>
                <w:rFonts w:ascii="ＭＳ 明朝" w:eastAsia="ＭＳ 明朝" w:hAnsi="ＭＳ 明朝" w:cs="Tahoma" w:hint="eastAsia"/>
                <w:color w:val="000000" w:themeColor="text1"/>
                <w:sz w:val="18"/>
                <w:szCs w:val="18"/>
              </w:rPr>
              <w:t>実施までに経過的な取組みを行っている場合には、その内容</w:t>
            </w:r>
            <w:r w:rsidR="00A078DB" w:rsidRPr="000C32AF">
              <w:rPr>
                <w:rFonts w:ascii="ＭＳ 明朝" w:eastAsia="ＭＳ 明朝" w:hAnsi="ＭＳ 明朝" w:cs="Tahoma" w:hint="eastAsia"/>
                <w:color w:val="000000" w:themeColor="text1"/>
                <w:sz w:val="18"/>
                <w:szCs w:val="18"/>
              </w:rPr>
              <w:t>について記載することが考えられます。</w:t>
            </w:r>
          </w:p>
          <w:p w14:paraId="17F644F8" w14:textId="77777777" w:rsidR="00EB0F7C" w:rsidRDefault="00EB0F7C" w:rsidP="00EB0F7C">
            <w:pPr>
              <w:snapToGrid w:val="0"/>
              <w:spacing w:line="260" w:lineRule="exact"/>
              <w:ind w:left="170" w:hangingChars="100" w:hanging="170"/>
              <w:rPr>
                <w:rFonts w:ascii="ＭＳ 明朝" w:eastAsia="ＭＳ 明朝" w:hAnsi="ＭＳ 明朝" w:cs="Tahoma"/>
                <w:sz w:val="18"/>
                <w:szCs w:val="18"/>
              </w:rPr>
            </w:pPr>
            <w:r w:rsidRPr="00AC43FD">
              <w:rPr>
                <w:rFonts w:ascii="ＭＳ 明朝" w:eastAsia="ＭＳ 明朝" w:hAnsi="ＭＳ 明朝" w:cs="Tahoma"/>
                <w:sz w:val="18"/>
                <w:szCs w:val="18"/>
              </w:rPr>
              <w:t>・　スタンダード市場の上場会社が、「原則」のうち、プライム市場の上場会社向けの内容について実施しない理由を任意に記載することも可能です。</w:t>
            </w:r>
          </w:p>
          <w:p w14:paraId="4A376AE4" w14:textId="349A0735"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sidR="008F2AAC" w:rsidRPr="000C32AF">
              <w:rPr>
                <w:rFonts w:ascii="ＭＳ 明朝" w:eastAsia="ＭＳ 明朝" w:hAnsi="ＭＳ 明朝" w:cs="Tahoma" w:hint="eastAsia"/>
                <w:sz w:val="18"/>
                <w:szCs w:val="18"/>
              </w:rPr>
              <w:t>グロース市場</w:t>
            </w:r>
            <w:r w:rsidRPr="000C32AF">
              <w:rPr>
                <w:rFonts w:ascii="ＭＳ 明朝" w:eastAsia="ＭＳ 明朝" w:hAnsi="ＭＳ 明朝" w:cs="Tahoma" w:hint="eastAsia"/>
                <w:sz w:val="18"/>
                <w:szCs w:val="18"/>
              </w:rPr>
              <w:t>の上場会社</w:t>
            </w:r>
            <w:r w:rsidR="00CE7BAF" w:rsidRPr="000C32AF">
              <w:rPr>
                <w:rFonts w:ascii="ＭＳ 明朝" w:eastAsia="ＭＳ 明朝" w:hAnsi="ＭＳ 明朝" w:cs="Tahoma" w:hint="eastAsia"/>
                <w:sz w:val="18"/>
                <w:szCs w:val="18"/>
              </w:rPr>
              <w:t>が、</w:t>
            </w:r>
            <w:r w:rsidRPr="000C32AF">
              <w:rPr>
                <w:rFonts w:ascii="ＭＳ 明朝" w:eastAsia="ＭＳ 明朝" w:hAnsi="ＭＳ 明朝" w:cs="Tahoma" w:hint="eastAsia"/>
                <w:sz w:val="18"/>
                <w:szCs w:val="18"/>
              </w:rPr>
              <w:t>「基本原則」以外の各原則について実施しない理由を任意に記載することも可能です。</w:t>
            </w:r>
          </w:p>
          <w:p w14:paraId="17B92594" w14:textId="77777777" w:rsidR="00EB0F7C" w:rsidRDefault="0050165A" w:rsidP="00EB0F7C">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記載内容に変更が生じた場合は、変更が生じた後最初に到来する定時株主総会の日以後に一括して</w:t>
            </w:r>
            <w:r w:rsidR="00C40423">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することが可能です。</w:t>
            </w:r>
          </w:p>
          <w:p w14:paraId="4B0C80F9" w14:textId="34E35038" w:rsidR="009C7472" w:rsidRPr="00EB0F7C" w:rsidRDefault="00EB0F7C" w:rsidP="00EB0F7C">
            <w:pPr>
              <w:snapToGrid w:val="0"/>
              <w:spacing w:line="260" w:lineRule="exact"/>
              <w:ind w:left="170" w:hangingChars="100" w:hanging="170"/>
              <w:rPr>
                <w:rFonts w:ascii="ＭＳ 明朝" w:eastAsia="ＭＳ 明朝" w:hAnsi="ＭＳ 明朝" w:cs="Tahoma"/>
                <w:sz w:val="18"/>
                <w:szCs w:val="18"/>
              </w:rPr>
            </w:pPr>
            <w:r w:rsidRPr="0068057E">
              <w:rPr>
                <w:rFonts w:ascii="ＭＳ 明朝" w:eastAsia="ＭＳ 明朝" w:hAnsi="ＭＳ 明朝" w:cs="Tahoma" w:hint="eastAsia"/>
                <w:sz w:val="18"/>
                <w:szCs w:val="18"/>
              </w:rPr>
              <w:t>・　２０２７年７月末日までは、コーポレートガバナンス・コード（2021年6月版）に基づいて更新することが可能です。その場合には、当該コードに基づいて記載している旨が分かるよう、【コーポレートガバナンス・コード（2021年6月版）に基づき記載しています。】と本欄にて明示いただくようお願いします。</w:t>
            </w:r>
            <w:r w:rsidRPr="00AC43FD">
              <w:rPr>
                <w:rFonts w:ascii="ＭＳ 明朝" w:eastAsia="ＭＳ 明朝" w:hAnsi="ＭＳ 明朝" w:cs="Tahoma"/>
                <w:sz w:val="18"/>
                <w:szCs w:val="18"/>
              </w:rPr>
              <w:t>なお、コーポレートガバナンス・コード（2021年6月版）に基づいて更新した場合、２０２７年７月末日までにコーポレートガバナンス・コード（2026年7月版）に基づく更新を別途行っていただく必要があります。</w:t>
            </w:r>
          </w:p>
        </w:tc>
      </w:tr>
      <w:tr w:rsidR="00052284" w:rsidRPr="002E06B3" w14:paraId="76088BC6" w14:textId="77777777" w:rsidTr="00620E65">
        <w:trPr>
          <w:trHeight w:val="574"/>
        </w:trPr>
        <w:tc>
          <w:tcPr>
            <w:tcW w:w="2775" w:type="dxa"/>
            <w:tcBorders>
              <w:top w:val="single" w:sz="4" w:space="0" w:color="auto"/>
              <w:left w:val="single" w:sz="4" w:space="0" w:color="auto"/>
              <w:right w:val="single" w:sz="4" w:space="0" w:color="auto"/>
            </w:tcBorders>
          </w:tcPr>
          <w:p w14:paraId="15C41873" w14:textId="2655408E" w:rsidR="00052284" w:rsidRPr="000C32AF" w:rsidRDefault="006B09F3" w:rsidP="00FC28C2">
            <w:pPr>
              <w:snapToGrid w:val="0"/>
              <w:spacing w:line="260" w:lineRule="exact"/>
              <w:ind w:leftChars="100" w:left="540" w:hangingChars="200" w:hanging="340"/>
              <w:rPr>
                <w:rFonts w:ascii="ＭＳ 明朝" w:eastAsia="ＭＳ 明朝" w:hAnsi="ＭＳ 明朝" w:cs="Tahoma"/>
                <w:sz w:val="18"/>
                <w:szCs w:val="18"/>
              </w:rPr>
            </w:pPr>
            <w:r>
              <w:rPr>
                <w:rFonts w:ascii="ＭＳ 明朝" w:eastAsia="ＭＳ 明朝" w:hAnsi="ＭＳ 明朝" w:cs="Tahoma" w:hint="eastAsia"/>
                <w:sz w:val="18"/>
                <w:szCs w:val="18"/>
              </w:rPr>
              <w:lastRenderedPageBreak/>
              <w:t>（２）</w:t>
            </w:r>
            <w:r w:rsidR="00EB0F7C">
              <w:rPr>
                <w:rFonts w:ascii="ＭＳ 明朝" w:eastAsia="ＭＳ 明朝" w:hAnsi="ＭＳ 明朝" w:cs="Tahoma" w:hint="eastAsia"/>
                <w:sz w:val="18"/>
                <w:szCs w:val="18"/>
              </w:rPr>
              <w:t>コードの各原則に関する取組み</w:t>
            </w:r>
          </w:p>
          <w:p w14:paraId="1EEAA588" w14:textId="77777777" w:rsidR="00052284" w:rsidRPr="000C32AF" w:rsidRDefault="00052284" w:rsidP="0050165A">
            <w:pPr>
              <w:snapToGrid w:val="0"/>
              <w:spacing w:line="260" w:lineRule="exact"/>
              <w:ind w:leftChars="100" w:left="540" w:hangingChars="200" w:hanging="340"/>
              <w:rPr>
                <w:rFonts w:ascii="メイリオ" w:eastAsia="メイリオ" w:hAnsi="メイリオ" w:cs="メイリオ"/>
                <w:sz w:val="18"/>
                <w:szCs w:val="18"/>
              </w:rPr>
            </w:pPr>
          </w:p>
        </w:tc>
        <w:tc>
          <w:tcPr>
            <w:tcW w:w="6729" w:type="dxa"/>
            <w:tcBorders>
              <w:top w:val="single" w:sz="4" w:space="0" w:color="auto"/>
              <w:left w:val="single" w:sz="4" w:space="0" w:color="auto"/>
              <w:right w:val="single" w:sz="4" w:space="0" w:color="auto"/>
            </w:tcBorders>
          </w:tcPr>
          <w:p w14:paraId="2F37BBB5" w14:textId="2F9A3BE3" w:rsidR="00EB0F7C" w:rsidRDefault="00052284" w:rsidP="00EB0F7C">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　プライム市場又はスタンダード市場の上場会社は、</w:t>
            </w:r>
            <w:r w:rsidR="00EB0F7C">
              <w:rPr>
                <w:rFonts w:ascii="ＭＳ 明朝" w:eastAsia="ＭＳ 明朝" w:hAnsi="ＭＳ 明朝" w:cs="Tahoma" w:hint="eastAsia"/>
                <w:sz w:val="18"/>
                <w:szCs w:val="18"/>
              </w:rPr>
              <w:t>①コードの各原則に関する取組み（原則の実施状況、原則を実施する場合の具体的な取組み、</w:t>
            </w:r>
            <w:r w:rsidR="00EB0F7C" w:rsidRPr="00CF21BE">
              <w:rPr>
                <w:rFonts w:ascii="ＭＳ 明朝" w:eastAsia="ＭＳ 明朝" w:hAnsi="ＭＳ 明朝" w:cs="Tahoma" w:hint="eastAsia"/>
                <w:sz w:val="18"/>
                <w:szCs w:val="18"/>
              </w:rPr>
              <w:t>原則を実施していると</w:t>
            </w:r>
            <w:r w:rsidR="00EB0F7C" w:rsidRPr="00CF21BE">
              <w:rPr>
                <w:rFonts w:ascii="ＭＳ 明朝" w:eastAsia="ＭＳ 明朝" w:hAnsi="ＭＳ 明朝" w:cs="Tahoma" w:hint="eastAsia"/>
                <w:sz w:val="18"/>
                <w:szCs w:val="18"/>
              </w:rPr>
              <w:lastRenderedPageBreak/>
              <w:t>評価</w:t>
            </w:r>
            <w:r w:rsidR="00EB0F7C">
              <w:rPr>
                <w:rFonts w:ascii="ＭＳ 明朝" w:eastAsia="ＭＳ 明朝" w:hAnsi="ＭＳ 明朝" w:cs="Tahoma" w:hint="eastAsia"/>
                <w:sz w:val="18"/>
                <w:szCs w:val="18"/>
              </w:rPr>
              <w:t>する</w:t>
            </w:r>
            <w:r w:rsidR="00EB0F7C" w:rsidRPr="00CF21BE">
              <w:rPr>
                <w:rFonts w:ascii="ＭＳ 明朝" w:eastAsia="ＭＳ 明朝" w:hAnsi="ＭＳ 明朝" w:cs="Tahoma" w:hint="eastAsia"/>
                <w:sz w:val="18"/>
                <w:szCs w:val="18"/>
              </w:rPr>
              <w:t>理由</w:t>
            </w:r>
            <w:r w:rsidR="00EB0F7C">
              <w:rPr>
                <w:rFonts w:ascii="ＭＳ 明朝" w:eastAsia="ＭＳ 明朝" w:hAnsi="ＭＳ 明朝" w:cs="Tahoma" w:hint="eastAsia"/>
                <w:sz w:val="18"/>
                <w:szCs w:val="18"/>
              </w:rPr>
              <w:t>等）について任意に開示を行う場合、及び、②</w:t>
            </w:r>
            <w:r w:rsidRPr="000C32AF">
              <w:rPr>
                <w:rFonts w:ascii="ＭＳ 明朝" w:eastAsia="ＭＳ 明朝" w:hAnsi="ＭＳ 明朝" w:cs="Tahoma" w:hint="eastAsia"/>
                <w:sz w:val="18"/>
                <w:szCs w:val="18"/>
              </w:rPr>
              <w:t>特定の事項を開示すべきとする原則に</w:t>
            </w:r>
            <w:r w:rsidR="00EB0F7C">
              <w:rPr>
                <w:rFonts w:ascii="ＭＳ 明朝" w:eastAsia="ＭＳ 明朝" w:hAnsi="ＭＳ 明朝" w:cs="Tahoma" w:hint="eastAsia"/>
                <w:sz w:val="18"/>
                <w:szCs w:val="18"/>
              </w:rPr>
              <w:t>関する</w:t>
            </w:r>
            <w:r w:rsidRPr="000C32AF">
              <w:rPr>
                <w:rFonts w:ascii="ＭＳ 明朝" w:eastAsia="ＭＳ 明朝" w:hAnsi="ＭＳ 明朝" w:cs="Tahoma" w:hint="eastAsia"/>
                <w:sz w:val="18"/>
                <w:szCs w:val="18"/>
              </w:rPr>
              <w:t>開示を行う場合には、その内容を本欄に記載してください。</w:t>
            </w:r>
          </w:p>
          <w:p w14:paraId="2ADD1D43" w14:textId="66CA7DD8" w:rsidR="00052284" w:rsidRDefault="00EB0F7C" w:rsidP="00EB0F7C">
            <w:pPr>
              <w:pStyle w:val="af4"/>
              <w:numPr>
                <w:ilvl w:val="0"/>
                <w:numId w:val="23"/>
              </w:numPr>
              <w:snapToGrid w:val="0"/>
              <w:spacing w:line="260" w:lineRule="exact"/>
              <w:ind w:leftChars="0"/>
              <w:rPr>
                <w:rFonts w:hAnsi="ＭＳ 明朝" w:cs="Tahoma"/>
                <w:sz w:val="18"/>
                <w:szCs w:val="18"/>
              </w:rPr>
            </w:pPr>
            <w:r w:rsidRPr="00333D20">
              <w:rPr>
                <w:rFonts w:hAnsi="ＭＳ 明朝" w:cs="Tahoma" w:hint="eastAsia"/>
                <w:sz w:val="18"/>
                <w:szCs w:val="18"/>
              </w:rPr>
              <w:t>①に関して、コーポレートガバナンス・コード（</w:t>
            </w:r>
            <w:r>
              <w:rPr>
                <w:rFonts w:hAnsi="ＭＳ 明朝" w:cs="Tahoma" w:hint="eastAsia"/>
                <w:sz w:val="18"/>
                <w:szCs w:val="18"/>
              </w:rPr>
              <w:t>2026</w:t>
            </w:r>
            <w:r w:rsidRPr="00333D20">
              <w:rPr>
                <w:rFonts w:hAnsi="ＭＳ 明朝" w:cs="Tahoma" w:hint="eastAsia"/>
                <w:sz w:val="18"/>
                <w:szCs w:val="18"/>
              </w:rPr>
              <w:t>年</w:t>
            </w:r>
            <w:r>
              <w:rPr>
                <w:rFonts w:hAnsi="ＭＳ 明朝" w:cs="Tahoma" w:hint="eastAsia"/>
                <w:sz w:val="18"/>
                <w:szCs w:val="18"/>
              </w:rPr>
              <w:t>7</w:t>
            </w:r>
            <w:r w:rsidRPr="00333D20">
              <w:rPr>
                <w:rFonts w:hAnsi="ＭＳ 明朝" w:cs="Tahoma" w:hint="eastAsia"/>
                <w:sz w:val="18"/>
                <w:szCs w:val="18"/>
              </w:rPr>
              <w:t>月版）の</w:t>
            </w:r>
            <w:r w:rsidR="00950041">
              <w:rPr>
                <w:rFonts w:hAnsi="ＭＳ 明朝" w:cs="Tahoma" w:hint="eastAsia"/>
                <w:sz w:val="18"/>
                <w:szCs w:val="18"/>
              </w:rPr>
              <w:t>序文</w:t>
            </w:r>
            <w:r w:rsidRPr="00333D20">
              <w:rPr>
                <w:rFonts w:hAnsi="ＭＳ 明朝" w:cs="Tahoma" w:hint="eastAsia"/>
                <w:sz w:val="18"/>
                <w:szCs w:val="18"/>
              </w:rPr>
              <w:t>６．では、</w:t>
            </w:r>
            <w:r w:rsidRPr="00333D20">
              <w:rPr>
                <w:rFonts w:hAnsi="ＭＳ 明朝" w:cs="Tahoma"/>
                <w:sz w:val="18"/>
                <w:szCs w:val="18"/>
              </w:rPr>
              <w:t>ある原則について単にコンプライとするのではなく、株主をはじめとするステークホルダーに対して十分な情報提供を行う観点から、具体的な取組みの内容及び当該取組みにより原則を実施していると評価できる合理的理由を示すことなどにより、コンプライとする理由について説明を行うことも建設的な対話に資する取組みとして望ましい</w:t>
            </w:r>
            <w:r w:rsidRPr="00333D20">
              <w:rPr>
                <w:rFonts w:hAnsi="ＭＳ 明朝" w:cs="Tahoma" w:hint="eastAsia"/>
                <w:sz w:val="18"/>
                <w:szCs w:val="18"/>
              </w:rPr>
              <w:t>とされています。</w:t>
            </w:r>
          </w:p>
          <w:p w14:paraId="17C1E1D6" w14:textId="77777777" w:rsidR="00EB0F7C" w:rsidRPr="00333D20" w:rsidRDefault="00EB0F7C" w:rsidP="00EB0F7C">
            <w:pPr>
              <w:pStyle w:val="af4"/>
              <w:numPr>
                <w:ilvl w:val="0"/>
                <w:numId w:val="23"/>
              </w:numPr>
              <w:snapToGrid w:val="0"/>
              <w:spacing w:line="260" w:lineRule="exact"/>
              <w:ind w:leftChars="0"/>
              <w:rPr>
                <w:rFonts w:hAnsi="ＭＳ 明朝" w:cs="Tahoma"/>
                <w:sz w:val="18"/>
                <w:szCs w:val="18"/>
              </w:rPr>
            </w:pPr>
            <w:r>
              <w:rPr>
                <w:rFonts w:hAnsi="ＭＳ 明朝" w:cs="Tahoma" w:hint="eastAsia"/>
                <w:sz w:val="18"/>
                <w:szCs w:val="18"/>
              </w:rPr>
              <w:t>②の</w:t>
            </w:r>
            <w:r w:rsidRPr="00333D20">
              <w:rPr>
                <w:rFonts w:hAnsi="ＭＳ 明朝" w:cs="Tahoma" w:hint="eastAsia"/>
                <w:sz w:val="18"/>
                <w:szCs w:val="18"/>
              </w:rPr>
              <w:t>特定の事項を開示すべきとする原則は以下のとおりです（各原則の詳細は別添１参照）。</w:t>
            </w:r>
          </w:p>
          <w:p w14:paraId="5056007B" w14:textId="142D0ADC" w:rsidR="00EB0F7C" w:rsidRPr="000C32AF" w:rsidRDefault="00EB0F7C" w:rsidP="00EB0F7C">
            <w:pPr>
              <w:snapToGrid w:val="0"/>
              <w:spacing w:line="260" w:lineRule="exact"/>
              <w:ind w:leftChars="300" w:left="599"/>
              <w:rPr>
                <w:rFonts w:ascii="ＭＳ 明朝" w:eastAsia="ＭＳ 明朝" w:hAnsi="ＭＳ 明朝" w:cs="Tahoma"/>
                <w:sz w:val="18"/>
                <w:szCs w:val="18"/>
              </w:rPr>
            </w:pPr>
            <w:r w:rsidRPr="00E65AA9">
              <w:rPr>
                <w:rFonts w:ascii="ＭＳ 明朝" w:eastAsia="ＭＳ 明朝" w:hAnsi="ＭＳ 明朝" w:cs="Tahoma" w:hint="eastAsia"/>
                <w:sz w:val="18"/>
                <w:szCs w:val="18"/>
              </w:rPr>
              <w:t>原則１－１（１）、原則１－４、原則２－２、原則２－４、原則３－１、原則４－３（３）、原則４－７、原則４－１３（１）・（３）、原則４－１５</w:t>
            </w:r>
            <w:r>
              <w:rPr>
                <w:rFonts w:ascii="ＭＳ 明朝" w:eastAsia="ＭＳ 明朝" w:hAnsi="ＭＳ 明朝" w:cs="Tahoma"/>
                <w:sz w:val="18"/>
                <w:szCs w:val="18"/>
                <w:shd w:val="pct15" w:color="auto" w:fill="FFFFFF"/>
              </w:rPr>
              <w:br/>
            </w:r>
            <w:r>
              <w:rPr>
                <w:rFonts w:ascii="ＭＳ 明朝" w:eastAsia="ＭＳ 明朝" w:hAnsi="ＭＳ 明朝" w:cs="Tahoma" w:hint="eastAsia"/>
                <w:sz w:val="18"/>
                <w:szCs w:val="18"/>
              </w:rPr>
              <w:t>（</w:t>
            </w:r>
            <w:r w:rsidRPr="00E65AA9">
              <w:rPr>
                <w:rFonts w:ascii="ＭＳ 明朝" w:eastAsia="ＭＳ 明朝" w:hAnsi="ＭＳ 明朝" w:cs="Tahoma" w:hint="eastAsia"/>
                <w:sz w:val="18"/>
                <w:szCs w:val="18"/>
              </w:rPr>
              <w:t>原則４－７の開示</w:t>
            </w:r>
            <w:r w:rsidRPr="008F7E02">
              <w:rPr>
                <w:rFonts w:ascii="ＭＳ 明朝" w:eastAsia="ＭＳ 明朝" w:hAnsi="ＭＳ 明朝" w:cs="Tahoma" w:hint="eastAsia"/>
                <w:sz w:val="18"/>
                <w:szCs w:val="18"/>
              </w:rPr>
              <w:t>は、プライム市場向けの内容です。</w:t>
            </w:r>
            <w:r>
              <w:rPr>
                <w:rFonts w:ascii="ＭＳ 明朝" w:eastAsia="ＭＳ 明朝" w:hAnsi="ＭＳ 明朝" w:cs="Tahoma" w:hint="eastAsia"/>
                <w:sz w:val="18"/>
                <w:szCs w:val="18"/>
              </w:rPr>
              <w:t>）</w:t>
            </w:r>
          </w:p>
          <w:p w14:paraId="17E16F60" w14:textId="77777777" w:rsidR="003C4E2D" w:rsidRPr="00333D20" w:rsidRDefault="003C4E2D" w:rsidP="003C4E2D">
            <w:pPr>
              <w:pStyle w:val="af4"/>
              <w:numPr>
                <w:ilvl w:val="0"/>
                <w:numId w:val="23"/>
              </w:numPr>
              <w:snapToGrid w:val="0"/>
              <w:spacing w:line="260" w:lineRule="exact"/>
              <w:ind w:leftChars="0"/>
              <w:rPr>
                <w:rFonts w:hAnsi="ＭＳ 明朝" w:cs="Tahoma"/>
                <w:sz w:val="18"/>
                <w:szCs w:val="18"/>
              </w:rPr>
            </w:pPr>
            <w:r>
              <w:rPr>
                <w:rFonts w:hAnsi="ＭＳ 明朝" w:cs="Tahoma" w:hint="eastAsia"/>
                <w:sz w:val="18"/>
                <w:szCs w:val="18"/>
              </w:rPr>
              <w:t>2026年7月改訂版より、記載事項の明確化の観点から従来の「コードの各原則に基づく開示」を「各原則に関する取組み」に名称変更しています。システム上の切替は2027年3月を目途に実施予定のため、入力フォーマット上は、当面の間、従来名称欄にご記載ください。</w:t>
            </w:r>
          </w:p>
          <w:p w14:paraId="488BA590" w14:textId="77777777" w:rsidR="00052284" w:rsidRPr="000C32AF" w:rsidRDefault="00052284" w:rsidP="00FC28C2">
            <w:pPr>
              <w:snapToGrid w:val="0"/>
              <w:spacing w:line="260" w:lineRule="exact"/>
              <w:ind w:left="170" w:hangingChars="100" w:hanging="170"/>
              <w:rPr>
                <w:rFonts w:ascii="ＭＳ 明朝" w:eastAsia="ＭＳ 明朝" w:hAnsi="ＭＳ 明朝" w:cs="Tahoma"/>
                <w:sz w:val="18"/>
                <w:szCs w:val="18"/>
              </w:rPr>
            </w:pPr>
          </w:p>
          <w:p w14:paraId="7D2673B8" w14:textId="78B8D9AE" w:rsidR="00EB0F7C" w:rsidRDefault="00052284" w:rsidP="00CB1E20">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sidR="00EB0F7C">
              <w:rPr>
                <w:rFonts w:ascii="ＭＳ 明朝" w:eastAsia="ＭＳ 明朝" w:hAnsi="ＭＳ 明朝" w:cs="Tahoma" w:hint="eastAsia"/>
                <w:sz w:val="18"/>
                <w:szCs w:val="18"/>
              </w:rPr>
              <w:t>本欄では</w:t>
            </w:r>
            <w:r w:rsidRPr="000C32AF">
              <w:rPr>
                <w:rFonts w:ascii="ＭＳ 明朝" w:eastAsia="ＭＳ 明朝" w:hAnsi="ＭＳ 明朝" w:cs="Tahoma" w:hint="eastAsia"/>
                <w:sz w:val="18"/>
                <w:szCs w:val="18"/>
              </w:rPr>
              <w:t>、項番等により具体的に特定したうえで、どの原則に</w:t>
            </w:r>
            <w:r w:rsidR="00EB0F7C">
              <w:rPr>
                <w:rFonts w:ascii="ＭＳ 明朝" w:eastAsia="ＭＳ 明朝" w:hAnsi="ＭＳ 明朝" w:cs="Tahoma" w:hint="eastAsia"/>
                <w:sz w:val="18"/>
                <w:szCs w:val="18"/>
              </w:rPr>
              <w:t>関する取組みの</w:t>
            </w:r>
            <w:r w:rsidRPr="000C32AF">
              <w:rPr>
                <w:rFonts w:ascii="ＭＳ 明朝" w:eastAsia="ＭＳ 明朝" w:hAnsi="ＭＳ 明朝" w:cs="Tahoma" w:hint="eastAsia"/>
                <w:sz w:val="18"/>
                <w:szCs w:val="18"/>
              </w:rPr>
              <w:t>開示であるかを明示して記載してください。</w:t>
            </w: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tblGrid>
            <w:tr w:rsidR="00EB0F7C" w:rsidRPr="00BB465C" w14:paraId="7C9D172B" w14:textId="77777777" w:rsidTr="00771EA1">
              <w:trPr>
                <w:trHeight w:val="830"/>
              </w:trPr>
              <w:tc>
                <w:tcPr>
                  <w:tcW w:w="6318" w:type="dxa"/>
                </w:tcPr>
                <w:p w14:paraId="36ACADC8" w14:textId="77777777" w:rsidR="00EB0F7C" w:rsidRPr="00333D20" w:rsidRDefault="00EB0F7C" w:rsidP="00EB0F7C">
                  <w:pPr>
                    <w:snapToGrid w:val="0"/>
                    <w:spacing w:line="260" w:lineRule="exact"/>
                    <w:jc w:val="left"/>
                    <w:rPr>
                      <w:rFonts w:hAnsi="ＭＳ 明朝" w:cs="Tahoma"/>
                      <w:sz w:val="16"/>
                      <w:szCs w:val="16"/>
                    </w:rPr>
                  </w:pPr>
                  <w:r w:rsidRPr="00333D20">
                    <w:rPr>
                      <w:rFonts w:hAnsi="ＭＳ 明朝" w:cs="Tahoma" w:hint="eastAsia"/>
                      <w:sz w:val="16"/>
                      <w:szCs w:val="16"/>
                    </w:rPr>
                    <w:t>①コードの各原則に関する取組みの記載例</w:t>
                  </w:r>
                </w:p>
                <w:p w14:paraId="1993A3A1" w14:textId="77777777" w:rsidR="00EB0F7C" w:rsidRPr="00333D20" w:rsidRDefault="00EB0F7C" w:rsidP="00EB0F7C">
                  <w:pPr>
                    <w:snapToGrid w:val="0"/>
                    <w:spacing w:line="260" w:lineRule="exact"/>
                    <w:jc w:val="left"/>
                    <w:rPr>
                      <w:rFonts w:ascii="ＭＳ 明朝" w:eastAsia="ＭＳ 明朝" w:hAnsi="ＭＳ 明朝" w:cs="Tahoma"/>
                      <w:sz w:val="16"/>
                      <w:szCs w:val="16"/>
                    </w:rPr>
                  </w:pPr>
                </w:p>
                <w:p w14:paraId="4FF92663" w14:textId="77777777" w:rsidR="00EB0F7C" w:rsidRPr="00AB1911" w:rsidRDefault="00EB0F7C" w:rsidP="00EB0F7C">
                  <w:pPr>
                    <w:snapToGrid w:val="0"/>
                    <w:spacing w:line="260" w:lineRule="exact"/>
                    <w:ind w:left="-18"/>
                    <w:jc w:val="left"/>
                    <w:rPr>
                      <w:rFonts w:ascii="ＭＳ 明朝" w:eastAsia="ＭＳ 明朝" w:hAnsi="ＭＳ 明朝" w:cs="Tahoma"/>
                      <w:sz w:val="16"/>
                      <w:szCs w:val="16"/>
                    </w:rPr>
                  </w:pPr>
                  <w:r w:rsidRPr="00AB1911">
                    <w:rPr>
                      <w:rFonts w:ascii="ＭＳ 明朝" w:eastAsia="ＭＳ 明朝" w:hAnsi="ＭＳ 明朝" w:cs="Tahoma" w:hint="eastAsia"/>
                      <w:sz w:val="16"/>
                      <w:szCs w:val="16"/>
                    </w:rPr>
                    <w:t>【原則</w:t>
                  </w:r>
                  <w:r>
                    <w:rPr>
                      <w:rFonts w:ascii="ＭＳ 明朝" w:eastAsia="ＭＳ 明朝" w:hAnsi="ＭＳ 明朝" w:cs="Tahoma" w:hint="eastAsia"/>
                      <w:sz w:val="16"/>
                      <w:szCs w:val="16"/>
                    </w:rPr>
                    <w:t>４－１</w:t>
                  </w:r>
                  <w:r w:rsidRPr="00AB1911">
                    <w:rPr>
                      <w:rFonts w:ascii="ＭＳ 明朝" w:eastAsia="ＭＳ 明朝" w:hAnsi="ＭＳ 明朝" w:cs="Tahoma" w:hint="eastAsia"/>
                      <w:sz w:val="16"/>
                      <w:szCs w:val="16"/>
                    </w:rPr>
                    <w:t xml:space="preserve">　取締役会の役割・責務Ⅰ：企業戦略等の大きな方向付け】</w:t>
                  </w:r>
                </w:p>
                <w:p w14:paraId="24428812" w14:textId="77777777" w:rsidR="00EB0F7C" w:rsidRDefault="00EB0F7C" w:rsidP="00EB0F7C">
                  <w:pPr>
                    <w:snapToGrid w:val="0"/>
                    <w:spacing w:line="260" w:lineRule="exact"/>
                    <w:ind w:left="-18"/>
                    <w:jc w:val="left"/>
                    <w:rPr>
                      <w:rFonts w:ascii="ＭＳ 明朝" w:eastAsia="ＭＳ 明朝" w:hAnsi="ＭＳ 明朝" w:cs="Tahoma"/>
                      <w:sz w:val="16"/>
                      <w:szCs w:val="16"/>
                    </w:rPr>
                  </w:pPr>
                  <w:r w:rsidRPr="00AB1911">
                    <w:rPr>
                      <w:rFonts w:ascii="ＭＳ 明朝" w:eastAsia="ＭＳ 明朝" w:hAnsi="ＭＳ 明朝" w:cs="Tahoma" w:hint="eastAsia"/>
                      <w:sz w:val="16"/>
                      <w:szCs w:val="16"/>
                    </w:rPr>
                    <w:t>・・</w:t>
                  </w:r>
                  <w:r>
                    <w:rPr>
                      <w:rFonts w:ascii="ＭＳ 明朝" w:eastAsia="ＭＳ 明朝" w:hAnsi="ＭＳ 明朝" w:cs="Tahoma" w:hint="eastAsia"/>
                      <w:sz w:val="16"/>
                      <w:szCs w:val="16"/>
                    </w:rPr>
                    <w:t>・</w:t>
                  </w:r>
                  <w:r w:rsidRPr="00626109">
                    <w:rPr>
                      <w:rFonts w:ascii="ＭＳ 明朝" w:eastAsia="ＭＳ 明朝" w:hAnsi="ＭＳ 明朝" w:cs="Tahoma" w:hint="eastAsia"/>
                      <w:sz w:val="16"/>
                      <w:szCs w:val="16"/>
                    </w:rPr>
                    <w:t>実施状況</w:t>
                  </w:r>
                  <w:r>
                    <w:rPr>
                      <w:rFonts w:ascii="ＭＳ 明朝" w:eastAsia="ＭＳ 明朝" w:hAnsi="ＭＳ 明朝" w:cs="Tahoma" w:hint="eastAsia"/>
                      <w:sz w:val="16"/>
                      <w:szCs w:val="16"/>
                    </w:rPr>
                    <w:t>や</w:t>
                  </w:r>
                  <w:r w:rsidRPr="00626109">
                    <w:rPr>
                      <w:rFonts w:ascii="ＭＳ 明朝" w:eastAsia="ＭＳ 明朝" w:hAnsi="ＭＳ 明朝" w:cs="Tahoma" w:hint="eastAsia"/>
                      <w:sz w:val="16"/>
                      <w:szCs w:val="16"/>
                    </w:rPr>
                    <w:t>具体的な取組み、実施していると評価する理由等</w:t>
                  </w:r>
                  <w:r>
                    <w:rPr>
                      <w:rFonts w:ascii="ＭＳ 明朝" w:eastAsia="ＭＳ 明朝" w:hAnsi="ＭＳ 明朝" w:cs="Tahoma" w:hint="eastAsia"/>
                      <w:sz w:val="16"/>
                      <w:szCs w:val="16"/>
                    </w:rPr>
                    <w:t>を記載</w:t>
                  </w:r>
                  <w:r w:rsidRPr="00AB1911">
                    <w:rPr>
                      <w:rFonts w:ascii="ＭＳ 明朝" w:eastAsia="ＭＳ 明朝" w:hAnsi="ＭＳ 明朝" w:cs="Tahoma" w:hint="eastAsia"/>
                      <w:sz w:val="16"/>
                      <w:szCs w:val="16"/>
                    </w:rPr>
                    <w:t>・・</w:t>
                  </w:r>
                  <w:r>
                    <w:rPr>
                      <w:rFonts w:ascii="ＭＳ 明朝" w:eastAsia="ＭＳ 明朝" w:hAnsi="ＭＳ 明朝" w:cs="Tahoma" w:hint="eastAsia"/>
                      <w:sz w:val="16"/>
                      <w:szCs w:val="16"/>
                    </w:rPr>
                    <w:t>・</w:t>
                  </w:r>
                </w:p>
                <w:p w14:paraId="276AE7CB" w14:textId="77777777" w:rsidR="00EB0F7C" w:rsidRDefault="00EB0F7C" w:rsidP="00EB0F7C">
                  <w:pPr>
                    <w:snapToGrid w:val="0"/>
                    <w:spacing w:line="260" w:lineRule="exact"/>
                    <w:ind w:left="-18"/>
                    <w:jc w:val="left"/>
                    <w:rPr>
                      <w:rFonts w:ascii="ＭＳ 明朝" w:eastAsia="ＭＳ 明朝" w:hAnsi="ＭＳ 明朝" w:cs="Tahoma"/>
                      <w:sz w:val="16"/>
                      <w:szCs w:val="16"/>
                    </w:rPr>
                  </w:pPr>
                </w:p>
                <w:p w14:paraId="4B4B14A3" w14:textId="77777777" w:rsidR="00EB0F7C" w:rsidRDefault="00EB0F7C" w:rsidP="00EB0F7C">
                  <w:pPr>
                    <w:snapToGrid w:val="0"/>
                    <w:spacing w:line="260" w:lineRule="exact"/>
                    <w:ind w:left="-18"/>
                    <w:jc w:val="left"/>
                    <w:rPr>
                      <w:rFonts w:ascii="ＭＳ 明朝" w:eastAsia="ＭＳ 明朝" w:hAnsi="ＭＳ 明朝" w:cs="Tahoma"/>
                      <w:sz w:val="16"/>
                      <w:szCs w:val="16"/>
                    </w:rPr>
                  </w:pPr>
                  <w:r w:rsidRPr="00AC43FD">
                    <w:rPr>
                      <w:rFonts w:ascii="ＭＳ 明朝" w:eastAsia="ＭＳ 明朝" w:hAnsi="ＭＳ 明朝" w:cs="Tahoma"/>
                      <w:sz w:val="16"/>
                      <w:szCs w:val="16"/>
                    </w:rPr>
                    <w:t>※具体的な取組内容として、収益計画や資本政策の基本的な方針、収益力・資本効率等に関する目標、成長投資（設備・研究開発・人的資本・知的財産等の無形資産への投資等）や事業ポートフォリオの見直し等の経営資源の配分等の説明を記載することが考えられます。なお、「資本コストや株価を意識した経営の実現に向けた対応について」（２０２３年３月３１日公表）に基づく開示を実施している場合には、当該説明を「資本コストや株価を意識した経営の実現に向けた対応」の欄に記載することも考えられます。</w:t>
                  </w:r>
                </w:p>
                <w:p w14:paraId="1A638C68" w14:textId="77777777" w:rsidR="00EB0F7C" w:rsidRPr="00626109" w:rsidRDefault="00EB0F7C" w:rsidP="00EB0F7C">
                  <w:pPr>
                    <w:snapToGrid w:val="0"/>
                    <w:spacing w:line="260" w:lineRule="exact"/>
                    <w:ind w:left="-18"/>
                    <w:jc w:val="left"/>
                    <w:rPr>
                      <w:rFonts w:ascii="ＭＳ 明朝" w:eastAsia="ＭＳ 明朝" w:hAnsi="ＭＳ 明朝" w:cs="Tahoma"/>
                      <w:sz w:val="16"/>
                      <w:szCs w:val="16"/>
                    </w:rPr>
                  </w:pPr>
                </w:p>
                <w:p w14:paraId="780E276D" w14:textId="77777777" w:rsidR="00EB0F7C" w:rsidRDefault="00EB0F7C" w:rsidP="00EB0F7C">
                  <w:pPr>
                    <w:snapToGrid w:val="0"/>
                    <w:spacing w:line="260" w:lineRule="exact"/>
                    <w:ind w:left="-18"/>
                    <w:jc w:val="left"/>
                    <w:rPr>
                      <w:rFonts w:ascii="ＭＳ 明朝" w:eastAsia="ＭＳ 明朝" w:hAnsi="ＭＳ 明朝" w:cs="Tahoma"/>
                      <w:sz w:val="16"/>
                      <w:szCs w:val="16"/>
                    </w:rPr>
                  </w:pPr>
                  <w:r>
                    <w:rPr>
                      <w:rFonts w:ascii="ＭＳ 明朝" w:eastAsia="ＭＳ 明朝" w:hAnsi="ＭＳ 明朝" w:cs="Tahoma" w:hint="eastAsia"/>
                      <w:sz w:val="16"/>
                      <w:szCs w:val="16"/>
                    </w:rPr>
                    <w:t>【</w:t>
                  </w:r>
                  <w:r w:rsidRPr="00AB1911">
                    <w:rPr>
                      <w:rFonts w:ascii="ＭＳ 明朝" w:eastAsia="ＭＳ 明朝" w:hAnsi="ＭＳ 明朝" w:cs="Tahoma" w:hint="eastAsia"/>
                      <w:sz w:val="16"/>
                      <w:szCs w:val="16"/>
                    </w:rPr>
                    <w:t>原則４－２．取締役会の役割・責務Ⅱ：適切なリスクテイクを支える環境整備</w:t>
                  </w:r>
                  <w:r>
                    <w:rPr>
                      <w:rFonts w:ascii="ＭＳ 明朝" w:eastAsia="ＭＳ 明朝" w:hAnsi="ＭＳ 明朝" w:cs="Tahoma" w:hint="eastAsia"/>
                      <w:sz w:val="16"/>
                      <w:szCs w:val="16"/>
                    </w:rPr>
                    <w:t>】</w:t>
                  </w:r>
                </w:p>
                <w:p w14:paraId="520B82E6" w14:textId="77777777" w:rsidR="00EB0F7C" w:rsidRDefault="00EB0F7C" w:rsidP="00EB0F7C">
                  <w:pPr>
                    <w:snapToGrid w:val="0"/>
                    <w:spacing w:line="260" w:lineRule="exact"/>
                    <w:jc w:val="left"/>
                    <w:rPr>
                      <w:rFonts w:ascii="ＭＳ 明朝" w:eastAsia="ＭＳ 明朝" w:hAnsi="ＭＳ 明朝" w:cs="Tahoma"/>
                      <w:sz w:val="16"/>
                      <w:szCs w:val="16"/>
                    </w:rPr>
                  </w:pPr>
                  <w:r>
                    <w:rPr>
                      <w:rFonts w:ascii="ＭＳ 明朝" w:eastAsia="ＭＳ 明朝" w:hAnsi="ＭＳ 明朝" w:cs="Tahoma" w:hint="eastAsia"/>
                      <w:sz w:val="16"/>
                      <w:szCs w:val="16"/>
                    </w:rPr>
                    <w:t>（１）・</w:t>
                  </w:r>
                  <w:r w:rsidRPr="00AB1911">
                    <w:rPr>
                      <w:rFonts w:ascii="ＭＳ 明朝" w:eastAsia="ＭＳ 明朝" w:hAnsi="ＭＳ 明朝" w:cs="Tahoma" w:hint="eastAsia"/>
                      <w:sz w:val="16"/>
                      <w:szCs w:val="16"/>
                    </w:rPr>
                    <w:t>・</w:t>
                  </w:r>
                  <w:r>
                    <w:rPr>
                      <w:rFonts w:ascii="ＭＳ 明朝" w:eastAsia="ＭＳ 明朝" w:hAnsi="ＭＳ 明朝" w:cs="Tahoma" w:hint="eastAsia"/>
                      <w:sz w:val="16"/>
                      <w:szCs w:val="16"/>
                    </w:rPr>
                    <w:t>・</w:t>
                  </w:r>
                  <w:r w:rsidRPr="00626109">
                    <w:rPr>
                      <w:rFonts w:ascii="ＭＳ 明朝" w:eastAsia="ＭＳ 明朝" w:hAnsi="ＭＳ 明朝" w:cs="Tahoma" w:hint="eastAsia"/>
                      <w:sz w:val="16"/>
                      <w:szCs w:val="16"/>
                    </w:rPr>
                    <w:t>実施状況</w:t>
                  </w:r>
                  <w:r>
                    <w:rPr>
                      <w:rFonts w:ascii="ＭＳ 明朝" w:eastAsia="ＭＳ 明朝" w:hAnsi="ＭＳ 明朝" w:cs="Tahoma" w:hint="eastAsia"/>
                      <w:sz w:val="16"/>
                      <w:szCs w:val="16"/>
                    </w:rPr>
                    <w:t>や</w:t>
                  </w:r>
                  <w:r w:rsidRPr="00626109">
                    <w:rPr>
                      <w:rFonts w:ascii="ＭＳ 明朝" w:eastAsia="ＭＳ 明朝" w:hAnsi="ＭＳ 明朝" w:cs="Tahoma" w:hint="eastAsia"/>
                      <w:sz w:val="16"/>
                      <w:szCs w:val="16"/>
                    </w:rPr>
                    <w:t>具体的な取組み、実施していると評価する理由等</w:t>
                  </w:r>
                  <w:r>
                    <w:rPr>
                      <w:rFonts w:ascii="ＭＳ 明朝" w:eastAsia="ＭＳ 明朝" w:hAnsi="ＭＳ 明朝" w:cs="Tahoma" w:hint="eastAsia"/>
                      <w:sz w:val="16"/>
                      <w:szCs w:val="16"/>
                    </w:rPr>
                    <w:t>を記載</w:t>
                  </w:r>
                  <w:r w:rsidRPr="00AB1911">
                    <w:rPr>
                      <w:rFonts w:ascii="ＭＳ 明朝" w:eastAsia="ＭＳ 明朝" w:hAnsi="ＭＳ 明朝" w:cs="Tahoma" w:hint="eastAsia"/>
                      <w:sz w:val="16"/>
                      <w:szCs w:val="16"/>
                    </w:rPr>
                    <w:t>・・</w:t>
                  </w:r>
                  <w:r>
                    <w:rPr>
                      <w:rFonts w:ascii="ＭＳ 明朝" w:eastAsia="ＭＳ 明朝" w:hAnsi="ＭＳ 明朝" w:cs="Tahoma" w:hint="eastAsia"/>
                      <w:sz w:val="16"/>
                      <w:szCs w:val="16"/>
                    </w:rPr>
                    <w:t>・</w:t>
                  </w:r>
                </w:p>
                <w:p w14:paraId="1EA9869A" w14:textId="77777777" w:rsidR="00EB0F7C" w:rsidRDefault="00EB0F7C" w:rsidP="00EB0F7C">
                  <w:pPr>
                    <w:snapToGrid w:val="0"/>
                    <w:spacing w:line="260" w:lineRule="exact"/>
                    <w:jc w:val="left"/>
                    <w:rPr>
                      <w:rFonts w:ascii="ＭＳ 明朝" w:eastAsia="ＭＳ 明朝" w:hAnsi="ＭＳ 明朝" w:cs="Tahoma"/>
                      <w:sz w:val="16"/>
                      <w:szCs w:val="16"/>
                    </w:rPr>
                  </w:pPr>
                  <w:r>
                    <w:rPr>
                      <w:rFonts w:ascii="ＭＳ 明朝" w:eastAsia="ＭＳ 明朝" w:hAnsi="ＭＳ 明朝" w:cs="Tahoma" w:hint="eastAsia"/>
                      <w:sz w:val="16"/>
                      <w:szCs w:val="16"/>
                    </w:rPr>
                    <w:t>（２）・</w:t>
                  </w:r>
                  <w:r w:rsidRPr="00AB1911">
                    <w:rPr>
                      <w:rFonts w:ascii="ＭＳ 明朝" w:eastAsia="ＭＳ 明朝" w:hAnsi="ＭＳ 明朝" w:cs="Tahoma" w:hint="eastAsia"/>
                      <w:sz w:val="16"/>
                      <w:szCs w:val="16"/>
                    </w:rPr>
                    <w:t>・</w:t>
                  </w:r>
                  <w:r>
                    <w:rPr>
                      <w:rFonts w:ascii="ＭＳ 明朝" w:eastAsia="ＭＳ 明朝" w:hAnsi="ＭＳ 明朝" w:cs="Tahoma" w:hint="eastAsia"/>
                      <w:sz w:val="16"/>
                      <w:szCs w:val="16"/>
                    </w:rPr>
                    <w:t>・</w:t>
                  </w:r>
                  <w:r w:rsidRPr="00626109">
                    <w:rPr>
                      <w:rFonts w:ascii="ＭＳ 明朝" w:eastAsia="ＭＳ 明朝" w:hAnsi="ＭＳ 明朝" w:cs="Tahoma" w:hint="eastAsia"/>
                      <w:sz w:val="16"/>
                      <w:szCs w:val="16"/>
                    </w:rPr>
                    <w:t>実施状況</w:t>
                  </w:r>
                  <w:r>
                    <w:rPr>
                      <w:rFonts w:ascii="ＭＳ 明朝" w:eastAsia="ＭＳ 明朝" w:hAnsi="ＭＳ 明朝" w:cs="Tahoma" w:hint="eastAsia"/>
                      <w:sz w:val="16"/>
                      <w:szCs w:val="16"/>
                    </w:rPr>
                    <w:t>や</w:t>
                  </w:r>
                  <w:r w:rsidRPr="00626109">
                    <w:rPr>
                      <w:rFonts w:ascii="ＭＳ 明朝" w:eastAsia="ＭＳ 明朝" w:hAnsi="ＭＳ 明朝" w:cs="Tahoma" w:hint="eastAsia"/>
                      <w:sz w:val="16"/>
                      <w:szCs w:val="16"/>
                    </w:rPr>
                    <w:t>具体的な取組み、実施していると評価する理由等</w:t>
                  </w:r>
                  <w:r>
                    <w:rPr>
                      <w:rFonts w:ascii="ＭＳ 明朝" w:eastAsia="ＭＳ 明朝" w:hAnsi="ＭＳ 明朝" w:cs="Tahoma" w:hint="eastAsia"/>
                      <w:sz w:val="16"/>
                      <w:szCs w:val="16"/>
                    </w:rPr>
                    <w:t>を記載</w:t>
                  </w:r>
                  <w:r w:rsidRPr="00AB1911">
                    <w:rPr>
                      <w:rFonts w:ascii="ＭＳ 明朝" w:eastAsia="ＭＳ 明朝" w:hAnsi="ＭＳ 明朝" w:cs="Tahoma" w:hint="eastAsia"/>
                      <w:sz w:val="16"/>
                      <w:szCs w:val="16"/>
                    </w:rPr>
                    <w:t>・・</w:t>
                  </w:r>
                  <w:r>
                    <w:rPr>
                      <w:rFonts w:ascii="ＭＳ 明朝" w:eastAsia="ＭＳ 明朝" w:hAnsi="ＭＳ 明朝" w:cs="Tahoma" w:hint="eastAsia"/>
                      <w:sz w:val="16"/>
                      <w:szCs w:val="16"/>
                    </w:rPr>
                    <w:t>・</w:t>
                  </w:r>
                </w:p>
                <w:p w14:paraId="689D7BA3" w14:textId="77777777" w:rsidR="00EB0F7C" w:rsidRPr="00626109" w:rsidRDefault="00EB0F7C" w:rsidP="00EB0F7C">
                  <w:pPr>
                    <w:snapToGrid w:val="0"/>
                    <w:spacing w:line="260" w:lineRule="exact"/>
                    <w:jc w:val="left"/>
                    <w:rPr>
                      <w:rFonts w:ascii="ＭＳ 明朝" w:eastAsia="ＭＳ 明朝" w:hAnsi="ＭＳ 明朝" w:cs="Tahoma"/>
                      <w:sz w:val="16"/>
                      <w:szCs w:val="16"/>
                    </w:rPr>
                  </w:pPr>
                </w:p>
              </w:tc>
            </w:tr>
          </w:tbl>
          <w:p w14:paraId="37B15629" w14:textId="77777777" w:rsidR="00EB0F7C" w:rsidRPr="000C32AF" w:rsidRDefault="00EB0F7C" w:rsidP="00CB1E20">
            <w:pPr>
              <w:snapToGrid w:val="0"/>
              <w:spacing w:line="260" w:lineRule="exact"/>
              <w:ind w:left="170" w:hangingChars="100" w:hanging="170"/>
              <w:rPr>
                <w:rFonts w:ascii="ＭＳ 明朝" w:eastAsia="ＭＳ 明朝" w:hAnsi="ＭＳ 明朝" w:cs="Tahoma"/>
                <w:sz w:val="18"/>
                <w:szCs w:val="18"/>
              </w:rPr>
            </w:pP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tblGrid>
            <w:tr w:rsidR="00052284" w:rsidRPr="000C32AF" w14:paraId="68CCD351" w14:textId="77777777" w:rsidTr="00634896">
              <w:trPr>
                <w:trHeight w:val="830"/>
              </w:trPr>
              <w:tc>
                <w:tcPr>
                  <w:tcW w:w="6318" w:type="dxa"/>
                </w:tcPr>
                <w:p w14:paraId="7D6D6533" w14:textId="6D443E94" w:rsidR="00052284" w:rsidRPr="000C32AF" w:rsidRDefault="00EB0F7C" w:rsidP="005655A7">
                  <w:pPr>
                    <w:snapToGrid w:val="0"/>
                    <w:spacing w:line="260" w:lineRule="exact"/>
                    <w:ind w:left="-18"/>
                    <w:jc w:val="left"/>
                    <w:rPr>
                      <w:rFonts w:ascii="ＭＳ 明朝" w:eastAsia="ＭＳ 明朝" w:hAnsi="ＭＳ 明朝" w:cs="Tahoma"/>
                      <w:sz w:val="16"/>
                      <w:szCs w:val="16"/>
                    </w:rPr>
                  </w:pPr>
                  <w:bookmarkStart w:id="0" w:name="_Hlk130982702"/>
                  <w:r>
                    <w:rPr>
                      <w:rFonts w:ascii="ＭＳ 明朝" w:eastAsia="ＭＳ 明朝" w:hAnsi="ＭＳ 明朝" w:cs="Tahoma" w:hint="eastAsia"/>
                      <w:sz w:val="16"/>
                      <w:szCs w:val="16"/>
                    </w:rPr>
                    <w:t>②</w:t>
                  </w:r>
                  <w:r w:rsidRPr="007A53BD">
                    <w:rPr>
                      <w:rFonts w:ascii="ＭＳ 明朝" w:eastAsia="ＭＳ 明朝" w:hAnsi="ＭＳ 明朝" w:cs="Tahoma" w:hint="eastAsia"/>
                      <w:sz w:val="16"/>
                      <w:szCs w:val="16"/>
                    </w:rPr>
                    <w:t>特定の事項を開示すべきとする原則に関する開示</w:t>
                  </w:r>
                  <w:r>
                    <w:rPr>
                      <w:rFonts w:ascii="ＭＳ 明朝" w:eastAsia="ＭＳ 明朝" w:hAnsi="ＭＳ 明朝" w:cs="Tahoma" w:hint="eastAsia"/>
                      <w:sz w:val="16"/>
                      <w:szCs w:val="16"/>
                    </w:rPr>
                    <w:t>の</w:t>
                  </w:r>
                  <w:r w:rsidR="00052284" w:rsidRPr="000C32AF">
                    <w:rPr>
                      <w:rFonts w:ascii="ＭＳ 明朝" w:eastAsia="ＭＳ 明朝" w:hAnsi="ＭＳ 明朝" w:cs="Tahoma" w:hint="eastAsia"/>
                      <w:sz w:val="16"/>
                      <w:szCs w:val="16"/>
                    </w:rPr>
                    <w:t>記載例</w:t>
                  </w:r>
                </w:p>
                <w:p w14:paraId="68D053EE" w14:textId="77777777" w:rsidR="00052284" w:rsidRPr="000C32AF" w:rsidRDefault="00052284" w:rsidP="00505809">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【原則１－４　政策保有株式】</w:t>
                  </w:r>
                </w:p>
                <w:p w14:paraId="1B30BBC9" w14:textId="77777777" w:rsidR="00052284" w:rsidRPr="000C32AF" w:rsidRDefault="00052284" w:rsidP="00505809">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（１）政策保有に関する方針</w:t>
                  </w:r>
                </w:p>
                <w:p w14:paraId="37A0DE32" w14:textId="77777777" w:rsidR="00052284" w:rsidRPr="000C32AF" w:rsidRDefault="00052284" w:rsidP="00505809">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 xml:space="preserve">　・・・・・・・・開示項目の内容を記載・・・・・・・・</w:t>
                  </w:r>
                </w:p>
                <w:p w14:paraId="3178E547" w14:textId="77777777" w:rsidR="00052284" w:rsidRPr="000C32AF" w:rsidRDefault="00052284" w:rsidP="00505809">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（２）政策保有株式にかかる検証の内容</w:t>
                  </w:r>
                </w:p>
                <w:p w14:paraId="0600A8B7" w14:textId="77777777" w:rsidR="00052284" w:rsidRPr="000C32AF" w:rsidRDefault="00052284" w:rsidP="00505809">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 xml:space="preserve">　・・・・・・・・開示項目の内容を記載・・・・・・・・</w:t>
                  </w:r>
                </w:p>
                <w:p w14:paraId="625538BD" w14:textId="77777777" w:rsidR="00052284" w:rsidRPr="000C32AF" w:rsidRDefault="00052284" w:rsidP="00505809">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 xml:space="preserve">（３）政策保有株式にかかる議決権行使基準　</w:t>
                  </w:r>
                </w:p>
                <w:p w14:paraId="7A6E96B4" w14:textId="77777777" w:rsidR="00052284" w:rsidRPr="000C32AF" w:rsidRDefault="00052284" w:rsidP="00505809">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 xml:space="preserve">　・・・・・・・・開示項目の内容を記載・・・・・・・・</w:t>
                  </w:r>
                </w:p>
                <w:p w14:paraId="0C6471CE" w14:textId="77777777" w:rsidR="00052284" w:rsidRPr="000C32AF" w:rsidRDefault="00052284" w:rsidP="00B626B2">
                  <w:pPr>
                    <w:snapToGrid w:val="0"/>
                    <w:spacing w:line="260" w:lineRule="exact"/>
                    <w:ind w:left="-18"/>
                    <w:jc w:val="left"/>
                    <w:rPr>
                      <w:rFonts w:ascii="ＭＳ 明朝" w:eastAsia="ＭＳ 明朝" w:hAnsi="ＭＳ 明朝" w:cs="Tahoma"/>
                      <w:sz w:val="16"/>
                      <w:szCs w:val="16"/>
                    </w:rPr>
                  </w:pPr>
                </w:p>
                <w:p w14:paraId="59C6BF5C" w14:textId="1E9A5BEA" w:rsidR="00052284" w:rsidRPr="000C32AF" w:rsidRDefault="00052284" w:rsidP="00B626B2">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w:t>
                  </w:r>
                  <w:r w:rsidR="00EB0F7C">
                    <w:rPr>
                      <w:rFonts w:ascii="ＭＳ 明朝" w:eastAsia="ＭＳ 明朝" w:hAnsi="ＭＳ 明朝" w:cs="Tahoma" w:hint="eastAsia"/>
                      <w:sz w:val="16"/>
                      <w:szCs w:val="16"/>
                    </w:rPr>
                    <w:t>原則２－２</w:t>
                  </w:r>
                  <w:r w:rsidRPr="000C32AF">
                    <w:rPr>
                      <w:rFonts w:ascii="ＭＳ 明朝" w:eastAsia="ＭＳ 明朝" w:hAnsi="ＭＳ 明朝" w:cs="Tahoma" w:hint="eastAsia"/>
                      <w:sz w:val="16"/>
                      <w:szCs w:val="16"/>
                    </w:rPr>
                    <w:t xml:space="preserve">　</w:t>
                  </w:r>
                  <w:r w:rsidR="00EB0F7C">
                    <w:rPr>
                      <w:rFonts w:ascii="ＭＳ 明朝" w:eastAsia="ＭＳ 明朝" w:hAnsi="ＭＳ 明朝" w:cs="Tahoma" w:hint="eastAsia"/>
                      <w:sz w:val="16"/>
                      <w:szCs w:val="16"/>
                    </w:rPr>
                    <w:t>社内の多様性の確保</w:t>
                  </w:r>
                  <w:r w:rsidRPr="000C32AF">
                    <w:rPr>
                      <w:rFonts w:ascii="ＭＳ 明朝" w:eastAsia="ＭＳ 明朝" w:hAnsi="ＭＳ 明朝" w:cs="Tahoma" w:hint="eastAsia"/>
                      <w:sz w:val="16"/>
                      <w:szCs w:val="16"/>
                    </w:rPr>
                    <w:t>】</w:t>
                  </w:r>
                </w:p>
                <w:p w14:paraId="38A8001E" w14:textId="75A6FA0F" w:rsidR="00052284" w:rsidRPr="000C32AF" w:rsidRDefault="00EB0F7C" w:rsidP="00B626B2">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（１）</w:t>
                  </w:r>
                  <w:r w:rsidR="00052284" w:rsidRPr="000C32AF">
                    <w:rPr>
                      <w:rFonts w:ascii="ＭＳ 明朝" w:eastAsia="ＭＳ 明朝" w:hAnsi="ＭＳ 明朝" w:cs="Tahoma" w:hint="eastAsia"/>
                      <w:sz w:val="16"/>
                      <w:szCs w:val="16"/>
                    </w:rPr>
                    <w:t>多様性の確保についての考え方</w:t>
                  </w:r>
                </w:p>
                <w:p w14:paraId="5344AE65" w14:textId="77777777" w:rsidR="00052284" w:rsidRPr="000C32AF" w:rsidRDefault="00052284" w:rsidP="003F07C7">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 xml:space="preserve">　・・・・・・・・開示項目の内容を記載・・・・・・・・</w:t>
                  </w:r>
                </w:p>
                <w:p w14:paraId="1968641A" w14:textId="41EA19EC" w:rsidR="00052284" w:rsidRPr="000C32AF" w:rsidRDefault="00EB0F7C" w:rsidP="00B626B2">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（２）</w:t>
                  </w:r>
                  <w:r w:rsidR="00052284" w:rsidRPr="000C32AF">
                    <w:rPr>
                      <w:rFonts w:ascii="ＭＳ 明朝" w:eastAsia="ＭＳ 明朝" w:hAnsi="ＭＳ 明朝" w:cs="Tahoma" w:hint="eastAsia"/>
                      <w:sz w:val="16"/>
                      <w:szCs w:val="16"/>
                    </w:rPr>
                    <w:t>多様性の確保の自主的かつ測定可能な目標</w:t>
                  </w:r>
                </w:p>
                <w:p w14:paraId="1B241874" w14:textId="77777777" w:rsidR="00052284" w:rsidRPr="000C32AF" w:rsidRDefault="00052284" w:rsidP="00887698">
                  <w:pPr>
                    <w:snapToGrid w:val="0"/>
                    <w:spacing w:line="260" w:lineRule="exact"/>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 xml:space="preserve">　・・・・・・・・開示項目の内容を記載・・・・・・・・</w:t>
                  </w:r>
                </w:p>
                <w:p w14:paraId="7499D46D" w14:textId="04704A2E" w:rsidR="00052284" w:rsidRPr="000C32AF" w:rsidRDefault="00EB0F7C" w:rsidP="00B626B2">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（３）</w:t>
                  </w:r>
                  <w:r w:rsidR="00052284" w:rsidRPr="000C32AF">
                    <w:rPr>
                      <w:rFonts w:ascii="ＭＳ 明朝" w:eastAsia="ＭＳ 明朝" w:hAnsi="ＭＳ 明朝" w:cs="Tahoma" w:hint="eastAsia"/>
                      <w:sz w:val="16"/>
                      <w:szCs w:val="16"/>
                    </w:rPr>
                    <w:t>多様性の確保の状況</w:t>
                  </w:r>
                </w:p>
                <w:p w14:paraId="3567040C" w14:textId="77777777" w:rsidR="00052284" w:rsidRPr="000C32AF" w:rsidRDefault="00052284" w:rsidP="003F07C7">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 xml:space="preserve">　・・・・・・・・開示項目の内容を記載・・・・・・・・</w:t>
                  </w:r>
                </w:p>
                <w:p w14:paraId="16F3F087" w14:textId="698EB57B" w:rsidR="00052284" w:rsidRPr="000C32AF" w:rsidRDefault="00EB0F7C" w:rsidP="002B7498">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（４）</w:t>
                  </w:r>
                  <w:r w:rsidR="00052284" w:rsidRPr="000C32AF">
                    <w:rPr>
                      <w:rFonts w:ascii="ＭＳ 明朝" w:eastAsia="ＭＳ 明朝" w:hAnsi="ＭＳ 明朝" w:cs="Tahoma" w:hint="eastAsia"/>
                      <w:sz w:val="16"/>
                      <w:szCs w:val="16"/>
                    </w:rPr>
                    <w:t>多様性の確保に向けた人材育成方針、社内環境整備方針、その状況</w:t>
                  </w:r>
                </w:p>
                <w:p w14:paraId="73C9884B" w14:textId="77777777" w:rsidR="00052284" w:rsidRPr="000C32AF" w:rsidRDefault="00052284" w:rsidP="002B7498">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 xml:space="preserve">　・・・・・・・・開示項目の内容を記載・・・・・・・・</w:t>
                  </w:r>
                </w:p>
                <w:p w14:paraId="45D1A118" w14:textId="77777777" w:rsidR="00052284" w:rsidRPr="000C32AF" w:rsidRDefault="00052284" w:rsidP="00505809">
                  <w:pPr>
                    <w:snapToGrid w:val="0"/>
                    <w:spacing w:line="260" w:lineRule="exact"/>
                    <w:ind w:left="-18"/>
                    <w:jc w:val="left"/>
                    <w:rPr>
                      <w:rFonts w:ascii="ＭＳ 明朝" w:eastAsia="ＭＳ 明朝" w:hAnsi="ＭＳ 明朝" w:cs="Tahoma"/>
                      <w:sz w:val="16"/>
                      <w:szCs w:val="16"/>
                    </w:rPr>
                  </w:pPr>
                </w:p>
                <w:p w14:paraId="7F9874BE" w14:textId="22D50E9F" w:rsidR="00052284" w:rsidRPr="000C32AF" w:rsidRDefault="00052284" w:rsidP="00505809">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【原則２－</w:t>
                  </w:r>
                  <w:r w:rsidR="00887698">
                    <w:rPr>
                      <w:rFonts w:ascii="ＭＳ 明朝" w:eastAsia="ＭＳ 明朝" w:hAnsi="ＭＳ 明朝" w:cs="Tahoma" w:hint="eastAsia"/>
                      <w:sz w:val="16"/>
                      <w:szCs w:val="16"/>
                    </w:rPr>
                    <w:t>４</w:t>
                  </w:r>
                  <w:r w:rsidRPr="000C32AF">
                    <w:rPr>
                      <w:rFonts w:ascii="ＭＳ 明朝" w:eastAsia="ＭＳ 明朝" w:hAnsi="ＭＳ 明朝" w:cs="Tahoma" w:hint="eastAsia"/>
                      <w:sz w:val="16"/>
                      <w:szCs w:val="16"/>
                    </w:rPr>
                    <w:t xml:space="preserve">　企業年金のアセットオーナーとしての機能発揮】</w:t>
                  </w:r>
                </w:p>
                <w:p w14:paraId="4EDFFE96" w14:textId="77777777" w:rsidR="00052284" w:rsidRPr="000C32AF" w:rsidRDefault="00052284" w:rsidP="000C2AF3">
                  <w:pPr>
                    <w:snapToGrid w:val="0"/>
                    <w:spacing w:line="260" w:lineRule="exact"/>
                    <w:ind w:left="-18"/>
                    <w:jc w:val="left"/>
                    <w:rPr>
                      <w:rFonts w:ascii="ＭＳ 明朝" w:eastAsia="ＭＳ 明朝" w:hAnsi="ＭＳ 明朝" w:cs="Tahoma"/>
                      <w:sz w:val="16"/>
                      <w:szCs w:val="16"/>
                    </w:rPr>
                  </w:pPr>
                  <w:r w:rsidRPr="000C32AF">
                    <w:rPr>
                      <w:rFonts w:ascii="ＭＳ 明朝" w:eastAsia="ＭＳ 明朝" w:hAnsi="ＭＳ 明朝" w:cs="Tahoma" w:hint="eastAsia"/>
                      <w:sz w:val="16"/>
                      <w:szCs w:val="16"/>
                    </w:rPr>
                    <w:t xml:space="preserve">　・・・・・・・・開示項目の内容を記載・・・・・・・・</w:t>
                  </w:r>
                </w:p>
                <w:p w14:paraId="16C398E2" w14:textId="54E975C4" w:rsidR="00052284" w:rsidRPr="000C32AF" w:rsidRDefault="00052284" w:rsidP="00887698">
                  <w:pPr>
                    <w:widowControl/>
                    <w:jc w:val="left"/>
                    <w:rPr>
                      <w:rFonts w:asciiTheme="majorEastAsia" w:eastAsiaTheme="majorEastAsia" w:hAnsiTheme="majorEastAsia" w:cs="Tahoma"/>
                      <w:sz w:val="16"/>
                      <w:szCs w:val="16"/>
                    </w:rPr>
                  </w:pPr>
                </w:p>
              </w:tc>
            </w:tr>
            <w:bookmarkEnd w:id="0"/>
          </w:tbl>
          <w:p w14:paraId="7F1C4B63" w14:textId="77777777" w:rsidR="00887698" w:rsidRDefault="00887698" w:rsidP="00887698">
            <w:pPr>
              <w:snapToGrid w:val="0"/>
              <w:spacing w:line="260" w:lineRule="exact"/>
              <w:ind w:left="170" w:hangingChars="100" w:hanging="170"/>
              <w:rPr>
                <w:rFonts w:ascii="ＭＳ 明朝" w:eastAsia="ＭＳ 明朝" w:hAnsi="ＭＳ 明朝" w:cs="Tahoma"/>
                <w:sz w:val="18"/>
                <w:szCs w:val="18"/>
              </w:rPr>
            </w:pPr>
          </w:p>
          <w:p w14:paraId="7B85195C" w14:textId="77777777" w:rsidR="00887698" w:rsidRDefault="00887698" w:rsidP="00887698">
            <w:pPr>
              <w:snapToGrid w:val="0"/>
              <w:spacing w:line="260" w:lineRule="exact"/>
              <w:ind w:left="170" w:hangingChars="100" w:hanging="170"/>
              <w:rPr>
                <w:rFonts w:ascii="ＭＳ 明朝" w:eastAsia="ＭＳ 明朝" w:hAnsi="ＭＳ 明朝" w:cs="Tahoma"/>
                <w:sz w:val="18"/>
                <w:szCs w:val="18"/>
              </w:rPr>
            </w:pPr>
            <w:r w:rsidRPr="00626109">
              <w:rPr>
                <w:rFonts w:ascii="ＭＳ 明朝" w:eastAsia="ＭＳ 明朝" w:hAnsi="ＭＳ 明朝" w:cs="Tahoma" w:hint="eastAsia"/>
                <w:sz w:val="18"/>
                <w:szCs w:val="18"/>
              </w:rPr>
              <w:t>※</w:t>
            </w:r>
            <w:r>
              <w:rPr>
                <w:rFonts w:ascii="ＭＳ 明朝" w:eastAsia="ＭＳ 明朝" w:hAnsi="ＭＳ 明朝" w:cs="Tahoma" w:hint="eastAsia"/>
                <w:sz w:val="18"/>
                <w:szCs w:val="18"/>
              </w:rPr>
              <w:t>①と②を区別して記載する方法や、①と②をあわせて原則の項番に沿って記載する方法等が考えられますが、いずれの方法によっても差支えありません。</w:t>
            </w:r>
          </w:p>
          <w:p w14:paraId="7415201A" w14:textId="5D01B139" w:rsidR="00052284" w:rsidRPr="00887698" w:rsidRDefault="00052284" w:rsidP="0050165A">
            <w:pPr>
              <w:snapToGrid w:val="0"/>
              <w:spacing w:line="260" w:lineRule="exact"/>
              <w:ind w:left="170" w:hangingChars="100" w:hanging="170"/>
              <w:rPr>
                <w:rFonts w:ascii="ＭＳ 明朝" w:eastAsia="ＭＳ 明朝" w:hAnsi="ＭＳ 明朝" w:cs="Tahoma"/>
                <w:sz w:val="18"/>
                <w:szCs w:val="18"/>
              </w:rPr>
            </w:pPr>
          </w:p>
          <w:p w14:paraId="2B974DC5" w14:textId="1B57C463" w:rsidR="00887698" w:rsidRPr="000C32AF" w:rsidRDefault="00052284" w:rsidP="0050165A">
            <w:pPr>
              <w:snapToGrid w:val="0"/>
              <w:spacing w:line="260" w:lineRule="exact"/>
              <w:ind w:left="170" w:hangingChars="100" w:hanging="170"/>
              <w:rPr>
                <w:rFonts w:hAnsi="ＭＳ 明朝"/>
                <w:sz w:val="18"/>
              </w:rPr>
            </w:pPr>
            <w:r w:rsidRPr="000C32AF">
              <w:rPr>
                <w:rFonts w:ascii="ＭＳ 明朝" w:eastAsia="ＭＳ 明朝" w:hAnsi="ＭＳ 明朝" w:cs="Tahoma" w:hint="eastAsia"/>
                <w:sz w:val="18"/>
                <w:szCs w:val="18"/>
              </w:rPr>
              <w:t>・　本欄に直接記載する方法のほか、有価証券報告書、アニュアルレポート又は自社のウェブサイト等の広く一般に公開される手段により該当する内容を開示している場合にその内容を参照すべき旨と閲覧方法（ウェブサイトのＵＲＬなど）を本欄に記載する方法としても差し支えありません。</w:t>
            </w:r>
            <w:r w:rsidR="00887698" w:rsidRPr="00AC43FD">
              <w:rPr>
                <w:rFonts w:ascii="ＭＳ 明朝" w:eastAsia="ＭＳ 明朝" w:hAnsi="ＭＳ 明朝" w:cs="Tahoma"/>
                <w:sz w:val="18"/>
                <w:szCs w:val="18"/>
              </w:rPr>
              <w:t>ウェブサイトのＵＲＬを記載する場合には、単にＵＲＬを記載するだけでなく、ＵＲＬ先の参照すべき箇所が分かるよう、具体的に明示いただくようお願いします。</w:t>
            </w:r>
          </w:p>
          <w:p w14:paraId="76825AC9" w14:textId="0A70B1CD" w:rsidR="00052284" w:rsidRPr="000C32AF" w:rsidRDefault="00052284" w:rsidP="00B6660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報告書の他の欄に記載を行うことも可能です。その場合には、当該記載欄を参照すべき旨を記載してください。例えば、</w:t>
            </w:r>
            <w:r w:rsidR="00887698">
              <w:rPr>
                <w:rFonts w:ascii="ＭＳ 明朝" w:eastAsia="ＭＳ 明朝" w:hAnsi="ＭＳ 明朝" w:cs="Tahoma" w:hint="eastAsia"/>
                <w:sz w:val="18"/>
                <w:szCs w:val="18"/>
              </w:rPr>
              <w:t>原則４－７</w:t>
            </w:r>
            <w:r w:rsidRPr="000C32AF">
              <w:rPr>
                <w:rFonts w:ascii="ＭＳ 明朝" w:eastAsia="ＭＳ 明朝" w:hAnsi="ＭＳ 明朝" w:cs="Tahoma" w:hint="eastAsia"/>
                <w:sz w:val="18"/>
                <w:szCs w:val="18"/>
              </w:rPr>
              <w:t>の開示（プライム市場向けの内容）を行うため、「Ⅱ　経営上の意思決定、執行及び監督に係る経営管理組織その他のコーポレート・ガバナンス体制の状況　■１．機関構成・組織運営等に係る事項　（２）取締役関係　⑥指名委員会又は報酬委員会に相当する任意の委員会の有無」欄を利用するなどが考えられます。</w:t>
            </w:r>
          </w:p>
          <w:p w14:paraId="0C43B37C" w14:textId="3A0D4E80" w:rsidR="00CA77DD" w:rsidRPr="000C32AF" w:rsidRDefault="00052284" w:rsidP="00D816D6">
            <w:pPr>
              <w:snapToGrid w:val="0"/>
              <w:spacing w:line="260" w:lineRule="exact"/>
              <w:ind w:leftChars="106" w:left="382" w:hangingChars="100" w:hanging="170"/>
              <w:rPr>
                <w:rFonts w:hAnsi="ＭＳ 明朝" w:cs="Tahoma"/>
                <w:sz w:val="18"/>
                <w:szCs w:val="18"/>
              </w:rPr>
            </w:pPr>
            <w:r w:rsidRPr="000C32AF">
              <w:rPr>
                <w:rFonts w:ascii="ＭＳ 明朝" w:eastAsia="ＭＳ 明朝" w:hAnsi="ＭＳ 明朝" w:cs="Tahoma" w:hint="eastAsia"/>
                <w:color w:val="000000" w:themeColor="text1"/>
                <w:sz w:val="18"/>
                <w:szCs w:val="18"/>
              </w:rPr>
              <w:t>※「株主との対話の</w:t>
            </w:r>
            <w:r w:rsidR="002D3049" w:rsidRPr="000C32AF">
              <w:rPr>
                <w:rFonts w:ascii="ＭＳ 明朝" w:eastAsia="ＭＳ 明朝" w:hAnsi="ＭＳ 明朝" w:cs="Tahoma" w:hint="eastAsia"/>
                <w:color w:val="000000" w:themeColor="text1"/>
                <w:sz w:val="18"/>
                <w:szCs w:val="18"/>
              </w:rPr>
              <w:t>推進と</w:t>
            </w:r>
            <w:r w:rsidRPr="000C32AF">
              <w:rPr>
                <w:rFonts w:ascii="ＭＳ 明朝" w:eastAsia="ＭＳ 明朝" w:hAnsi="ＭＳ 明朝" w:cs="Tahoma" w:hint="eastAsia"/>
                <w:color w:val="000000" w:themeColor="text1"/>
                <w:sz w:val="18"/>
                <w:szCs w:val="18"/>
              </w:rPr>
              <w:t>開示について」（２０２３年３月３１日公表）に基づく内容について、経営戦略や経営計画、決算説明資料、アニュアルレポート、自社のウェブサイト等で開示を行っている場合には、本欄に開示を行っている旨とその閲覧方法（ウェブサイトのＵＲＬなど）を記載してください。また、本欄に直接内容を記載することでも差</w:t>
            </w:r>
            <w:r w:rsidR="00DF02AC">
              <w:rPr>
                <w:rFonts w:ascii="ＭＳ 明朝" w:eastAsia="ＭＳ 明朝" w:hAnsi="ＭＳ 明朝" w:cs="Tahoma" w:hint="eastAsia"/>
                <w:color w:val="000000" w:themeColor="text1"/>
                <w:sz w:val="18"/>
                <w:szCs w:val="18"/>
              </w:rPr>
              <w:t>し</w:t>
            </w:r>
            <w:r w:rsidRPr="000C32AF">
              <w:rPr>
                <w:rFonts w:ascii="ＭＳ 明朝" w:eastAsia="ＭＳ 明朝" w:hAnsi="ＭＳ 明朝" w:cs="Tahoma" w:hint="eastAsia"/>
                <w:color w:val="000000" w:themeColor="text1"/>
                <w:sz w:val="18"/>
                <w:szCs w:val="18"/>
              </w:rPr>
              <w:t>支えありません。</w:t>
            </w: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tblGrid>
            <w:tr w:rsidR="00D97B0B" w:rsidRPr="000C32AF" w14:paraId="3C5AD297" w14:textId="77777777" w:rsidTr="00306E22">
              <w:trPr>
                <w:trHeight w:val="850"/>
              </w:trPr>
              <w:tc>
                <w:tcPr>
                  <w:tcW w:w="6318" w:type="dxa"/>
                </w:tcPr>
                <w:p w14:paraId="7F617618" w14:textId="77777777" w:rsidR="00D97B0B" w:rsidRPr="000C32AF" w:rsidRDefault="00D97B0B" w:rsidP="00D97B0B">
                  <w:pPr>
                    <w:snapToGrid w:val="0"/>
                    <w:spacing w:line="260" w:lineRule="exact"/>
                    <w:ind w:left="-18"/>
                    <w:jc w:val="left"/>
                    <w:rPr>
                      <w:rFonts w:ascii="ＭＳ 明朝" w:eastAsia="ＭＳ 明朝" w:hAnsi="ＭＳ 明朝" w:cs="Tahoma"/>
                      <w:color w:val="000000" w:themeColor="text1"/>
                      <w:sz w:val="16"/>
                      <w:szCs w:val="16"/>
                      <w:u w:val="single"/>
                    </w:rPr>
                  </w:pPr>
                  <w:r w:rsidRPr="000C32AF">
                    <w:rPr>
                      <w:rFonts w:ascii="ＭＳ 明朝" w:eastAsia="ＭＳ 明朝" w:hAnsi="ＭＳ 明朝" w:cs="Tahoma" w:hint="eastAsia"/>
                      <w:color w:val="000000" w:themeColor="text1"/>
                      <w:sz w:val="16"/>
                      <w:szCs w:val="16"/>
                      <w:u w:val="single"/>
                    </w:rPr>
                    <w:t>「株主との対話の推進と開示」の記載例</w:t>
                  </w:r>
                </w:p>
                <w:p w14:paraId="58FC6AC8" w14:textId="77777777" w:rsidR="00D97B0B" w:rsidRPr="000C32AF" w:rsidRDefault="00D97B0B" w:rsidP="00D97B0B">
                  <w:pPr>
                    <w:snapToGrid w:val="0"/>
                    <w:spacing w:line="260" w:lineRule="exact"/>
                    <w:ind w:left="-18"/>
                    <w:jc w:val="left"/>
                    <w:rPr>
                      <w:rFonts w:ascii="ＭＳ 明朝" w:eastAsia="ＭＳ 明朝" w:hAnsi="ＭＳ 明朝" w:cs="Tahoma"/>
                      <w:color w:val="000000" w:themeColor="text1"/>
                      <w:sz w:val="16"/>
                      <w:szCs w:val="16"/>
                    </w:rPr>
                  </w:pPr>
                </w:p>
                <w:p w14:paraId="6699626E" w14:textId="77777777" w:rsidR="00D97B0B" w:rsidRPr="000C32AF" w:rsidRDefault="00D97B0B" w:rsidP="00D97B0B">
                  <w:pPr>
                    <w:snapToGrid w:val="0"/>
                    <w:spacing w:line="260" w:lineRule="exact"/>
                    <w:ind w:left="-18"/>
                    <w:jc w:val="left"/>
                    <w:rPr>
                      <w:rFonts w:ascii="ＭＳ 明朝" w:eastAsia="ＭＳ 明朝" w:hAnsi="ＭＳ 明朝" w:cs="Tahoma"/>
                      <w:color w:val="000000" w:themeColor="text1"/>
                      <w:sz w:val="16"/>
                      <w:szCs w:val="16"/>
                    </w:rPr>
                  </w:pPr>
                  <w:r w:rsidRPr="000C32AF">
                    <w:rPr>
                      <w:rFonts w:ascii="ＭＳ 明朝" w:eastAsia="ＭＳ 明朝" w:hAnsi="ＭＳ 明朝" w:cs="Tahoma" w:hint="eastAsia"/>
                      <w:color w:val="000000" w:themeColor="text1"/>
                      <w:sz w:val="16"/>
                      <w:szCs w:val="16"/>
                    </w:rPr>
                    <w:t>【株主との対話の実施状況等】</w:t>
                  </w:r>
                </w:p>
                <w:p w14:paraId="256205C2" w14:textId="77777777" w:rsidR="00D97B0B" w:rsidRPr="000C32AF" w:rsidRDefault="00D97B0B" w:rsidP="00D97B0B">
                  <w:pPr>
                    <w:snapToGrid w:val="0"/>
                    <w:spacing w:line="260" w:lineRule="exact"/>
                    <w:ind w:left="-18"/>
                    <w:jc w:val="left"/>
                    <w:rPr>
                      <w:rFonts w:ascii="ＭＳ 明朝" w:eastAsia="ＭＳ 明朝" w:hAnsi="ＭＳ 明朝" w:cs="Tahoma"/>
                      <w:color w:val="000000" w:themeColor="text1"/>
                      <w:sz w:val="16"/>
                      <w:szCs w:val="16"/>
                    </w:rPr>
                  </w:pPr>
                  <w:r w:rsidRPr="000C32AF">
                    <w:rPr>
                      <w:rFonts w:ascii="ＭＳ 明朝" w:eastAsia="ＭＳ 明朝" w:hAnsi="ＭＳ 明朝" w:cs="Tahoma" w:hint="eastAsia"/>
                      <w:color w:val="000000" w:themeColor="text1"/>
                      <w:sz w:val="16"/>
                      <w:szCs w:val="16"/>
                    </w:rPr>
                    <w:t>・・・・・・・・開示を行っている旨、閲覧方法等を記載・・・・・・・・</w:t>
                  </w:r>
                </w:p>
                <w:p w14:paraId="65CE7491" w14:textId="77777777" w:rsidR="00D97B0B" w:rsidRPr="000C32AF" w:rsidRDefault="00D97B0B" w:rsidP="00D97B0B">
                  <w:pPr>
                    <w:snapToGrid w:val="0"/>
                    <w:spacing w:line="260" w:lineRule="exact"/>
                    <w:ind w:left="-18"/>
                    <w:jc w:val="left"/>
                    <w:rPr>
                      <w:rFonts w:ascii="ＭＳ 明朝" w:eastAsia="ＭＳ 明朝" w:hAnsi="ＭＳ 明朝" w:cs="Tahoma"/>
                      <w:color w:val="000000" w:themeColor="text1"/>
                      <w:sz w:val="16"/>
                      <w:szCs w:val="16"/>
                    </w:rPr>
                  </w:pPr>
                </w:p>
              </w:tc>
            </w:tr>
          </w:tbl>
          <w:p w14:paraId="27EF24D5" w14:textId="77777777" w:rsidR="00D97B0B" w:rsidRPr="000C32AF" w:rsidRDefault="00D97B0B" w:rsidP="00B66602">
            <w:pPr>
              <w:snapToGrid w:val="0"/>
              <w:spacing w:line="260" w:lineRule="exact"/>
              <w:ind w:left="170" w:hangingChars="100" w:hanging="170"/>
              <w:rPr>
                <w:rFonts w:ascii="ＭＳ 明朝" w:eastAsia="ＭＳ 明朝" w:hAnsi="ＭＳ 明朝" w:cs="Tahoma"/>
                <w:strike/>
                <w:color w:val="0000FF"/>
                <w:sz w:val="18"/>
                <w:szCs w:val="18"/>
                <w:u w:val="single"/>
              </w:rPr>
            </w:pPr>
          </w:p>
          <w:p w14:paraId="4ECCCA7F" w14:textId="6373B8A2" w:rsidR="00052284" w:rsidRPr="000C32AF" w:rsidRDefault="00052284"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グロース市場の上場会社</w:t>
            </w:r>
            <w:r w:rsidR="00887698">
              <w:rPr>
                <w:rFonts w:ascii="ＭＳ 明朝" w:eastAsia="ＭＳ 明朝" w:hAnsi="ＭＳ 明朝" w:cs="Tahoma" w:hint="eastAsia"/>
                <w:sz w:val="18"/>
                <w:szCs w:val="18"/>
              </w:rPr>
              <w:t>が</w:t>
            </w:r>
            <w:r w:rsidRPr="000C32AF">
              <w:rPr>
                <w:rFonts w:ascii="ＭＳ 明朝" w:eastAsia="ＭＳ 明朝" w:hAnsi="ＭＳ 明朝" w:cs="Tahoma" w:hint="eastAsia"/>
                <w:sz w:val="18"/>
                <w:szCs w:val="18"/>
              </w:rPr>
              <w:t>、</w:t>
            </w:r>
            <w:r w:rsidR="00887698">
              <w:rPr>
                <w:rFonts w:ascii="ＭＳ 明朝" w:eastAsia="ＭＳ 明朝" w:hAnsi="ＭＳ 明朝" w:cs="Tahoma" w:hint="eastAsia"/>
                <w:sz w:val="18"/>
                <w:szCs w:val="18"/>
              </w:rPr>
              <w:t>コードの各原則に関する取組みや</w:t>
            </w:r>
            <w:r w:rsidRPr="000C32AF">
              <w:rPr>
                <w:rFonts w:ascii="ＭＳ 明朝" w:eastAsia="ＭＳ 明朝" w:hAnsi="ＭＳ 明朝" w:cs="Tahoma" w:hint="eastAsia"/>
                <w:sz w:val="18"/>
                <w:szCs w:val="18"/>
              </w:rPr>
              <w:t>特定の事項を開示すべきとする原則に</w:t>
            </w:r>
            <w:r w:rsidR="00887698">
              <w:rPr>
                <w:rFonts w:ascii="ＭＳ 明朝" w:eastAsia="ＭＳ 明朝" w:hAnsi="ＭＳ 明朝" w:cs="Tahoma" w:hint="eastAsia"/>
                <w:sz w:val="18"/>
                <w:szCs w:val="18"/>
              </w:rPr>
              <w:t>ついての開示を</w:t>
            </w:r>
            <w:r w:rsidRPr="000C32AF">
              <w:rPr>
                <w:rFonts w:ascii="ＭＳ 明朝" w:eastAsia="ＭＳ 明朝" w:hAnsi="ＭＳ 明朝" w:cs="Tahoma" w:hint="eastAsia"/>
                <w:sz w:val="18"/>
                <w:szCs w:val="18"/>
              </w:rPr>
              <w:t>任意に</w:t>
            </w:r>
            <w:r w:rsidR="00887698">
              <w:rPr>
                <w:rFonts w:ascii="ＭＳ 明朝" w:eastAsia="ＭＳ 明朝" w:hAnsi="ＭＳ 明朝" w:cs="Tahoma" w:hint="eastAsia"/>
                <w:sz w:val="18"/>
                <w:szCs w:val="18"/>
              </w:rPr>
              <w:t>記載することも可能です</w:t>
            </w:r>
            <w:r w:rsidRPr="000C32AF">
              <w:rPr>
                <w:rFonts w:ascii="ＭＳ 明朝" w:eastAsia="ＭＳ 明朝" w:hAnsi="ＭＳ 明朝" w:cs="Tahoma" w:hint="eastAsia"/>
                <w:sz w:val="18"/>
                <w:szCs w:val="18"/>
              </w:rPr>
              <w:t>。</w:t>
            </w:r>
          </w:p>
          <w:p w14:paraId="7C1C3D77" w14:textId="77777777" w:rsidR="00887698" w:rsidRDefault="00052284" w:rsidP="00887698">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記載内容に変更が生じた場合は、変更が生じた後最初に到来する定時株主総会の日以後に一括して</w:t>
            </w:r>
            <w:r w:rsidR="00DF02AC">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することが可能です。</w:t>
            </w:r>
          </w:p>
          <w:p w14:paraId="21813CDC" w14:textId="43059308" w:rsidR="00887698" w:rsidRPr="000C32AF" w:rsidRDefault="00887698" w:rsidP="00887698">
            <w:pPr>
              <w:snapToGrid w:val="0"/>
              <w:spacing w:line="260" w:lineRule="exact"/>
              <w:ind w:left="170" w:hangingChars="100" w:hanging="170"/>
              <w:rPr>
                <w:rFonts w:ascii="ＭＳ 明朝" w:eastAsia="ＭＳ 明朝" w:hAnsi="ＭＳ 明朝" w:cs="Tahoma"/>
                <w:sz w:val="18"/>
                <w:szCs w:val="18"/>
              </w:rPr>
            </w:pPr>
            <w:r w:rsidRPr="0068057E">
              <w:rPr>
                <w:rFonts w:ascii="ＭＳ 明朝" w:eastAsia="ＭＳ 明朝" w:hAnsi="ＭＳ 明朝" w:cs="Tahoma" w:hint="eastAsia"/>
                <w:sz w:val="18"/>
                <w:szCs w:val="18"/>
              </w:rPr>
              <w:t>・　２０２７年７月末日までは、コーポレートガバナンス・コード（2021年6月版）に基づいて更新することが可能です。その場合には、当該コードに基づいて記載している旨が分かるよう、【コーポレートガバナンス・コード（2021年6月版）に基づき記載しています。】と本欄にて明示いただくようお願いします。</w:t>
            </w:r>
            <w:r w:rsidRPr="00AC43FD">
              <w:rPr>
                <w:rFonts w:ascii="ＭＳ 明朝" w:eastAsia="ＭＳ 明朝" w:hAnsi="ＭＳ 明朝" w:cs="Tahoma"/>
                <w:sz w:val="18"/>
                <w:szCs w:val="18"/>
              </w:rPr>
              <w:t>なお、コーポレートガバナンス・コード（2021年6月版）に基づいて更新した場合、２０２７年７月末日までにコーポレートガバナンス・コード（2026年7月版）に基づく更新を別途行っていただく必要があります。</w:t>
            </w:r>
          </w:p>
        </w:tc>
      </w:tr>
      <w:tr w:rsidR="00D26B97" w:rsidRPr="000C32AF" w14:paraId="7A090FD3" w14:textId="77777777" w:rsidTr="00620E65">
        <w:trPr>
          <w:trHeight w:val="574"/>
        </w:trPr>
        <w:tc>
          <w:tcPr>
            <w:tcW w:w="2775" w:type="dxa"/>
            <w:tcBorders>
              <w:top w:val="single" w:sz="4" w:space="0" w:color="auto"/>
              <w:left w:val="single" w:sz="4" w:space="0" w:color="auto"/>
              <w:right w:val="single" w:sz="4" w:space="0" w:color="auto"/>
            </w:tcBorders>
          </w:tcPr>
          <w:p w14:paraId="21D33BFA" w14:textId="7A55A59E" w:rsidR="00D26B97" w:rsidRPr="000C32AF" w:rsidRDefault="006B09F3" w:rsidP="006B09F3">
            <w:pPr>
              <w:snapToGrid w:val="0"/>
              <w:spacing w:line="260" w:lineRule="exact"/>
              <w:ind w:leftChars="87" w:left="607" w:hangingChars="255" w:hanging="433"/>
              <w:rPr>
                <w:rFonts w:ascii="ＭＳ 明朝" w:eastAsia="ＭＳ 明朝" w:hAnsi="ＭＳ 明朝" w:cs="Tahoma"/>
                <w:sz w:val="18"/>
                <w:szCs w:val="18"/>
              </w:rPr>
            </w:pPr>
            <w:r>
              <w:rPr>
                <w:rFonts w:ascii="ＭＳ 明朝" w:eastAsia="ＭＳ 明朝" w:hAnsi="ＭＳ 明朝" w:cs="Tahoma" w:hint="eastAsia"/>
                <w:sz w:val="18"/>
                <w:szCs w:val="18"/>
              </w:rPr>
              <w:lastRenderedPageBreak/>
              <w:t>（３）</w:t>
            </w:r>
            <w:r w:rsidR="00D26B97" w:rsidRPr="00D26B97">
              <w:rPr>
                <w:rFonts w:ascii="ＭＳ 明朝" w:eastAsia="ＭＳ 明朝" w:hAnsi="ＭＳ 明朝" w:cs="Tahoma" w:hint="eastAsia"/>
                <w:sz w:val="18"/>
                <w:szCs w:val="18"/>
              </w:rPr>
              <w:t>資本コストや株価を意識した経営の実現に向けた対応</w:t>
            </w:r>
          </w:p>
        </w:tc>
        <w:tc>
          <w:tcPr>
            <w:tcW w:w="6729" w:type="dxa"/>
            <w:tcBorders>
              <w:top w:val="single" w:sz="4" w:space="0" w:color="auto"/>
              <w:left w:val="single" w:sz="4" w:space="0" w:color="auto"/>
              <w:right w:val="single" w:sz="4" w:space="0" w:color="auto"/>
            </w:tcBorders>
          </w:tcPr>
          <w:p w14:paraId="102FE363" w14:textId="2B895400" w:rsidR="00AA4137" w:rsidRDefault="00D26B97" w:rsidP="00A12FB4">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プライム市場又はスタンダード市場の上場会社は、</w:t>
            </w:r>
            <w:r w:rsidRPr="000C32AF">
              <w:rPr>
                <w:rFonts w:ascii="ＭＳ 明朝" w:eastAsia="ＭＳ 明朝" w:hAnsi="ＭＳ 明朝" w:cs="Tahoma" w:hint="eastAsia"/>
                <w:color w:val="000000" w:themeColor="text1"/>
                <w:sz w:val="18"/>
                <w:szCs w:val="18"/>
              </w:rPr>
              <w:t>「資本コストや株価を意識した経営の実現に向けた対応について」（２０２３年３月３１日公表）に基づく内容について、</w:t>
            </w:r>
            <w:r w:rsidRPr="000C32AF">
              <w:rPr>
                <w:rFonts w:ascii="ＭＳ 明朝" w:eastAsia="ＭＳ 明朝" w:hAnsi="ＭＳ 明朝" w:cs="Tahoma" w:hint="eastAsia"/>
                <w:sz w:val="18"/>
                <w:szCs w:val="18"/>
              </w:rPr>
              <w:t>開示を行う場合には、</w:t>
            </w:r>
            <w:r w:rsidR="00FF1D3A">
              <w:rPr>
                <w:rFonts w:ascii="ＭＳ 明朝" w:eastAsia="ＭＳ 明朝" w:hAnsi="ＭＳ 明朝" w:cs="Tahoma" w:hint="eastAsia"/>
                <w:sz w:val="18"/>
                <w:szCs w:val="18"/>
              </w:rPr>
              <w:t>以下の欄</w:t>
            </w:r>
            <w:r w:rsidRPr="000C32AF">
              <w:rPr>
                <w:rFonts w:ascii="ＭＳ 明朝" w:eastAsia="ＭＳ 明朝" w:hAnsi="ＭＳ 明朝" w:cs="Tahoma" w:hint="eastAsia"/>
                <w:sz w:val="18"/>
                <w:szCs w:val="18"/>
              </w:rPr>
              <w:t>に記載してください。</w:t>
            </w:r>
          </w:p>
          <w:p w14:paraId="3FB0BB2A" w14:textId="18DCFE2F" w:rsidR="00FF1D3A" w:rsidRPr="00FF1D3A" w:rsidRDefault="00AA4137" w:rsidP="00AA4137">
            <w:pPr>
              <w:snapToGrid w:val="0"/>
              <w:spacing w:line="260" w:lineRule="exact"/>
              <w:rPr>
                <w:rFonts w:ascii="ＭＳ 明朝" w:eastAsia="ＭＳ 明朝" w:hAnsi="ＭＳ 明朝" w:cs="Tahoma"/>
                <w:sz w:val="18"/>
                <w:szCs w:val="18"/>
              </w:rPr>
            </w:pPr>
            <w:r>
              <w:rPr>
                <w:rFonts w:ascii="ＭＳ 明朝" w:eastAsia="ＭＳ 明朝" w:hAnsi="ＭＳ 明朝" w:cs="Tahoma" w:hint="eastAsia"/>
                <w:sz w:val="18"/>
                <w:szCs w:val="18"/>
              </w:rPr>
              <w:t>・</w:t>
            </w:r>
            <w:r w:rsidRPr="000C32AF">
              <w:rPr>
                <w:rFonts w:ascii="ＭＳ 明朝" w:eastAsia="ＭＳ 明朝" w:hAnsi="ＭＳ 明朝" w:cs="Tahoma" w:hint="eastAsia"/>
                <w:sz w:val="18"/>
                <w:szCs w:val="18"/>
              </w:rPr>
              <w:t xml:space="preserve">　</w:t>
            </w:r>
            <w:r w:rsidRPr="00B166E2">
              <w:rPr>
                <w:rFonts w:ascii="ＭＳ 明朝" w:eastAsia="ＭＳ 明朝" w:hAnsi="ＭＳ 明朝" w:cs="Tahoma" w:hint="eastAsia"/>
                <w:sz w:val="18"/>
                <w:szCs w:val="18"/>
              </w:rPr>
              <w:t>グロース市場の上場会社は、本欄の記載は不要です。</w:t>
            </w:r>
          </w:p>
        </w:tc>
      </w:tr>
      <w:tr w:rsidR="000A09CE" w:rsidRPr="000A09CE" w14:paraId="343057A9" w14:textId="77777777" w:rsidTr="00620E65">
        <w:trPr>
          <w:trHeight w:val="574"/>
        </w:trPr>
        <w:tc>
          <w:tcPr>
            <w:tcW w:w="2775" w:type="dxa"/>
            <w:tcBorders>
              <w:top w:val="single" w:sz="4" w:space="0" w:color="auto"/>
              <w:left w:val="single" w:sz="4" w:space="0" w:color="auto"/>
              <w:right w:val="single" w:sz="4" w:space="0" w:color="auto"/>
            </w:tcBorders>
          </w:tcPr>
          <w:p w14:paraId="09DA8304" w14:textId="2B33BC50" w:rsidR="000A09CE" w:rsidRPr="00D26B97" w:rsidRDefault="006B09F3" w:rsidP="006B09F3">
            <w:pPr>
              <w:snapToGrid w:val="0"/>
              <w:spacing w:line="260" w:lineRule="exact"/>
              <w:ind w:leftChars="180" w:left="360" w:firstLineChars="100" w:firstLine="170"/>
              <w:rPr>
                <w:rFonts w:ascii="ＭＳ 明朝" w:eastAsia="ＭＳ 明朝" w:hAnsi="ＭＳ 明朝" w:cs="Tahoma"/>
                <w:sz w:val="18"/>
                <w:szCs w:val="18"/>
              </w:rPr>
            </w:pPr>
            <w:r>
              <w:rPr>
                <w:rFonts w:ascii="ＭＳ 明朝" w:eastAsia="ＭＳ 明朝" w:hAnsi="ＭＳ 明朝" w:cs="Tahoma" w:hint="eastAsia"/>
                <w:sz w:val="18"/>
                <w:szCs w:val="18"/>
              </w:rPr>
              <w:t>①</w:t>
            </w:r>
            <w:r w:rsidR="001A4B1E" w:rsidRPr="000C32AF">
              <w:rPr>
                <w:rFonts w:ascii="ＭＳ 明朝" w:eastAsia="ＭＳ 明朝" w:hAnsi="ＭＳ 明朝" w:cs="Tahoma" w:hint="eastAsia"/>
                <w:sz w:val="18"/>
                <w:szCs w:val="18"/>
              </w:rPr>
              <w:t xml:space="preserve">　</w:t>
            </w:r>
            <w:r w:rsidR="000A09CE">
              <w:rPr>
                <w:rFonts w:ascii="ＭＳ 明朝" w:eastAsia="ＭＳ 明朝" w:hAnsi="ＭＳ 明朝" w:cs="Tahoma" w:hint="eastAsia"/>
                <w:sz w:val="18"/>
                <w:szCs w:val="18"/>
              </w:rPr>
              <w:t>記載内容</w:t>
            </w:r>
          </w:p>
        </w:tc>
        <w:tc>
          <w:tcPr>
            <w:tcW w:w="6729" w:type="dxa"/>
            <w:tcBorders>
              <w:top w:val="single" w:sz="4" w:space="0" w:color="auto"/>
              <w:left w:val="single" w:sz="4" w:space="0" w:color="auto"/>
              <w:right w:val="single" w:sz="4" w:space="0" w:color="auto"/>
            </w:tcBorders>
          </w:tcPr>
          <w:p w14:paraId="70861B8B" w14:textId="77777777" w:rsidR="00E60333" w:rsidRDefault="00E60333" w:rsidP="00E60333">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Pr>
                <w:rFonts w:ascii="ＭＳ 明朝" w:eastAsia="ＭＳ 明朝" w:hAnsi="ＭＳ 明朝" w:cs="Tahoma" w:hint="eastAsia"/>
                <w:sz w:val="18"/>
                <w:szCs w:val="18"/>
              </w:rPr>
              <w:t>今回記載する内容について、「</w:t>
            </w:r>
            <w:r w:rsidRPr="000A09CE">
              <w:rPr>
                <w:rFonts w:ascii="ＭＳ 明朝" w:eastAsia="ＭＳ 明朝" w:hAnsi="ＭＳ 明朝" w:cs="Tahoma" w:hint="eastAsia"/>
                <w:sz w:val="18"/>
                <w:szCs w:val="18"/>
              </w:rPr>
              <w:t>取組みの開示（初回）</w:t>
            </w:r>
            <w:r>
              <w:rPr>
                <w:rFonts w:ascii="ＭＳ 明朝" w:eastAsia="ＭＳ 明朝" w:hAnsi="ＭＳ 明朝" w:cs="Tahoma" w:hint="eastAsia"/>
                <w:sz w:val="18"/>
                <w:szCs w:val="18"/>
              </w:rPr>
              <w:t>・</w:t>
            </w:r>
            <w:r w:rsidRPr="000A09CE">
              <w:rPr>
                <w:rFonts w:ascii="ＭＳ 明朝" w:eastAsia="ＭＳ 明朝" w:hAnsi="ＭＳ 明朝" w:cs="Tahoma" w:hint="eastAsia"/>
                <w:sz w:val="18"/>
                <w:szCs w:val="18"/>
              </w:rPr>
              <w:t>取組みの開示（アップデート）</w:t>
            </w:r>
            <w:r>
              <w:rPr>
                <w:rFonts w:ascii="ＭＳ 明朝" w:eastAsia="ＭＳ 明朝" w:hAnsi="ＭＳ 明朝" w:cs="Tahoma" w:hint="eastAsia"/>
                <w:sz w:val="18"/>
                <w:szCs w:val="18"/>
              </w:rPr>
              <w:t>・</w:t>
            </w:r>
            <w:r w:rsidRPr="000A09CE">
              <w:rPr>
                <w:rFonts w:ascii="ＭＳ 明朝" w:eastAsia="ＭＳ 明朝" w:hAnsi="ＭＳ 明朝" w:cs="Tahoma" w:hint="eastAsia"/>
                <w:sz w:val="18"/>
                <w:szCs w:val="18"/>
              </w:rPr>
              <w:t>検討状況の開示</w:t>
            </w:r>
            <w:r>
              <w:rPr>
                <w:rFonts w:ascii="ＭＳ 明朝" w:eastAsia="ＭＳ 明朝" w:hAnsi="ＭＳ 明朝" w:cs="Tahoma" w:hint="eastAsia"/>
                <w:sz w:val="18"/>
                <w:szCs w:val="18"/>
              </w:rPr>
              <w:t>」から選択してください。</w:t>
            </w:r>
          </w:p>
          <w:p w14:paraId="1EE0E14F" w14:textId="67C35DFA" w:rsidR="000A09CE" w:rsidRPr="000C32AF" w:rsidRDefault="000A09CE" w:rsidP="00E60333">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sidRPr="000A09CE">
              <w:rPr>
                <w:rFonts w:ascii="ＭＳ 明朝" w:eastAsia="ＭＳ 明朝" w:hAnsi="ＭＳ 明朝" w:cs="Tahoma" w:hint="eastAsia"/>
                <w:sz w:val="18"/>
                <w:szCs w:val="18"/>
              </w:rPr>
              <w:t>「取組みの開示（初回）」</w:t>
            </w:r>
            <w:r w:rsidR="0053510F">
              <w:rPr>
                <w:rFonts w:ascii="ＭＳ 明朝" w:eastAsia="ＭＳ 明朝" w:hAnsi="ＭＳ 明朝" w:cs="Tahoma" w:hint="eastAsia"/>
                <w:sz w:val="18"/>
                <w:szCs w:val="18"/>
              </w:rPr>
              <w:t>又は</w:t>
            </w:r>
            <w:r w:rsidRPr="000A09CE">
              <w:rPr>
                <w:rFonts w:ascii="ＭＳ 明朝" w:eastAsia="ＭＳ 明朝" w:hAnsi="ＭＳ 明朝" w:cs="Tahoma" w:hint="eastAsia"/>
                <w:sz w:val="18"/>
                <w:szCs w:val="18"/>
              </w:rPr>
              <w:t>「取組みの開示（アップデート）」を選択した場合は『開示済』、「検討状況の開示」を選択した場合は『検討中』と</w:t>
            </w:r>
            <w:r w:rsidR="00E60333">
              <w:rPr>
                <w:rFonts w:ascii="ＭＳ 明朝" w:eastAsia="ＭＳ 明朝" w:hAnsi="ＭＳ 明朝" w:cs="Tahoma" w:hint="eastAsia"/>
                <w:sz w:val="18"/>
                <w:szCs w:val="18"/>
              </w:rPr>
              <w:t>して</w:t>
            </w:r>
            <w:r w:rsidR="002731A8">
              <w:rPr>
                <w:rFonts w:ascii="ＭＳ 明朝" w:eastAsia="ＭＳ 明朝" w:hAnsi="ＭＳ 明朝" w:cs="Tahoma" w:hint="eastAsia"/>
                <w:sz w:val="18"/>
                <w:szCs w:val="18"/>
              </w:rPr>
              <w:t>開示企業一覧表</w:t>
            </w:r>
            <w:r w:rsidR="00E60333">
              <w:rPr>
                <w:rFonts w:ascii="ＭＳ 明朝" w:eastAsia="ＭＳ 明朝" w:hAnsi="ＭＳ 明朝" w:cs="Tahoma" w:hint="eastAsia"/>
                <w:sz w:val="18"/>
                <w:szCs w:val="18"/>
              </w:rPr>
              <w:t>（</w:t>
            </w:r>
            <w:r w:rsidR="00E60333" w:rsidRPr="004E3F8B">
              <w:rPr>
                <w:rFonts w:ascii="ＭＳ 明朝" w:eastAsia="ＭＳ 明朝" w:hAnsi="ＭＳ 明朝" w:cs="Tahoma"/>
                <w:sz w:val="18"/>
                <w:szCs w:val="18"/>
              </w:rPr>
              <w:t>https://www.jpx.co.jp/equities/follow-up/02.html</w:t>
            </w:r>
            <w:r w:rsidR="00E60333">
              <w:rPr>
                <w:rFonts w:ascii="ＭＳ 明朝" w:eastAsia="ＭＳ 明朝" w:hAnsi="ＭＳ 明朝" w:cs="Tahoma" w:hint="eastAsia"/>
                <w:sz w:val="18"/>
                <w:szCs w:val="18"/>
              </w:rPr>
              <w:t>）</w:t>
            </w:r>
            <w:r w:rsidR="002731A8">
              <w:rPr>
                <w:rFonts w:ascii="ＭＳ 明朝" w:eastAsia="ＭＳ 明朝" w:hAnsi="ＭＳ 明朝" w:cs="Tahoma" w:hint="eastAsia"/>
                <w:sz w:val="18"/>
                <w:szCs w:val="18"/>
              </w:rPr>
              <w:t>に</w:t>
            </w:r>
            <w:r w:rsidRPr="000A09CE">
              <w:rPr>
                <w:rFonts w:ascii="ＭＳ 明朝" w:eastAsia="ＭＳ 明朝" w:hAnsi="ＭＳ 明朝" w:cs="Tahoma" w:hint="eastAsia"/>
                <w:sz w:val="18"/>
                <w:szCs w:val="18"/>
              </w:rPr>
              <w:t>掲載されます。</w:t>
            </w:r>
          </w:p>
        </w:tc>
      </w:tr>
      <w:tr w:rsidR="000A09CE" w:rsidRPr="000A09CE" w14:paraId="5A66958A" w14:textId="77777777" w:rsidTr="00620E65">
        <w:trPr>
          <w:trHeight w:val="574"/>
        </w:trPr>
        <w:tc>
          <w:tcPr>
            <w:tcW w:w="2775" w:type="dxa"/>
            <w:tcBorders>
              <w:top w:val="single" w:sz="4" w:space="0" w:color="auto"/>
              <w:left w:val="single" w:sz="4" w:space="0" w:color="auto"/>
              <w:right w:val="single" w:sz="4" w:space="0" w:color="auto"/>
            </w:tcBorders>
          </w:tcPr>
          <w:p w14:paraId="610C354E" w14:textId="7ACC12F0" w:rsidR="000A09CE" w:rsidRPr="000C32AF" w:rsidRDefault="006B09F3" w:rsidP="006B09F3">
            <w:pPr>
              <w:snapToGrid w:val="0"/>
              <w:spacing w:line="260" w:lineRule="exact"/>
              <w:ind w:leftChars="180" w:left="360" w:firstLineChars="100" w:firstLine="170"/>
              <w:rPr>
                <w:rFonts w:ascii="ＭＳ 明朝" w:eastAsia="ＭＳ 明朝" w:hAnsi="ＭＳ 明朝" w:cs="Tahoma"/>
                <w:sz w:val="18"/>
                <w:szCs w:val="18"/>
              </w:rPr>
            </w:pPr>
            <w:r>
              <w:rPr>
                <w:rFonts w:ascii="ＭＳ 明朝" w:eastAsia="ＭＳ 明朝" w:hAnsi="ＭＳ 明朝" w:cs="Tahoma" w:hint="eastAsia"/>
                <w:sz w:val="18"/>
                <w:szCs w:val="18"/>
              </w:rPr>
              <w:t>②</w:t>
            </w:r>
            <w:r w:rsidR="001A4B1E" w:rsidRPr="000C32AF">
              <w:rPr>
                <w:rFonts w:ascii="ＭＳ 明朝" w:eastAsia="ＭＳ 明朝" w:hAnsi="ＭＳ 明朝" w:cs="Tahoma" w:hint="eastAsia"/>
                <w:sz w:val="18"/>
                <w:szCs w:val="18"/>
              </w:rPr>
              <w:t xml:space="preserve">　</w:t>
            </w:r>
            <w:r w:rsidR="000A09CE">
              <w:rPr>
                <w:rFonts w:ascii="ＭＳ 明朝" w:eastAsia="ＭＳ 明朝" w:hAnsi="ＭＳ 明朝" w:cs="Tahoma" w:hint="eastAsia"/>
                <w:sz w:val="18"/>
                <w:szCs w:val="18"/>
              </w:rPr>
              <w:t>英文開示の有無</w:t>
            </w:r>
          </w:p>
        </w:tc>
        <w:tc>
          <w:tcPr>
            <w:tcW w:w="6729" w:type="dxa"/>
            <w:tcBorders>
              <w:top w:val="single" w:sz="4" w:space="0" w:color="auto"/>
              <w:left w:val="single" w:sz="4" w:space="0" w:color="auto"/>
              <w:right w:val="single" w:sz="4" w:space="0" w:color="auto"/>
            </w:tcBorders>
          </w:tcPr>
          <w:p w14:paraId="4EB3DAC0" w14:textId="77777777" w:rsidR="000A09CE"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sidRPr="000A09CE">
              <w:rPr>
                <w:rFonts w:ascii="ＭＳ 明朝" w:eastAsia="ＭＳ 明朝" w:hAnsi="ＭＳ 明朝" w:cs="Tahoma" w:hint="eastAsia"/>
                <w:sz w:val="18"/>
                <w:szCs w:val="18"/>
              </w:rPr>
              <w:t>英文開示の有無について選択してください。</w:t>
            </w:r>
          </w:p>
          <w:p w14:paraId="2C65D9F0" w14:textId="1C40D65A"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sidRPr="000A09CE">
              <w:rPr>
                <w:rFonts w:ascii="ＭＳ 明朝" w:eastAsia="ＭＳ 明朝" w:hAnsi="ＭＳ 明朝" w:cs="Tahoma" w:hint="eastAsia"/>
                <w:sz w:val="18"/>
                <w:szCs w:val="18"/>
              </w:rPr>
              <w:t>開示企業一覧表の「英文開示」の欄に反映されます。</w:t>
            </w:r>
          </w:p>
        </w:tc>
      </w:tr>
      <w:tr w:rsidR="000A09CE" w:rsidRPr="000A09CE" w14:paraId="5AC98429" w14:textId="77777777" w:rsidTr="00620E65">
        <w:trPr>
          <w:trHeight w:val="574"/>
        </w:trPr>
        <w:tc>
          <w:tcPr>
            <w:tcW w:w="2775" w:type="dxa"/>
            <w:tcBorders>
              <w:top w:val="single" w:sz="4" w:space="0" w:color="auto"/>
              <w:left w:val="single" w:sz="4" w:space="0" w:color="auto"/>
              <w:right w:val="single" w:sz="4" w:space="0" w:color="auto"/>
            </w:tcBorders>
          </w:tcPr>
          <w:p w14:paraId="66FE3CA4" w14:textId="01FF8524" w:rsidR="000A09CE" w:rsidRPr="000A09CE" w:rsidRDefault="006B09F3" w:rsidP="006B09F3">
            <w:pPr>
              <w:snapToGrid w:val="0"/>
              <w:spacing w:line="260" w:lineRule="exact"/>
              <w:ind w:leftChars="180" w:left="360" w:firstLineChars="100" w:firstLine="170"/>
              <w:rPr>
                <w:rFonts w:ascii="ＭＳ 明朝" w:eastAsia="ＭＳ 明朝" w:hAnsi="ＭＳ 明朝" w:cs="Tahoma"/>
                <w:sz w:val="18"/>
                <w:szCs w:val="18"/>
              </w:rPr>
            </w:pPr>
            <w:r>
              <w:rPr>
                <w:rFonts w:ascii="ＭＳ 明朝" w:eastAsia="ＭＳ 明朝" w:hAnsi="ＭＳ 明朝" w:cs="Tahoma" w:hint="eastAsia"/>
                <w:sz w:val="18"/>
                <w:szCs w:val="18"/>
              </w:rPr>
              <w:t>③</w:t>
            </w:r>
            <w:r w:rsidR="001A4B1E" w:rsidRPr="000C32AF">
              <w:rPr>
                <w:rFonts w:ascii="ＭＳ 明朝" w:eastAsia="ＭＳ 明朝" w:hAnsi="ＭＳ 明朝" w:cs="Tahoma" w:hint="eastAsia"/>
                <w:sz w:val="18"/>
                <w:szCs w:val="18"/>
              </w:rPr>
              <w:t xml:space="preserve">　</w:t>
            </w:r>
            <w:r w:rsidR="000A09CE" w:rsidRPr="000A09CE">
              <w:rPr>
                <w:rFonts w:ascii="ＭＳ 明朝" w:eastAsia="ＭＳ 明朝" w:hAnsi="ＭＳ 明朝" w:cs="Tahoma" w:hint="eastAsia"/>
                <w:sz w:val="18"/>
                <w:szCs w:val="18"/>
              </w:rPr>
              <w:t>アップデート日付</w:t>
            </w:r>
          </w:p>
        </w:tc>
        <w:tc>
          <w:tcPr>
            <w:tcW w:w="6729" w:type="dxa"/>
            <w:tcBorders>
              <w:top w:val="single" w:sz="4" w:space="0" w:color="auto"/>
              <w:left w:val="single" w:sz="4" w:space="0" w:color="auto"/>
              <w:right w:val="single" w:sz="4" w:space="0" w:color="auto"/>
            </w:tcBorders>
          </w:tcPr>
          <w:p w14:paraId="149F5C13" w14:textId="1743D175" w:rsidR="000A09CE" w:rsidRPr="00B166E2"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sidRPr="000A09CE">
              <w:rPr>
                <w:rFonts w:ascii="ＭＳ 明朝" w:eastAsia="ＭＳ 明朝" w:hAnsi="ＭＳ 明朝" w:cs="Tahoma" w:hint="eastAsia"/>
                <w:sz w:val="18"/>
                <w:szCs w:val="18"/>
              </w:rPr>
              <w:t>「</w:t>
            </w:r>
            <w:r w:rsidR="00B5402A">
              <w:rPr>
                <w:rFonts w:ascii="ＭＳ 明朝" w:eastAsia="ＭＳ 明朝" w:hAnsi="ＭＳ 明朝" w:cs="Tahoma" w:hint="eastAsia"/>
                <w:sz w:val="18"/>
                <w:szCs w:val="18"/>
              </w:rPr>
              <w:t xml:space="preserve">① </w:t>
            </w:r>
            <w:r w:rsidRPr="000A09CE">
              <w:rPr>
                <w:rFonts w:ascii="ＭＳ 明朝" w:eastAsia="ＭＳ 明朝" w:hAnsi="ＭＳ 明朝" w:cs="Tahoma" w:hint="eastAsia"/>
                <w:sz w:val="18"/>
                <w:szCs w:val="18"/>
              </w:rPr>
              <w:t>記載</w:t>
            </w:r>
            <w:r w:rsidRPr="00B166E2">
              <w:rPr>
                <w:rFonts w:ascii="ＭＳ 明朝" w:eastAsia="ＭＳ 明朝" w:hAnsi="ＭＳ 明朝" w:cs="Tahoma" w:hint="eastAsia"/>
                <w:sz w:val="18"/>
                <w:szCs w:val="18"/>
              </w:rPr>
              <w:t>内容」で「取組みの開示（アップデート）」を選択した場合は、アップデート日付</w:t>
            </w:r>
            <w:r w:rsidR="00FE44D8" w:rsidRPr="00B166E2">
              <w:rPr>
                <w:rFonts w:ascii="ＭＳ 明朝" w:eastAsia="ＭＳ 明朝" w:hAnsi="ＭＳ 明朝" w:cs="Tahoma" w:hint="eastAsia"/>
                <w:sz w:val="18"/>
                <w:szCs w:val="18"/>
              </w:rPr>
              <w:t>（</w:t>
            </w:r>
            <w:r w:rsidR="0098413A" w:rsidRPr="00B166E2">
              <w:rPr>
                <w:rFonts w:ascii="ＭＳ 明朝" w:eastAsia="ＭＳ 明朝" w:hAnsi="ＭＳ 明朝" w:cs="Tahoma" w:hint="eastAsia"/>
                <w:sz w:val="18"/>
                <w:szCs w:val="18"/>
              </w:rPr>
              <w:t>下記「</w:t>
            </w:r>
            <w:r w:rsidR="00E9531F">
              <w:rPr>
                <w:rFonts w:ascii="ＭＳ 明朝" w:eastAsia="ＭＳ 明朝" w:hAnsi="ＭＳ 明朝" w:cs="Tahoma" w:hint="eastAsia"/>
                <w:sz w:val="18"/>
                <w:szCs w:val="18"/>
              </w:rPr>
              <w:t xml:space="preserve">④ </w:t>
            </w:r>
            <w:r w:rsidR="0098413A" w:rsidRPr="00B166E2">
              <w:rPr>
                <w:rFonts w:ascii="ＭＳ 明朝" w:eastAsia="ＭＳ 明朝" w:hAnsi="ＭＳ 明朝" w:cs="Tahoma" w:hint="eastAsia"/>
                <w:sz w:val="18"/>
                <w:szCs w:val="18"/>
              </w:rPr>
              <w:t>該当項目に関する説明」</w:t>
            </w:r>
            <w:r w:rsidR="001D272F" w:rsidRPr="00B166E2">
              <w:rPr>
                <w:rFonts w:ascii="ＭＳ 明朝" w:eastAsia="ＭＳ 明朝" w:hAnsi="ＭＳ 明朝" w:cs="Tahoma" w:hint="eastAsia"/>
                <w:sz w:val="18"/>
                <w:szCs w:val="18"/>
              </w:rPr>
              <w:t>欄</w:t>
            </w:r>
            <w:r w:rsidR="00FE44D8" w:rsidRPr="00B166E2">
              <w:rPr>
                <w:rFonts w:ascii="ＭＳ 明朝" w:eastAsia="ＭＳ 明朝" w:hAnsi="ＭＳ 明朝" w:cs="Tahoma" w:hint="eastAsia"/>
                <w:sz w:val="18"/>
                <w:szCs w:val="18"/>
              </w:rPr>
              <w:t>の更新日）</w:t>
            </w:r>
            <w:r w:rsidRPr="00B166E2">
              <w:rPr>
                <w:rFonts w:ascii="ＭＳ 明朝" w:eastAsia="ＭＳ 明朝" w:hAnsi="ＭＳ 明朝" w:cs="Tahoma" w:hint="eastAsia"/>
                <w:sz w:val="18"/>
                <w:szCs w:val="18"/>
              </w:rPr>
              <w:t>をプルダウンから入力し</w:t>
            </w:r>
            <w:r w:rsidRPr="00B166E2">
              <w:rPr>
                <w:rFonts w:ascii="ＭＳ 明朝" w:eastAsia="ＭＳ 明朝" w:hAnsi="ＭＳ 明朝" w:cs="Tahoma" w:hint="eastAsia"/>
                <w:sz w:val="18"/>
                <w:szCs w:val="18"/>
              </w:rPr>
              <w:lastRenderedPageBreak/>
              <w:t>てください。開示企業一覧表の「開示内容のアップデート日」の欄に反映されます。</w:t>
            </w:r>
          </w:p>
          <w:p w14:paraId="42694003" w14:textId="1C34E557" w:rsidR="000A09CE" w:rsidRPr="000A09CE" w:rsidRDefault="000A09CE" w:rsidP="0050268E">
            <w:pPr>
              <w:snapToGrid w:val="0"/>
              <w:spacing w:line="260" w:lineRule="exact"/>
              <w:ind w:left="170" w:hangingChars="100" w:hanging="170"/>
              <w:rPr>
                <w:rFonts w:ascii="ＭＳ 明朝" w:eastAsia="ＭＳ 明朝" w:hAnsi="ＭＳ 明朝" w:cs="Tahoma"/>
                <w:sz w:val="18"/>
                <w:szCs w:val="18"/>
              </w:rPr>
            </w:pPr>
            <w:r w:rsidRPr="00B166E2">
              <w:rPr>
                <w:rFonts w:ascii="ＭＳ 明朝" w:eastAsia="ＭＳ 明朝" w:hAnsi="ＭＳ 明朝" w:cs="Tahoma" w:hint="eastAsia"/>
                <w:sz w:val="18"/>
                <w:szCs w:val="18"/>
              </w:rPr>
              <w:t xml:space="preserve">※　</w:t>
            </w:r>
            <w:r w:rsidR="002368AD" w:rsidRPr="00B166E2">
              <w:rPr>
                <w:rFonts w:ascii="ＭＳ 明朝" w:eastAsia="ＭＳ 明朝" w:hAnsi="ＭＳ 明朝" w:cs="Tahoma" w:hint="eastAsia"/>
                <w:sz w:val="18"/>
                <w:szCs w:val="18"/>
              </w:rPr>
              <w:t>「</w:t>
            </w:r>
            <w:r w:rsidR="008054AB">
              <w:rPr>
                <w:rFonts w:ascii="ＭＳ 明朝" w:eastAsia="ＭＳ 明朝" w:hAnsi="ＭＳ 明朝" w:cs="Tahoma" w:hint="eastAsia"/>
                <w:sz w:val="18"/>
                <w:szCs w:val="18"/>
              </w:rPr>
              <w:t xml:space="preserve">④ </w:t>
            </w:r>
            <w:r w:rsidR="002368AD" w:rsidRPr="00B166E2">
              <w:rPr>
                <w:rFonts w:ascii="ＭＳ 明朝" w:eastAsia="ＭＳ 明朝" w:hAnsi="ＭＳ 明朝" w:cs="Tahoma" w:hint="eastAsia"/>
                <w:sz w:val="18"/>
                <w:szCs w:val="18"/>
              </w:rPr>
              <w:t>該当項目に関する説明」欄</w:t>
            </w:r>
            <w:r w:rsidRPr="00B166E2">
              <w:rPr>
                <w:rFonts w:ascii="ＭＳ 明朝" w:eastAsia="ＭＳ 明朝" w:hAnsi="ＭＳ 明朝" w:cs="Tahoma" w:hint="eastAsia"/>
                <w:sz w:val="18"/>
                <w:szCs w:val="18"/>
              </w:rPr>
              <w:t>において他の書類を参照し、当該書類を更新した場合</w:t>
            </w:r>
            <w:r w:rsidR="00074700" w:rsidRPr="00B166E2">
              <w:rPr>
                <w:rFonts w:ascii="ＭＳ 明朝" w:eastAsia="ＭＳ 明朝" w:hAnsi="ＭＳ 明朝" w:cs="Tahoma" w:hint="eastAsia"/>
                <w:sz w:val="18"/>
                <w:szCs w:val="18"/>
              </w:rPr>
              <w:t>、</w:t>
            </w:r>
            <w:r w:rsidRPr="00B166E2">
              <w:rPr>
                <w:rFonts w:ascii="ＭＳ 明朝" w:eastAsia="ＭＳ 明朝" w:hAnsi="ＭＳ 明朝" w:cs="Tahoma" w:hint="eastAsia"/>
                <w:sz w:val="18"/>
                <w:szCs w:val="18"/>
              </w:rPr>
              <w:t>報告書をアップデートのうえ、</w:t>
            </w:r>
            <w:r w:rsidR="0098413A" w:rsidRPr="00B166E2">
              <w:rPr>
                <w:rFonts w:ascii="ＭＳ 明朝" w:eastAsia="ＭＳ 明朝" w:hAnsi="ＭＳ 明朝" w:cs="Tahoma" w:hint="eastAsia"/>
                <w:sz w:val="18"/>
                <w:szCs w:val="18"/>
              </w:rPr>
              <w:t>アップデート</w:t>
            </w:r>
            <w:r w:rsidR="00AA4137" w:rsidRPr="00B166E2">
              <w:rPr>
                <w:rFonts w:ascii="ＭＳ 明朝" w:eastAsia="ＭＳ 明朝" w:hAnsi="ＭＳ 明朝" w:cs="Tahoma" w:hint="eastAsia"/>
                <w:sz w:val="18"/>
                <w:szCs w:val="18"/>
              </w:rPr>
              <w:t>した</w:t>
            </w:r>
            <w:r w:rsidR="0098413A" w:rsidRPr="00B166E2">
              <w:rPr>
                <w:rFonts w:ascii="ＭＳ 明朝" w:eastAsia="ＭＳ 明朝" w:hAnsi="ＭＳ 明朝" w:cs="Tahoma" w:hint="eastAsia"/>
                <w:sz w:val="18"/>
                <w:szCs w:val="18"/>
              </w:rPr>
              <w:t>日</w:t>
            </w:r>
            <w:r w:rsidRPr="000A09CE">
              <w:rPr>
                <w:rFonts w:ascii="ＭＳ 明朝" w:eastAsia="ＭＳ 明朝" w:hAnsi="ＭＳ 明朝" w:cs="Tahoma" w:hint="eastAsia"/>
                <w:sz w:val="18"/>
                <w:szCs w:val="18"/>
              </w:rPr>
              <w:t>を入力してください。</w:t>
            </w:r>
          </w:p>
        </w:tc>
      </w:tr>
      <w:tr w:rsidR="000A09CE" w:rsidRPr="000A09CE" w14:paraId="5238749C" w14:textId="77777777" w:rsidTr="00620E65">
        <w:trPr>
          <w:trHeight w:val="574"/>
        </w:trPr>
        <w:tc>
          <w:tcPr>
            <w:tcW w:w="2775" w:type="dxa"/>
            <w:tcBorders>
              <w:top w:val="single" w:sz="4" w:space="0" w:color="auto"/>
              <w:left w:val="single" w:sz="4" w:space="0" w:color="auto"/>
              <w:right w:val="single" w:sz="4" w:space="0" w:color="auto"/>
            </w:tcBorders>
          </w:tcPr>
          <w:p w14:paraId="31634235" w14:textId="3ACEA197" w:rsidR="000A09CE" w:rsidRDefault="001A4B1E" w:rsidP="006B09F3">
            <w:pPr>
              <w:snapToGrid w:val="0"/>
              <w:spacing w:line="260" w:lineRule="exact"/>
              <w:ind w:leftChars="180" w:left="360" w:firstLineChars="100" w:firstLine="170"/>
              <w:rPr>
                <w:rFonts w:ascii="ＭＳ 明朝" w:eastAsia="ＭＳ 明朝" w:hAnsi="ＭＳ 明朝" w:cs="Tahoma"/>
                <w:sz w:val="18"/>
                <w:szCs w:val="18"/>
              </w:rPr>
            </w:pPr>
            <w:r>
              <w:rPr>
                <w:rFonts w:ascii="ＭＳ 明朝" w:eastAsia="ＭＳ 明朝" w:hAnsi="ＭＳ 明朝" w:cs="Tahoma" w:hint="eastAsia"/>
                <w:sz w:val="18"/>
                <w:szCs w:val="18"/>
              </w:rPr>
              <w:lastRenderedPageBreak/>
              <w:t>④</w:t>
            </w:r>
            <w:r w:rsidRPr="000C32AF">
              <w:rPr>
                <w:rFonts w:ascii="ＭＳ 明朝" w:eastAsia="ＭＳ 明朝" w:hAnsi="ＭＳ 明朝" w:cs="Tahoma" w:hint="eastAsia"/>
                <w:sz w:val="18"/>
                <w:szCs w:val="18"/>
              </w:rPr>
              <w:t xml:space="preserve">　</w:t>
            </w:r>
            <w:r w:rsidR="002368AD" w:rsidRPr="002368AD">
              <w:rPr>
                <w:rFonts w:ascii="ＭＳ 明朝" w:eastAsia="ＭＳ 明朝" w:hAnsi="ＭＳ 明朝" w:cs="Tahoma" w:hint="eastAsia"/>
                <w:sz w:val="18"/>
                <w:szCs w:val="18"/>
              </w:rPr>
              <w:t>該当項目に関する説明</w:t>
            </w:r>
          </w:p>
        </w:tc>
        <w:tc>
          <w:tcPr>
            <w:tcW w:w="6729" w:type="dxa"/>
            <w:tcBorders>
              <w:top w:val="single" w:sz="4" w:space="0" w:color="auto"/>
              <w:left w:val="single" w:sz="4" w:space="0" w:color="auto"/>
              <w:right w:val="single" w:sz="4" w:space="0" w:color="auto"/>
            </w:tcBorders>
          </w:tcPr>
          <w:p w14:paraId="4C63B591" w14:textId="10CFC25C" w:rsidR="002368AD" w:rsidRDefault="002368AD" w:rsidP="002368AD">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sidR="00E60333" w:rsidRPr="000A09CE">
              <w:rPr>
                <w:rFonts w:ascii="ＭＳ 明朝" w:eastAsia="ＭＳ 明朝" w:hAnsi="ＭＳ 明朝" w:cs="Tahoma" w:hint="eastAsia"/>
                <w:sz w:val="18"/>
                <w:szCs w:val="18"/>
              </w:rPr>
              <w:t>「</w:t>
            </w:r>
            <w:r w:rsidR="00B5402A">
              <w:rPr>
                <w:rFonts w:ascii="ＭＳ 明朝" w:eastAsia="ＭＳ 明朝" w:hAnsi="ＭＳ 明朝" w:cs="Tahoma" w:hint="eastAsia"/>
                <w:sz w:val="18"/>
                <w:szCs w:val="18"/>
              </w:rPr>
              <w:t xml:space="preserve">① </w:t>
            </w:r>
            <w:r w:rsidR="00E60333" w:rsidRPr="000A09CE">
              <w:rPr>
                <w:rFonts w:ascii="ＭＳ 明朝" w:eastAsia="ＭＳ 明朝" w:hAnsi="ＭＳ 明朝" w:cs="Tahoma" w:hint="eastAsia"/>
                <w:sz w:val="18"/>
                <w:szCs w:val="18"/>
              </w:rPr>
              <w:t>記載内容」で</w:t>
            </w:r>
            <w:r w:rsidRPr="002368AD">
              <w:rPr>
                <w:rFonts w:ascii="ＭＳ 明朝" w:eastAsia="ＭＳ 明朝" w:hAnsi="ＭＳ 明朝" w:cs="Tahoma" w:hint="eastAsia"/>
                <w:sz w:val="18"/>
                <w:szCs w:val="18"/>
              </w:rPr>
              <w:t>「取組みの開示（初回）」又は「取組みの開示（アップデート）」を選択した場合は、具体的な取組み内容を、「検討状況の開示」を選択した場合は、検討プロセスや開示見込み時期を</w:t>
            </w:r>
            <w:r w:rsidR="00F67DCA">
              <w:rPr>
                <w:rFonts w:ascii="ＭＳ 明朝" w:eastAsia="ＭＳ 明朝" w:hAnsi="ＭＳ 明朝" w:cs="Tahoma" w:hint="eastAsia"/>
                <w:sz w:val="18"/>
                <w:szCs w:val="18"/>
              </w:rPr>
              <w:t>記載して</w:t>
            </w:r>
            <w:r w:rsidRPr="002368AD">
              <w:rPr>
                <w:rFonts w:ascii="ＭＳ 明朝" w:eastAsia="ＭＳ 明朝" w:hAnsi="ＭＳ 明朝" w:cs="Tahoma" w:hint="eastAsia"/>
                <w:sz w:val="18"/>
                <w:szCs w:val="18"/>
              </w:rPr>
              <w:t>ください。</w:t>
            </w:r>
          </w:p>
          <w:p w14:paraId="47EFB67B" w14:textId="1F7488C6" w:rsidR="000A09CE" w:rsidRPr="000C32AF" w:rsidRDefault="002368AD" w:rsidP="00700AE2">
            <w:pPr>
              <w:snapToGrid w:val="0"/>
              <w:spacing w:line="260" w:lineRule="exact"/>
              <w:ind w:left="170" w:hangingChars="100" w:hanging="170"/>
              <w:rPr>
                <w:rFonts w:ascii="ＭＳ 明朝" w:eastAsia="ＭＳ 明朝" w:hAnsi="ＭＳ 明朝" w:cs="Tahoma"/>
                <w:sz w:val="18"/>
                <w:szCs w:val="18"/>
              </w:rPr>
            </w:pPr>
            <w:r w:rsidRPr="00A12FB4">
              <w:rPr>
                <w:rFonts w:ascii="ＭＳ 明朝" w:eastAsia="ＭＳ 明朝" w:hAnsi="ＭＳ 明朝" w:cs="Tahoma" w:hint="eastAsia"/>
                <w:sz w:val="18"/>
                <w:szCs w:val="18"/>
              </w:rPr>
              <w:t xml:space="preserve">※　</w:t>
            </w:r>
            <w:r w:rsidRPr="000C32AF">
              <w:rPr>
                <w:rFonts w:ascii="ＭＳ 明朝" w:eastAsia="ＭＳ 明朝" w:hAnsi="ＭＳ 明朝" w:cs="Tahoma" w:hint="eastAsia"/>
                <w:color w:val="000000" w:themeColor="text1"/>
                <w:sz w:val="18"/>
                <w:szCs w:val="18"/>
              </w:rPr>
              <w:t>経営戦略や経営計画、決算説明資料、アニュアルレポート、自社のウェブサイト等で開示を行っている場合には、本欄に開示を行っている旨とその閲覧方法（ウェブサイトのＵＲＬなど）を記載</w:t>
            </w:r>
            <w:r w:rsidR="00DE1B91">
              <w:rPr>
                <w:rFonts w:ascii="ＭＳ 明朝" w:eastAsia="ＭＳ 明朝" w:hAnsi="ＭＳ 明朝" w:cs="Tahoma" w:hint="eastAsia"/>
                <w:color w:val="000000" w:themeColor="text1"/>
                <w:sz w:val="18"/>
                <w:szCs w:val="18"/>
              </w:rPr>
              <w:t>してください。</w:t>
            </w:r>
          </w:p>
        </w:tc>
      </w:tr>
      <w:tr w:rsidR="000A09CE" w:rsidRPr="000C32AF" w14:paraId="38B2F5FD"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40E7328D" w14:textId="77777777" w:rsidR="000A09CE" w:rsidRPr="000C32AF" w:rsidRDefault="000A09CE" w:rsidP="000A09CE">
            <w:pPr>
              <w:snapToGrid w:val="0"/>
              <w:spacing w:line="260" w:lineRule="exact"/>
              <w:rPr>
                <w:rFonts w:ascii="ＭＳ 明朝" w:eastAsia="ＭＳ 明朝" w:hAnsi="ＭＳ 明朝" w:cs="Tahoma"/>
                <w:sz w:val="18"/>
                <w:szCs w:val="18"/>
              </w:rPr>
            </w:pPr>
            <w:r w:rsidRPr="000C32AF">
              <w:rPr>
                <w:rFonts w:ascii="ＭＳ 明朝" w:eastAsia="ＭＳ 明朝" w:hAnsi="ＭＳ 明朝" w:cs="Tahoma" w:hint="eastAsia"/>
                <w:sz w:val="18"/>
                <w:szCs w:val="18"/>
              </w:rPr>
              <w:t>■２．資本構成</w:t>
            </w:r>
          </w:p>
        </w:tc>
        <w:tc>
          <w:tcPr>
            <w:tcW w:w="6729" w:type="dxa"/>
            <w:tcBorders>
              <w:top w:val="single" w:sz="4" w:space="0" w:color="auto"/>
              <w:left w:val="single" w:sz="4" w:space="0" w:color="auto"/>
              <w:bottom w:val="single" w:sz="4" w:space="0" w:color="auto"/>
              <w:right w:val="single" w:sz="4" w:space="0" w:color="auto"/>
            </w:tcBorders>
          </w:tcPr>
          <w:p w14:paraId="21DD2C6D" w14:textId="035D4823"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記載内容に変更が生じた場合は、変更が生じた後最初に到来する定時株主総会の日以後に一括して</w:t>
            </w:r>
            <w:r>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することが可能です。</w:t>
            </w:r>
          </w:p>
          <w:p w14:paraId="73CC377C" w14:textId="5415E50B"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有価証券報告書に記載される「大株主の状況」に係る基準日以外に基準日を設定したことに伴い記載内容に変更が生じた場合の当該内容の</w:t>
            </w:r>
            <w:r>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は任意です。（変更が生じた後最初に到来する定時株主総会の日以後に一括して</w:t>
            </w:r>
            <w:r>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することが可能です。）</w:t>
            </w:r>
          </w:p>
          <w:p w14:paraId="7C797B1E" w14:textId="578F4CDC"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新規上場申請者は、「</w:t>
            </w:r>
            <w:r>
              <w:rPr>
                <w:rFonts w:ascii="ＭＳ 明朝" w:eastAsia="ＭＳ 明朝" w:hAnsi="ＭＳ 明朝" w:cs="Tahoma" w:hint="eastAsia"/>
                <w:sz w:val="18"/>
                <w:szCs w:val="18"/>
              </w:rPr>
              <w:t>新規</w:t>
            </w:r>
            <w:r w:rsidRPr="000C32AF">
              <w:rPr>
                <w:rFonts w:ascii="ＭＳ 明朝" w:eastAsia="ＭＳ 明朝" w:hAnsi="ＭＳ 明朝" w:cs="Tahoma" w:hint="eastAsia"/>
                <w:sz w:val="18"/>
                <w:szCs w:val="18"/>
              </w:rPr>
              <w:t>上場申請のための有価証券報告書（Ⅰの部）」における最近の状況について記載してください。</w:t>
            </w:r>
          </w:p>
          <w:p w14:paraId="5B752901" w14:textId="77777777" w:rsidR="000A09CE" w:rsidRPr="000C32AF" w:rsidRDefault="000A09CE" w:rsidP="000A09CE">
            <w:pPr>
              <w:snapToGrid w:val="0"/>
              <w:spacing w:line="260" w:lineRule="exact"/>
              <w:ind w:left="170" w:hangingChars="100" w:hanging="170"/>
              <w:rPr>
                <w:rFonts w:ascii="ＭＳ 明朝" w:eastAsia="ＭＳ 明朝" w:hAnsi="ＭＳ 明朝" w:cs="Tahoma"/>
                <w:strike/>
                <w:sz w:val="18"/>
                <w:szCs w:val="18"/>
              </w:rPr>
            </w:pPr>
            <w:r w:rsidRPr="000C32AF">
              <w:rPr>
                <w:rFonts w:ascii="ＭＳ 明朝" w:eastAsia="ＭＳ 明朝" w:hAnsi="ＭＳ 明朝" w:cs="Tahoma" w:hint="eastAsia"/>
                <w:sz w:val="18"/>
                <w:szCs w:val="18"/>
              </w:rPr>
              <w:t>・　注記がある場合は、「（５）補足説明」の欄に記載してください。</w:t>
            </w:r>
          </w:p>
        </w:tc>
      </w:tr>
      <w:tr w:rsidR="000A09CE" w:rsidRPr="000C32AF" w14:paraId="51D5CCCE"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4493B098" w14:textId="77777777" w:rsidR="000A09CE" w:rsidRPr="000C32AF" w:rsidRDefault="000A09CE" w:rsidP="000A09CE">
            <w:pPr>
              <w:snapToGrid w:val="0"/>
              <w:spacing w:line="260" w:lineRule="exact"/>
              <w:ind w:firstLineChars="100" w:firstLine="170"/>
              <w:rPr>
                <w:rFonts w:ascii="ＭＳ 明朝" w:eastAsia="ＭＳ 明朝" w:hAnsi="ＭＳ 明朝" w:cs="Tahoma"/>
                <w:sz w:val="18"/>
                <w:szCs w:val="18"/>
                <w:lang w:eastAsia="zh-CN"/>
              </w:rPr>
            </w:pPr>
            <w:r w:rsidRPr="000C32AF">
              <w:rPr>
                <w:rFonts w:ascii="ＭＳ 明朝" w:eastAsia="ＭＳ 明朝" w:hAnsi="ＭＳ 明朝" w:cs="Tahoma" w:hint="eastAsia"/>
                <w:sz w:val="18"/>
                <w:szCs w:val="18"/>
                <w:lang w:eastAsia="zh-CN"/>
              </w:rPr>
              <w:t>（１）外国人株式所有比率</w:t>
            </w:r>
          </w:p>
        </w:tc>
        <w:tc>
          <w:tcPr>
            <w:tcW w:w="6729" w:type="dxa"/>
            <w:tcBorders>
              <w:top w:val="single" w:sz="4" w:space="0" w:color="auto"/>
              <w:left w:val="single" w:sz="4" w:space="0" w:color="auto"/>
              <w:bottom w:val="single" w:sz="4" w:space="0" w:color="auto"/>
              <w:right w:val="single" w:sz="4" w:space="0" w:color="auto"/>
            </w:tcBorders>
          </w:tcPr>
          <w:p w14:paraId="70EA8E35"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発行済株式数のうち、外国の法令に基づいて設立された法人等及び外国国籍を有する個人が保有する株式数の割合をいいます（有価証券報告書における定義に準ずるものとします。）。</w:t>
            </w:r>
          </w:p>
          <w:p w14:paraId="715E8308"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有価証券報告書様式（開示府令第３号様式等）における「株式等の状況」における「所有者別状況」を参考に記載してください。</w:t>
            </w:r>
          </w:p>
        </w:tc>
      </w:tr>
      <w:tr w:rsidR="000A09CE" w:rsidRPr="000C32AF" w14:paraId="1D217717"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121EE144" w14:textId="77777777" w:rsidR="000A09CE" w:rsidRPr="000C32AF" w:rsidRDefault="000A09CE" w:rsidP="000A09CE">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（２）大株主の状況</w:t>
            </w:r>
          </w:p>
        </w:tc>
        <w:tc>
          <w:tcPr>
            <w:tcW w:w="6729" w:type="dxa"/>
            <w:tcBorders>
              <w:top w:val="single" w:sz="4" w:space="0" w:color="auto"/>
              <w:left w:val="single" w:sz="4" w:space="0" w:color="auto"/>
              <w:bottom w:val="single" w:sz="4" w:space="0" w:color="auto"/>
              <w:right w:val="single" w:sz="4" w:space="0" w:color="auto"/>
            </w:tcBorders>
          </w:tcPr>
          <w:p w14:paraId="45B4ACCB"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有価証券報告書様式（開示府令第３号様式等）における「株式等の状況」における「大株主の状況」に準じて記載してください。上場会社の株式について</w:t>
            </w:r>
            <w:bookmarkStart w:id="1" w:name="OLE_LINK2"/>
            <w:r w:rsidRPr="000C32AF">
              <w:rPr>
                <w:rFonts w:ascii="ＭＳ 明朝" w:eastAsia="ＭＳ 明朝" w:hAnsi="ＭＳ 明朝" w:cs="Tahoma" w:hint="eastAsia"/>
                <w:sz w:val="18"/>
                <w:szCs w:val="18"/>
              </w:rPr>
              <w:t>大量保有報告書が提出されている</w:t>
            </w:r>
            <w:bookmarkEnd w:id="1"/>
            <w:r w:rsidRPr="000C32AF">
              <w:rPr>
                <w:rFonts w:ascii="ＭＳ 明朝" w:eastAsia="ＭＳ 明朝" w:hAnsi="ＭＳ 明朝" w:cs="Tahoma" w:hint="eastAsia"/>
                <w:sz w:val="18"/>
                <w:szCs w:val="18"/>
              </w:rPr>
              <w:t>場合で、直近の株主名簿の記載内容と相違がある場合には、本項目では株主名簿に基づいて記載を行った上で、大量保有報告書が提出されている旨を「（５）補足説明」欄に記載してください。</w:t>
            </w:r>
          </w:p>
          <w:p w14:paraId="3F55BF56"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所有株式数は上場株式数をベースに記載してください。</w:t>
            </w:r>
          </w:p>
          <w:p w14:paraId="579A2D0B"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所有株式数の多い順に１０名程度について記載してください。</w:t>
            </w:r>
          </w:p>
          <w:p w14:paraId="50BEE0ED"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数字は半角で入力してください。</w:t>
            </w:r>
          </w:p>
          <w:p w14:paraId="45C7CD72" w14:textId="35422363"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新規上場申請者は、開示府令第２号の４様式に準じて作成した「</w:t>
            </w:r>
            <w:r>
              <w:rPr>
                <w:rFonts w:ascii="ＭＳ 明朝" w:eastAsia="ＭＳ 明朝" w:hAnsi="ＭＳ 明朝" w:cs="Tahoma" w:hint="eastAsia"/>
                <w:sz w:val="18"/>
                <w:szCs w:val="18"/>
              </w:rPr>
              <w:t>新規</w:t>
            </w:r>
            <w:r w:rsidRPr="000C32AF">
              <w:rPr>
                <w:rFonts w:ascii="ＭＳ 明朝" w:eastAsia="ＭＳ 明朝" w:hAnsi="ＭＳ 明朝" w:cs="Tahoma" w:hint="eastAsia"/>
                <w:sz w:val="18"/>
                <w:szCs w:val="18"/>
              </w:rPr>
              <w:t>上場申請のための有価証券報告書（Ⅰの部）」における「株主の状況」から新株予約権等を除いて記載してください。</w:t>
            </w:r>
          </w:p>
        </w:tc>
      </w:tr>
      <w:tr w:rsidR="000A09CE" w:rsidRPr="000C32AF" w14:paraId="45A6DC49" w14:textId="77777777" w:rsidTr="000C2AF3">
        <w:trPr>
          <w:trHeight w:val="67"/>
        </w:trPr>
        <w:tc>
          <w:tcPr>
            <w:tcW w:w="2775" w:type="dxa"/>
            <w:vMerge w:val="restart"/>
            <w:tcBorders>
              <w:top w:val="single" w:sz="4" w:space="0" w:color="auto"/>
              <w:left w:val="single" w:sz="4" w:space="0" w:color="auto"/>
              <w:right w:val="single" w:sz="4" w:space="0" w:color="auto"/>
            </w:tcBorders>
          </w:tcPr>
          <w:p w14:paraId="27E27DAE" w14:textId="77777777" w:rsidR="000A09CE" w:rsidRPr="000C32AF" w:rsidRDefault="000A09CE" w:rsidP="000A09CE">
            <w:pPr>
              <w:snapToGrid w:val="0"/>
              <w:spacing w:line="260" w:lineRule="exact"/>
              <w:ind w:leftChars="90" w:left="52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（３）支配株主（親会社を除く）の有無</w:t>
            </w:r>
          </w:p>
          <w:p w14:paraId="36FC4B43" w14:textId="77777777" w:rsidR="000A09CE" w:rsidRPr="000C32AF" w:rsidRDefault="000A09CE" w:rsidP="000A09CE">
            <w:pPr>
              <w:snapToGrid w:val="0"/>
              <w:spacing w:line="260" w:lineRule="exact"/>
              <w:ind w:leftChars="180" w:left="530" w:hangingChars="100" w:hanging="170"/>
              <w:rPr>
                <w:rFonts w:ascii="ＭＳ ゴシック" w:eastAsia="ＭＳ ゴシック" w:hAnsi="ＭＳ ゴシック" w:cs="Tahoma"/>
                <w:sz w:val="18"/>
                <w:szCs w:val="18"/>
              </w:rPr>
            </w:pPr>
          </w:p>
        </w:tc>
        <w:tc>
          <w:tcPr>
            <w:tcW w:w="6729" w:type="dxa"/>
            <w:tcBorders>
              <w:top w:val="single" w:sz="4" w:space="0" w:color="auto"/>
              <w:left w:val="single" w:sz="4" w:space="0" w:color="auto"/>
              <w:bottom w:val="dashSmallGap" w:sz="4" w:space="0" w:color="auto"/>
              <w:right w:val="single" w:sz="4" w:space="0" w:color="auto"/>
            </w:tcBorders>
          </w:tcPr>
          <w:p w14:paraId="07E01505" w14:textId="7968409D" w:rsidR="000A09CE"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支配株主のうち、親会社に該当しない者（以下、「支配株主（親会社を除く）」といいます。）を有する場合に、その名称を</w:t>
            </w:r>
            <w:r w:rsidRPr="00D736B9">
              <w:rPr>
                <w:rFonts w:ascii="ＭＳ 明朝" w:eastAsia="ＭＳ 明朝" w:hAnsi="ＭＳ 明朝" w:cs="Tahoma" w:hint="eastAsia"/>
                <w:sz w:val="18"/>
                <w:szCs w:val="18"/>
              </w:rPr>
              <w:t>すべて</w:t>
            </w:r>
            <w:r w:rsidRPr="000C32AF">
              <w:rPr>
                <w:rFonts w:ascii="ＭＳ 明朝" w:eastAsia="ＭＳ 明朝" w:hAnsi="ＭＳ 明朝" w:cs="Tahoma" w:hint="eastAsia"/>
                <w:sz w:val="18"/>
                <w:szCs w:val="18"/>
              </w:rPr>
              <w:t>記載してください。</w:t>
            </w:r>
          </w:p>
          <w:p w14:paraId="1CEDBBAE" w14:textId="0CCA2666" w:rsidR="000A09CE" w:rsidRPr="009E0998" w:rsidRDefault="000A09CE" w:rsidP="000A09CE">
            <w:pPr>
              <w:snapToGrid w:val="0"/>
              <w:spacing w:line="260" w:lineRule="exact"/>
              <w:ind w:left="170" w:hangingChars="100" w:hanging="170"/>
              <w:rPr>
                <w:rFonts w:ascii="ＭＳ 明朝" w:eastAsia="ＭＳ 明朝" w:hAnsi="ＭＳ 明朝" w:cs="Tahoma"/>
                <w:sz w:val="18"/>
                <w:szCs w:val="18"/>
              </w:rPr>
            </w:pPr>
            <w:r w:rsidRPr="009E0998">
              <w:rPr>
                <w:rFonts w:ascii="ＭＳ 明朝" w:eastAsia="ＭＳ 明朝" w:hAnsi="ＭＳ 明朝" w:cs="Tahoma" w:hint="eastAsia"/>
                <w:sz w:val="18"/>
                <w:szCs w:val="18"/>
              </w:rPr>
              <w:t>※</w:t>
            </w:r>
            <w:r>
              <w:rPr>
                <w:rFonts w:ascii="ＭＳ 明朝" w:eastAsia="ＭＳ 明朝" w:hAnsi="ＭＳ 明朝" w:cs="Tahoma" w:hint="eastAsia"/>
                <w:sz w:val="18"/>
                <w:szCs w:val="18"/>
              </w:rPr>
              <w:t xml:space="preserve">　</w:t>
            </w:r>
            <w:r w:rsidRPr="003A1D16">
              <w:rPr>
                <w:rFonts w:ascii="ＭＳ 明朝" w:eastAsia="ＭＳ 明朝" w:hAnsi="ＭＳ 明朝" w:cs="Tahoma" w:hint="eastAsia"/>
                <w:sz w:val="18"/>
                <w:szCs w:val="18"/>
              </w:rPr>
              <w:t>親会社については「（４）親会社の有無」の欄にその名称を記載</w:t>
            </w:r>
            <w:r>
              <w:rPr>
                <w:rFonts w:ascii="ＭＳ 明朝" w:eastAsia="ＭＳ 明朝" w:hAnsi="ＭＳ 明朝" w:cs="Tahoma" w:hint="eastAsia"/>
                <w:sz w:val="18"/>
                <w:szCs w:val="18"/>
              </w:rPr>
              <w:t>し、本欄には</w:t>
            </w:r>
            <w:r w:rsidRPr="009E0998">
              <w:rPr>
                <w:rFonts w:ascii="ＭＳ 明朝" w:eastAsia="ＭＳ 明朝" w:hAnsi="ＭＳ 明朝" w:cs="Tahoma" w:hint="eastAsia"/>
                <w:sz w:val="18"/>
                <w:szCs w:val="18"/>
              </w:rPr>
              <w:t>記載しないでください。</w:t>
            </w:r>
          </w:p>
          <w:p w14:paraId="18741D5D" w14:textId="39F593E4"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9E0998">
              <w:rPr>
                <w:rFonts w:ascii="ＭＳ 明朝" w:eastAsia="ＭＳ 明朝" w:hAnsi="ＭＳ 明朝" w:cs="Tahoma" w:hint="eastAsia"/>
                <w:sz w:val="18"/>
                <w:szCs w:val="18"/>
              </w:rPr>
              <w:t>※</w:t>
            </w:r>
            <w:r>
              <w:rPr>
                <w:rFonts w:ascii="ＭＳ 明朝" w:eastAsia="ＭＳ 明朝" w:hAnsi="ＭＳ 明朝" w:cs="Tahoma" w:hint="eastAsia"/>
                <w:sz w:val="18"/>
                <w:szCs w:val="18"/>
              </w:rPr>
              <w:t xml:space="preserve">　</w:t>
            </w:r>
            <w:r w:rsidRPr="00CE4DA9">
              <w:rPr>
                <w:rFonts w:ascii="ＭＳ 明朝" w:eastAsia="ＭＳ 明朝" w:hAnsi="ＭＳ 明朝" w:cs="Tahoma" w:hint="eastAsia"/>
                <w:sz w:val="18"/>
                <w:szCs w:val="18"/>
              </w:rPr>
              <w:t>本欄に「その他関係会社」について記載しないように</w:t>
            </w:r>
            <w:r w:rsidRPr="009E0998">
              <w:rPr>
                <w:rFonts w:ascii="ＭＳ 明朝" w:eastAsia="ＭＳ 明朝" w:hAnsi="ＭＳ 明朝" w:cs="Tahoma" w:hint="eastAsia"/>
                <w:sz w:val="18"/>
                <w:szCs w:val="18"/>
              </w:rPr>
              <w:t>注意してください。</w:t>
            </w:r>
          </w:p>
          <w:p w14:paraId="3A9325D3"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p>
          <w:p w14:paraId="3A1EF4A8"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【支配株主の定義について】</w:t>
            </w:r>
          </w:p>
          <w:p w14:paraId="509CA52D" w14:textId="77777777" w:rsidR="000A09CE" w:rsidRPr="000C32AF" w:rsidRDefault="000A09CE" w:rsidP="000A09CE">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次の①②のいずれかに該当する者が支配株主にあたります（上場規程第２条第４２号の２、同施行規則第３条の２）。</w:t>
            </w:r>
          </w:p>
          <w:p w14:paraId="24798884" w14:textId="77777777" w:rsidR="000A09CE" w:rsidRPr="000C32AF" w:rsidRDefault="000A09CE" w:rsidP="000A09CE">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①　親会社（財務諸表等の用語、様式及び作成方法に関する規則（以下、「財表規則」といいます。）第８条第３項に規定する親会社をいいます。以下同じ。）</w:t>
            </w:r>
          </w:p>
          <w:p w14:paraId="6576E945" w14:textId="77777777" w:rsidR="000A09CE" w:rsidRPr="000C32AF" w:rsidRDefault="000A09CE" w:rsidP="000A09CE">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②　主要株主（</w:t>
            </w:r>
            <w:r w:rsidRPr="000C32AF">
              <w:rPr>
                <w:rFonts w:ascii="ＭＳ 明朝" w:eastAsia="ＭＳ 明朝" w:hAnsi="ＭＳ 明朝" w:cs="Times New Roman" w:hint="eastAsia"/>
                <w:sz w:val="18"/>
                <w:szCs w:val="18"/>
              </w:rPr>
              <w:t>金商法第１６３条第１項に規定する主要株主をいいます。</w:t>
            </w:r>
            <w:r w:rsidRPr="000C32AF">
              <w:rPr>
                <w:rFonts w:ascii="ＭＳ 明朝" w:eastAsia="ＭＳ 明朝" w:hAnsi="ＭＳ 明朝" w:cs="Tahoma" w:hint="eastAsia"/>
                <w:sz w:val="18"/>
                <w:szCs w:val="18"/>
              </w:rPr>
              <w:t>以下同じ。）で、当該主要株主が自己の計算において所有している議決権と、次の③④に掲げる者が所有している議決権とを合わせて、上場会社の議決権の過半数を占めている者（①を除きます。）</w:t>
            </w:r>
          </w:p>
          <w:p w14:paraId="1DDFFA8C" w14:textId="77777777" w:rsidR="000A09CE" w:rsidRPr="000C32AF" w:rsidRDefault="000A09CE" w:rsidP="000A09CE">
            <w:pPr>
              <w:snapToGrid w:val="0"/>
              <w:spacing w:line="260" w:lineRule="exact"/>
              <w:ind w:firstLineChars="200" w:firstLine="340"/>
              <w:rPr>
                <w:rFonts w:ascii="ＭＳ 明朝" w:eastAsia="ＭＳ 明朝" w:hAnsi="ＭＳ 明朝" w:cs="Tahoma"/>
                <w:sz w:val="18"/>
                <w:szCs w:val="18"/>
              </w:rPr>
            </w:pPr>
            <w:r w:rsidRPr="000C32AF">
              <w:rPr>
                <w:rFonts w:ascii="ＭＳ 明朝" w:eastAsia="ＭＳ 明朝" w:hAnsi="ＭＳ 明朝" w:cs="Tahoma" w:hint="eastAsia"/>
                <w:sz w:val="18"/>
                <w:szCs w:val="18"/>
              </w:rPr>
              <w:t>・③　当該主要株主の近親者（二親等内の親族をいいます。以下同じ。）</w:t>
            </w:r>
          </w:p>
          <w:p w14:paraId="349B97B7" w14:textId="77777777" w:rsidR="000A09CE" w:rsidRPr="000C32AF" w:rsidRDefault="000A09CE" w:rsidP="000A09CE">
            <w:pPr>
              <w:snapToGrid w:val="0"/>
              <w:spacing w:line="260" w:lineRule="exact"/>
              <w:ind w:leftChars="178" w:left="696"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・④　当該主要株主及び③が、議決権の過半数を自己の計算において所有している会社等（会社、指定法人、組合その他これらに準ずる企業体（外国におけるこれらに相当するものを含みます。）をいいます。以下同じ。）及び当該会社等の子会社</w:t>
            </w:r>
          </w:p>
          <w:p w14:paraId="50180C90"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支配株主の有無の判断時点は、原則として、直近の状況に基づくものとします（直近の株主名簿が直前事業年度末時点のものであれば、その時点で構いません。）。</w:t>
            </w:r>
          </w:p>
        </w:tc>
      </w:tr>
      <w:tr w:rsidR="000A09CE" w:rsidRPr="000C32AF" w14:paraId="4A598C2F" w14:textId="77777777" w:rsidTr="00C40423">
        <w:trPr>
          <w:trHeight w:val="8229"/>
        </w:trPr>
        <w:tc>
          <w:tcPr>
            <w:tcW w:w="2775" w:type="dxa"/>
            <w:vMerge/>
            <w:tcBorders>
              <w:left w:val="single" w:sz="4" w:space="0" w:color="auto"/>
              <w:bottom w:val="single" w:sz="4" w:space="0" w:color="auto"/>
              <w:right w:val="single" w:sz="4" w:space="0" w:color="auto"/>
            </w:tcBorders>
          </w:tcPr>
          <w:p w14:paraId="2D5DAC8B" w14:textId="77777777" w:rsidR="000A09CE" w:rsidRPr="000C32AF" w:rsidRDefault="000A09CE" w:rsidP="000A09CE">
            <w:pPr>
              <w:snapToGrid w:val="0"/>
              <w:spacing w:line="260" w:lineRule="exact"/>
              <w:ind w:leftChars="90" w:left="350" w:hangingChars="100" w:hanging="170"/>
              <w:rPr>
                <w:rFonts w:ascii="ＭＳ 明朝" w:eastAsia="ＭＳ 明朝" w:hAnsi="ＭＳ 明朝" w:cs="Tahoma"/>
                <w:sz w:val="18"/>
                <w:szCs w:val="18"/>
              </w:rPr>
            </w:pPr>
          </w:p>
        </w:tc>
        <w:tc>
          <w:tcPr>
            <w:tcW w:w="6729" w:type="dxa"/>
            <w:tcBorders>
              <w:top w:val="dashSmallGap" w:sz="4" w:space="0" w:color="auto"/>
              <w:left w:val="single" w:sz="4" w:space="0" w:color="auto"/>
              <w:bottom w:val="single" w:sz="4" w:space="0" w:color="auto"/>
              <w:right w:val="single" w:sz="4" w:space="0" w:color="auto"/>
            </w:tcBorders>
          </w:tcPr>
          <w:p w14:paraId="7DB12A08" w14:textId="77777777" w:rsidR="000A09CE" w:rsidRPr="000C32AF" w:rsidRDefault="000A09CE" w:rsidP="000A09CE">
            <w:pPr>
              <w:snapToGrid w:val="0"/>
              <w:ind w:left="180" w:hangingChars="200" w:hanging="180"/>
              <w:rPr>
                <w:rFonts w:ascii="ＭＳ 明朝" w:eastAsia="ＭＳ 明朝" w:hAnsi="ＭＳ 明朝" w:cs="Times New Roman"/>
                <w:sz w:val="10"/>
                <w:szCs w:val="10"/>
              </w:rPr>
            </w:pPr>
          </w:p>
          <w:p w14:paraId="10A6776F" w14:textId="77777777" w:rsidR="000A09CE" w:rsidRPr="000C32AF" w:rsidRDefault="000A09CE" w:rsidP="000A09CE">
            <w:pPr>
              <w:snapToGrid w:val="0"/>
              <w:spacing w:line="260" w:lineRule="exact"/>
              <w:rPr>
                <w:rFonts w:ascii="ＭＳ 明朝" w:eastAsia="ＭＳ 明朝" w:hAnsi="ＭＳ 明朝" w:cs="Tahoma"/>
                <w:sz w:val="18"/>
                <w:szCs w:val="18"/>
              </w:rPr>
            </w:pPr>
            <w:r w:rsidRPr="000C32AF">
              <w:rPr>
                <w:rFonts w:ascii="ＭＳ 明朝" w:eastAsia="ＭＳ 明朝" w:hAnsi="ＭＳ 明朝" w:cs="Tahoma" w:hint="eastAsia"/>
                <w:sz w:val="18"/>
                <w:szCs w:val="18"/>
              </w:rPr>
              <w:t>※　支配株主の有無については、以下の図を参考に判断してください。</w:t>
            </w:r>
          </w:p>
          <w:p w14:paraId="5D40A0FC" w14:textId="77777777" w:rsidR="000A09CE" w:rsidRPr="000C32AF" w:rsidRDefault="000A09CE" w:rsidP="000A09CE">
            <w:pPr>
              <w:snapToGrid w:val="0"/>
              <w:ind w:left="180" w:hangingChars="200" w:hanging="180"/>
              <w:rPr>
                <w:rFonts w:ascii="ＭＳ 明朝" w:eastAsia="ＭＳ 明朝" w:hAnsi="ＭＳ 明朝" w:cs="Times New Roman"/>
                <w:sz w:val="10"/>
                <w:szCs w:val="10"/>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0"/>
              <w:gridCol w:w="3309"/>
            </w:tblGrid>
            <w:tr w:rsidR="000A09CE" w:rsidRPr="000C32AF" w14:paraId="0C22B8C5" w14:textId="77777777" w:rsidTr="00761A19">
              <w:trPr>
                <w:trHeight w:val="513"/>
              </w:trPr>
              <w:tc>
                <w:tcPr>
                  <w:tcW w:w="2850" w:type="dxa"/>
                  <w:tcBorders>
                    <w:top w:val="single" w:sz="12" w:space="0" w:color="auto"/>
                    <w:left w:val="single" w:sz="12" w:space="0" w:color="auto"/>
                    <w:bottom w:val="single" w:sz="12" w:space="0" w:color="auto"/>
                    <w:right w:val="single" w:sz="12" w:space="0" w:color="auto"/>
                  </w:tcBorders>
                  <w:vAlign w:val="center"/>
                </w:tcPr>
                <w:p w14:paraId="136CBE37" w14:textId="77777777" w:rsidR="000A09CE" w:rsidRPr="000C32AF" w:rsidRDefault="000A09CE" w:rsidP="000A09CE">
                  <w:pPr>
                    <w:snapToGrid w:val="0"/>
                    <w:spacing w:line="260" w:lineRule="exact"/>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親会社を有するか</w:t>
                  </w:r>
                </w:p>
              </w:tc>
              <w:tc>
                <w:tcPr>
                  <w:tcW w:w="3309" w:type="dxa"/>
                  <w:vMerge w:val="restart"/>
                  <w:tcBorders>
                    <w:top w:val="nil"/>
                    <w:left w:val="single" w:sz="12" w:space="0" w:color="auto"/>
                    <w:right w:val="nil"/>
                  </w:tcBorders>
                  <w:vAlign w:val="center"/>
                </w:tcPr>
                <w:p w14:paraId="4DC9EF37" w14:textId="422FD94B" w:rsidR="000A09CE" w:rsidRPr="000C32AF" w:rsidRDefault="000A09CE" w:rsidP="000A09CE">
                  <w:pPr>
                    <w:snapToGrid w:val="0"/>
                    <w:spacing w:line="280" w:lineRule="exact"/>
                    <w:rPr>
                      <w:rFonts w:ascii="ＭＳ 明朝" w:eastAsia="ＭＳ 明朝" w:hAnsi="ＭＳ 明朝" w:cs="Times New Roman"/>
                      <w:b/>
                      <w:sz w:val="18"/>
                      <w:szCs w:val="18"/>
                      <w:bdr w:val="single" w:sz="4" w:space="0" w:color="auto"/>
                    </w:rPr>
                  </w:pPr>
                  <w:r w:rsidRPr="000C32AF">
                    <w:rPr>
                      <w:rFonts w:ascii="ＭＳ 明朝" w:eastAsia="ＭＳ 明朝" w:hAnsi="ＭＳ 明朝" w:cs="Times New Roman" w:hint="eastAsia"/>
                      <w:sz w:val="18"/>
                      <w:szCs w:val="18"/>
                    </w:rPr>
                    <w:t>（ＹＥＳ）</w:t>
                  </w:r>
                  <w:r w:rsidRPr="000C32AF">
                    <w:rPr>
                      <w:rFonts w:ascii="ＭＳ 明朝" w:eastAsia="ＭＳ 明朝" w:hAnsi="ＭＳ 明朝" w:cs="Times New Roman" w:hint="eastAsia"/>
                      <w:b/>
                      <w:sz w:val="18"/>
                      <w:szCs w:val="18"/>
                    </w:rPr>
                    <w:t>→</w:t>
                  </w:r>
                  <w:r w:rsidRPr="000C32AF">
                    <w:rPr>
                      <w:rFonts w:ascii="ＭＳ 明朝" w:eastAsia="ＭＳ 明朝" w:hAnsi="ＭＳ 明朝" w:cs="Times New Roman" w:hint="eastAsia"/>
                      <w:sz w:val="18"/>
                      <w:szCs w:val="18"/>
                    </w:rPr>
                    <w:t xml:space="preserve"> </w:t>
                  </w:r>
                  <w:r w:rsidRPr="000C32AF">
                    <w:rPr>
                      <w:rFonts w:ascii="ＭＳ 明朝" w:eastAsia="ＭＳ 明朝" w:hAnsi="ＭＳ 明朝" w:cs="Times New Roman" w:hint="eastAsia"/>
                      <w:b/>
                      <w:sz w:val="18"/>
                      <w:szCs w:val="18"/>
                      <w:bdr w:val="single" w:sz="4" w:space="0" w:color="auto"/>
                    </w:rPr>
                    <w:t>支配株主あり</w:t>
                  </w:r>
                </w:p>
                <w:p w14:paraId="56EAE367" w14:textId="46B1A77B" w:rsidR="000A09CE" w:rsidRPr="000C32AF" w:rsidRDefault="000A09CE" w:rsidP="000A09CE">
                  <w:pPr>
                    <w:snapToGrid w:val="0"/>
                    <w:spacing w:line="280" w:lineRule="exact"/>
                    <w:ind w:leftChars="593" w:left="1317" w:hangingChars="78" w:hanging="132"/>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⇒「（４）親会社の有無」</w:t>
                  </w:r>
                  <w:r w:rsidRPr="000C32AF">
                    <w:rPr>
                      <w:rFonts w:ascii="ＭＳ 明朝" w:eastAsia="ＭＳ 明朝" w:hAnsi="ＭＳ 明朝" w:cs="Times New Roman"/>
                      <w:sz w:val="18"/>
                      <w:szCs w:val="18"/>
                    </w:rPr>
                    <w:br/>
                  </w:r>
                  <w:r w:rsidRPr="000C32AF">
                    <w:rPr>
                      <w:rFonts w:ascii="ＭＳ 明朝" w:eastAsia="ＭＳ 明朝" w:hAnsi="ＭＳ 明朝" w:cs="Times New Roman" w:hint="eastAsia"/>
                      <w:sz w:val="18"/>
                      <w:szCs w:val="18"/>
                    </w:rPr>
                    <w:t>に記載してください</w:t>
                  </w:r>
                  <w:r>
                    <w:rPr>
                      <w:rFonts w:ascii="ＭＳ 明朝" w:eastAsia="ＭＳ 明朝" w:hAnsi="ＭＳ 明朝" w:cs="Times New Roman" w:hint="eastAsia"/>
                      <w:sz w:val="18"/>
                      <w:szCs w:val="18"/>
                    </w:rPr>
                    <w:t>*</w:t>
                  </w:r>
                  <w:r w:rsidRPr="000C32AF">
                    <w:rPr>
                      <w:rFonts w:ascii="ＭＳ 明朝" w:eastAsia="ＭＳ 明朝" w:hAnsi="ＭＳ 明朝" w:cs="Times New Roman" w:hint="eastAsia"/>
                      <w:sz w:val="18"/>
                      <w:szCs w:val="18"/>
                    </w:rPr>
                    <w:t>。</w:t>
                  </w:r>
                </w:p>
              </w:tc>
            </w:tr>
            <w:tr w:rsidR="000A09CE" w:rsidRPr="000C32AF" w14:paraId="7DA5389C" w14:textId="77777777" w:rsidTr="00761A19">
              <w:trPr>
                <w:trHeight w:val="513"/>
              </w:trPr>
              <w:tc>
                <w:tcPr>
                  <w:tcW w:w="2850" w:type="dxa"/>
                  <w:tcBorders>
                    <w:top w:val="single" w:sz="12" w:space="0" w:color="auto"/>
                    <w:left w:val="nil"/>
                    <w:bottom w:val="single" w:sz="12" w:space="0" w:color="auto"/>
                    <w:right w:val="nil"/>
                  </w:tcBorders>
                  <w:vAlign w:val="center"/>
                </w:tcPr>
                <w:p w14:paraId="2B170295" w14:textId="77777777" w:rsidR="000A09CE" w:rsidRPr="000C32AF" w:rsidRDefault="000A09CE" w:rsidP="000A09CE">
                  <w:pPr>
                    <w:snapToGrid w:val="0"/>
                    <w:spacing w:line="260" w:lineRule="exact"/>
                    <w:rPr>
                      <w:rFonts w:ascii="ＭＳ 明朝" w:eastAsia="ＭＳ 明朝" w:hAnsi="ＭＳ 明朝" w:cs="Times New Roman"/>
                      <w:sz w:val="18"/>
                      <w:szCs w:val="18"/>
                    </w:rPr>
                  </w:pPr>
                  <w:r w:rsidRPr="000C32AF">
                    <w:rPr>
                      <w:rFonts w:ascii="ＭＳ 明朝" w:eastAsia="ＭＳ 明朝" w:hAnsi="ＭＳ 明朝" w:cs="Times New Roman" w:hint="eastAsia"/>
                      <w:b/>
                      <w:sz w:val="18"/>
                      <w:szCs w:val="18"/>
                    </w:rPr>
                    <w:t>↓</w:t>
                  </w:r>
                  <w:r w:rsidRPr="000C32AF">
                    <w:rPr>
                      <w:rFonts w:ascii="ＭＳ 明朝" w:eastAsia="ＭＳ 明朝" w:hAnsi="ＭＳ 明朝" w:cs="Times New Roman" w:hint="eastAsia"/>
                      <w:sz w:val="18"/>
                      <w:szCs w:val="18"/>
                    </w:rPr>
                    <w:t>（ＮＯ）</w:t>
                  </w:r>
                </w:p>
              </w:tc>
              <w:tc>
                <w:tcPr>
                  <w:tcW w:w="3309" w:type="dxa"/>
                  <w:vMerge/>
                  <w:tcBorders>
                    <w:left w:val="nil"/>
                    <w:bottom w:val="nil"/>
                    <w:right w:val="nil"/>
                  </w:tcBorders>
                  <w:vAlign w:val="center"/>
                </w:tcPr>
                <w:p w14:paraId="2CCADDA1" w14:textId="77777777" w:rsidR="000A09CE" w:rsidRPr="000C32AF" w:rsidRDefault="000A09CE" w:rsidP="000A09CE">
                  <w:pPr>
                    <w:snapToGrid w:val="0"/>
                    <w:spacing w:line="260" w:lineRule="exact"/>
                    <w:rPr>
                      <w:rFonts w:ascii="ＭＳ 明朝" w:eastAsia="ＭＳ 明朝" w:hAnsi="ＭＳ 明朝" w:cs="Times New Roman"/>
                      <w:sz w:val="18"/>
                      <w:szCs w:val="18"/>
                    </w:rPr>
                  </w:pPr>
                </w:p>
              </w:tc>
            </w:tr>
            <w:tr w:rsidR="000A09CE" w:rsidRPr="000C32AF" w14:paraId="7D9F3F1D" w14:textId="77777777" w:rsidTr="00761A19">
              <w:trPr>
                <w:trHeight w:val="514"/>
              </w:trPr>
              <w:tc>
                <w:tcPr>
                  <w:tcW w:w="2850" w:type="dxa"/>
                  <w:tcBorders>
                    <w:top w:val="single" w:sz="12" w:space="0" w:color="auto"/>
                    <w:left w:val="single" w:sz="12" w:space="0" w:color="auto"/>
                    <w:bottom w:val="single" w:sz="12" w:space="0" w:color="auto"/>
                    <w:right w:val="single" w:sz="12" w:space="0" w:color="auto"/>
                  </w:tcBorders>
                  <w:vAlign w:val="center"/>
                </w:tcPr>
                <w:p w14:paraId="4679B1AE" w14:textId="77777777" w:rsidR="000A09CE" w:rsidRPr="000C32AF" w:rsidRDefault="000A09CE" w:rsidP="000A09CE">
                  <w:pPr>
                    <w:snapToGrid w:val="0"/>
                    <w:spacing w:line="260" w:lineRule="exact"/>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親会社以外に主要株主がいるか</w:t>
                  </w:r>
                </w:p>
              </w:tc>
              <w:tc>
                <w:tcPr>
                  <w:tcW w:w="3309" w:type="dxa"/>
                  <w:tcBorders>
                    <w:top w:val="nil"/>
                    <w:left w:val="single" w:sz="12" w:space="0" w:color="auto"/>
                    <w:bottom w:val="nil"/>
                    <w:right w:val="nil"/>
                  </w:tcBorders>
                  <w:vAlign w:val="center"/>
                </w:tcPr>
                <w:p w14:paraId="45A24789" w14:textId="77777777" w:rsidR="000A09CE" w:rsidRPr="000C32AF" w:rsidRDefault="000A09CE" w:rsidP="000A09CE">
                  <w:pPr>
                    <w:snapToGrid w:val="0"/>
                    <w:spacing w:line="280" w:lineRule="exact"/>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（ＮＯ）</w:t>
                  </w:r>
                  <w:r w:rsidRPr="000C32AF">
                    <w:rPr>
                      <w:rFonts w:ascii="ＭＳ 明朝" w:eastAsia="ＭＳ 明朝" w:hAnsi="Century" w:cs="Times New Roman" w:hint="eastAsia"/>
                      <w:sz w:val="20"/>
                      <w:szCs w:val="20"/>
                    </w:rPr>
                    <w:tab/>
                  </w:r>
                  <w:r w:rsidRPr="000C32AF">
                    <w:rPr>
                      <w:rFonts w:ascii="ＭＳ 明朝" w:eastAsia="ＭＳ 明朝" w:hAnsi="ＭＳ 明朝" w:cs="Times New Roman" w:hint="eastAsia"/>
                      <w:b/>
                      <w:sz w:val="18"/>
                      <w:szCs w:val="18"/>
                    </w:rPr>
                    <w:t>→</w:t>
                  </w:r>
                  <w:r w:rsidRPr="000C32AF">
                    <w:rPr>
                      <w:rFonts w:ascii="ＭＳ 明朝" w:eastAsia="ＭＳ 明朝" w:hAnsi="ＭＳ 明朝" w:cs="Times New Roman" w:hint="eastAsia"/>
                      <w:sz w:val="18"/>
                      <w:szCs w:val="18"/>
                    </w:rPr>
                    <w:t xml:space="preserve"> </w:t>
                  </w:r>
                  <w:r w:rsidRPr="000C32AF">
                    <w:rPr>
                      <w:rFonts w:ascii="ＭＳ 明朝" w:eastAsia="ＭＳ 明朝" w:hAnsi="ＭＳ 明朝" w:cs="Times New Roman" w:hint="eastAsia"/>
                      <w:b/>
                      <w:sz w:val="18"/>
                      <w:szCs w:val="18"/>
                      <w:bdr w:val="single" w:sz="4" w:space="0" w:color="auto"/>
                    </w:rPr>
                    <w:t>支配株主なし</w:t>
                  </w:r>
                </w:p>
              </w:tc>
            </w:tr>
            <w:tr w:rsidR="000A09CE" w:rsidRPr="000C32AF" w14:paraId="685B3C99" w14:textId="77777777" w:rsidTr="00761A19">
              <w:trPr>
                <w:trHeight w:val="417"/>
              </w:trPr>
              <w:tc>
                <w:tcPr>
                  <w:tcW w:w="2850" w:type="dxa"/>
                  <w:tcBorders>
                    <w:top w:val="single" w:sz="12" w:space="0" w:color="auto"/>
                    <w:left w:val="nil"/>
                    <w:bottom w:val="single" w:sz="12" w:space="0" w:color="auto"/>
                    <w:right w:val="nil"/>
                  </w:tcBorders>
                  <w:vAlign w:val="center"/>
                </w:tcPr>
                <w:p w14:paraId="61452E66" w14:textId="77777777" w:rsidR="000A09CE" w:rsidRPr="000C32AF" w:rsidRDefault="000A09CE" w:rsidP="000A09CE">
                  <w:pPr>
                    <w:snapToGrid w:val="0"/>
                    <w:spacing w:line="260" w:lineRule="exact"/>
                    <w:rPr>
                      <w:rFonts w:ascii="ＭＳ 明朝" w:eastAsia="ＭＳ 明朝" w:hAnsi="ＭＳ 明朝" w:cs="Times New Roman"/>
                      <w:sz w:val="18"/>
                      <w:szCs w:val="18"/>
                    </w:rPr>
                  </w:pPr>
                  <w:r w:rsidRPr="000C32AF">
                    <w:rPr>
                      <w:rFonts w:ascii="ＭＳ 明朝" w:eastAsia="ＭＳ 明朝" w:hAnsi="ＭＳ 明朝" w:cs="Times New Roman" w:hint="eastAsia"/>
                      <w:b/>
                      <w:sz w:val="18"/>
                      <w:szCs w:val="18"/>
                    </w:rPr>
                    <w:t>↓</w:t>
                  </w:r>
                  <w:r w:rsidRPr="000C32AF">
                    <w:rPr>
                      <w:rFonts w:ascii="ＭＳ 明朝" w:eastAsia="ＭＳ 明朝" w:hAnsi="ＭＳ 明朝" w:cs="Times New Roman" w:hint="eastAsia"/>
                      <w:sz w:val="18"/>
                      <w:szCs w:val="18"/>
                    </w:rPr>
                    <w:t>（ＹＥＳ）</w:t>
                  </w:r>
                </w:p>
              </w:tc>
              <w:tc>
                <w:tcPr>
                  <w:tcW w:w="3309" w:type="dxa"/>
                  <w:tcBorders>
                    <w:top w:val="nil"/>
                    <w:left w:val="nil"/>
                    <w:bottom w:val="nil"/>
                    <w:right w:val="nil"/>
                  </w:tcBorders>
                  <w:vAlign w:val="center"/>
                </w:tcPr>
                <w:p w14:paraId="3611EA6E" w14:textId="77777777" w:rsidR="000A09CE" w:rsidRPr="000C32AF" w:rsidRDefault="000A09CE" w:rsidP="000A09CE">
                  <w:pPr>
                    <w:snapToGrid w:val="0"/>
                    <w:spacing w:line="260" w:lineRule="exact"/>
                    <w:rPr>
                      <w:rFonts w:ascii="ＭＳ 明朝" w:eastAsia="ＭＳ 明朝" w:hAnsi="ＭＳ 明朝" w:cs="Times New Roman"/>
                      <w:sz w:val="18"/>
                      <w:szCs w:val="18"/>
                    </w:rPr>
                  </w:pPr>
                </w:p>
              </w:tc>
            </w:tr>
            <w:tr w:rsidR="000A09CE" w:rsidRPr="000C32AF" w14:paraId="094F6101" w14:textId="77777777" w:rsidTr="00761A19">
              <w:trPr>
                <w:trHeight w:val="598"/>
              </w:trPr>
              <w:tc>
                <w:tcPr>
                  <w:tcW w:w="2850" w:type="dxa"/>
                  <w:tcBorders>
                    <w:top w:val="single" w:sz="12" w:space="0" w:color="auto"/>
                    <w:left w:val="single" w:sz="12" w:space="0" w:color="auto"/>
                    <w:bottom w:val="single" w:sz="12" w:space="0" w:color="auto"/>
                    <w:right w:val="single" w:sz="12" w:space="0" w:color="auto"/>
                  </w:tcBorders>
                  <w:vAlign w:val="center"/>
                </w:tcPr>
                <w:p w14:paraId="0F30B418" w14:textId="77777777" w:rsidR="000A09CE" w:rsidRPr="000C32AF" w:rsidRDefault="000A09CE" w:rsidP="000A09CE">
                  <w:pPr>
                    <w:snapToGrid w:val="0"/>
                    <w:spacing w:line="260" w:lineRule="exact"/>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当該主要株主が自己の計算で保有する議決権が過半数であるか</w:t>
                  </w:r>
                </w:p>
              </w:tc>
              <w:tc>
                <w:tcPr>
                  <w:tcW w:w="3309" w:type="dxa"/>
                  <w:tcBorders>
                    <w:top w:val="nil"/>
                    <w:left w:val="single" w:sz="12" w:space="0" w:color="auto"/>
                    <w:bottom w:val="nil"/>
                    <w:right w:val="nil"/>
                  </w:tcBorders>
                  <w:vAlign w:val="center"/>
                </w:tcPr>
                <w:p w14:paraId="5A79AF85" w14:textId="77777777" w:rsidR="000A09CE" w:rsidRPr="000C32AF" w:rsidRDefault="000A09CE" w:rsidP="000A09CE">
                  <w:pPr>
                    <w:snapToGrid w:val="0"/>
                    <w:spacing w:line="280" w:lineRule="exact"/>
                    <w:rPr>
                      <w:rFonts w:ascii="ＭＳ 明朝" w:eastAsia="ＭＳ 明朝" w:hAnsi="ＭＳ 明朝" w:cs="Times New Roman"/>
                      <w:sz w:val="18"/>
                      <w:szCs w:val="18"/>
                    </w:rPr>
                  </w:pPr>
                  <w:r w:rsidRPr="000C32AF">
                    <w:rPr>
                      <w:rFonts w:ascii="ＭＳ 明朝" w:eastAsia="ＭＳ 明朝" w:hAnsi="Century" w:cs="Times New Roman"/>
                      <w:noProof/>
                      <w:sz w:val="20"/>
                      <w:szCs w:val="20"/>
                    </w:rPr>
                    <mc:AlternateContent>
                      <mc:Choice Requires="wps">
                        <w:drawing>
                          <wp:anchor distT="0" distB="0" distL="114300" distR="114300" simplePos="0" relativeHeight="251664384" behindDoc="0" locked="0" layoutInCell="1" allowOverlap="1" wp14:anchorId="5AF53A0B" wp14:editId="0CC0907D">
                            <wp:simplePos x="0" y="0"/>
                            <wp:positionH relativeFrom="column">
                              <wp:posOffset>709295</wp:posOffset>
                            </wp:positionH>
                            <wp:positionV relativeFrom="paragraph">
                              <wp:posOffset>8890</wp:posOffset>
                            </wp:positionV>
                            <wp:extent cx="1066800" cy="345440"/>
                            <wp:effectExtent l="0" t="0" r="19050" b="16510"/>
                            <wp:wrapNone/>
                            <wp:docPr id="41"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45440"/>
                                    </a:xfrm>
                                    <a:prstGeom prst="rect">
                                      <a:avLst/>
                                    </a:prstGeom>
                                    <a:solidFill>
                                      <a:srgbClr val="FFFFFF"/>
                                    </a:solidFill>
                                    <a:ln w="9525">
                                      <a:solidFill>
                                        <a:srgbClr val="000000"/>
                                      </a:solidFill>
                                      <a:miter lim="800000"/>
                                      <a:headEnd/>
                                      <a:tailEnd/>
                                    </a:ln>
                                  </wps:spPr>
                                  <wps:txbx>
                                    <w:txbxContent>
                                      <w:p w14:paraId="23C497F6" w14:textId="77777777" w:rsidR="000A09CE" w:rsidRDefault="000A09CE" w:rsidP="0050165A">
                                        <w:pPr>
                                          <w:snapToGrid w:val="0"/>
                                          <w:rPr>
                                            <w:rFonts w:hAnsi="ＭＳ 明朝"/>
                                            <w:b/>
                                            <w:color w:val="000000"/>
                                            <w:sz w:val="18"/>
                                            <w:szCs w:val="18"/>
                                          </w:rPr>
                                        </w:pPr>
                                        <w:r w:rsidRPr="00821D8E">
                                          <w:rPr>
                                            <w:rFonts w:hAnsi="ＭＳ 明朝" w:hint="eastAsia"/>
                                            <w:b/>
                                            <w:color w:val="000000"/>
                                            <w:sz w:val="18"/>
                                            <w:szCs w:val="18"/>
                                          </w:rPr>
                                          <w:t>支配株主（</w:t>
                                        </w:r>
                                        <w:r w:rsidRPr="00B92209">
                                          <w:rPr>
                                            <w:rFonts w:hAnsi="ＭＳ 明朝" w:hint="eastAsia"/>
                                            <w:b/>
                                            <w:color w:val="000000"/>
                                            <w:sz w:val="18"/>
                                            <w:szCs w:val="18"/>
                                          </w:rPr>
                                          <w:t>親会社</w:t>
                                        </w:r>
                                        <w:r w:rsidRPr="00821D8E">
                                          <w:rPr>
                                            <w:rFonts w:hAnsi="ＭＳ 明朝" w:hint="eastAsia"/>
                                            <w:b/>
                                            <w:color w:val="000000"/>
                                            <w:sz w:val="18"/>
                                            <w:szCs w:val="18"/>
                                          </w:rPr>
                                          <w:t>を</w:t>
                                        </w:r>
                                      </w:p>
                                      <w:p w14:paraId="48067403" w14:textId="77777777" w:rsidR="000A09CE" w:rsidRPr="0078311A" w:rsidRDefault="000A09CE" w:rsidP="0050165A">
                                        <w:pPr>
                                          <w:snapToGrid w:val="0"/>
                                        </w:pPr>
                                        <w:r w:rsidRPr="00821D8E">
                                          <w:rPr>
                                            <w:rFonts w:hAnsi="ＭＳ 明朝" w:hint="eastAsia"/>
                                            <w:b/>
                                            <w:color w:val="000000"/>
                                            <w:sz w:val="18"/>
                                            <w:szCs w:val="18"/>
                                          </w:rPr>
                                          <w:t>除く）</w:t>
                                        </w:r>
                                        <w:r>
                                          <w:rPr>
                                            <w:rFonts w:hAnsi="ＭＳ 明朝" w:hint="eastAsia"/>
                                            <w:b/>
                                            <w:color w:val="000000"/>
                                            <w:sz w:val="18"/>
                                            <w:szCs w:val="18"/>
                                          </w:rPr>
                                          <w:t>あり</w:t>
                                        </w: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53A0B" id="_x0000_t202" coordsize="21600,21600" o:spt="202" path="m,l,21600r21600,l21600,xe">
                            <v:stroke joinstyle="miter"/>
                            <v:path gradientshapeok="t" o:connecttype="rect"/>
                          </v:shapetype>
                          <v:shape id="Text Box 209" o:spid="_x0000_s1026" type="#_x0000_t202" style="position:absolute;left:0;text-align:left;margin-left:55.85pt;margin-top:.7pt;width:84pt;height:2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">
                            <v:textbox inset=".5mm,.5mm,.5mm,.5mm">
                              <w:txbxContent>
                                <w:p w14:paraId="23C497F6" w14:textId="77777777" w:rsidR="000A09CE" w:rsidRDefault="000A09CE" w:rsidP="0050165A">
                                  <w:pPr>
                                    <w:snapToGrid w:val="0"/>
                                    <w:rPr>
                                      <w:rFonts w:hAnsi="ＭＳ 明朝"/>
                                      <w:b/>
                                      <w:color w:val="000000"/>
                                      <w:sz w:val="18"/>
                                      <w:szCs w:val="18"/>
                                    </w:rPr>
                                  </w:pPr>
                                  <w:r w:rsidRPr="00821D8E">
                                    <w:rPr>
                                      <w:rFonts w:hAnsi="ＭＳ 明朝" w:hint="eastAsia"/>
                                      <w:b/>
                                      <w:color w:val="000000"/>
                                      <w:sz w:val="18"/>
                                      <w:szCs w:val="18"/>
                                    </w:rPr>
                                    <w:t>支配株主（</w:t>
                                  </w:r>
                                  <w:r w:rsidRPr="00B92209">
                                    <w:rPr>
                                      <w:rFonts w:hAnsi="ＭＳ 明朝" w:hint="eastAsia"/>
                                      <w:b/>
                                      <w:color w:val="000000"/>
                                      <w:sz w:val="18"/>
                                      <w:szCs w:val="18"/>
                                    </w:rPr>
                                    <w:t>親会社</w:t>
                                  </w:r>
                                  <w:r w:rsidRPr="00821D8E">
                                    <w:rPr>
                                      <w:rFonts w:hAnsi="ＭＳ 明朝" w:hint="eastAsia"/>
                                      <w:b/>
                                      <w:color w:val="000000"/>
                                      <w:sz w:val="18"/>
                                      <w:szCs w:val="18"/>
                                    </w:rPr>
                                    <w:t>を</w:t>
                                  </w:r>
                                </w:p>
                                <w:p w14:paraId="48067403" w14:textId="77777777" w:rsidR="000A09CE" w:rsidRPr="0078311A" w:rsidRDefault="000A09CE" w:rsidP="0050165A">
                                  <w:pPr>
                                    <w:snapToGrid w:val="0"/>
                                  </w:pPr>
                                  <w:r w:rsidRPr="00821D8E">
                                    <w:rPr>
                                      <w:rFonts w:hAnsi="ＭＳ 明朝" w:hint="eastAsia"/>
                                      <w:b/>
                                      <w:color w:val="000000"/>
                                      <w:sz w:val="18"/>
                                      <w:szCs w:val="18"/>
                                    </w:rPr>
                                    <w:t>除く）</w:t>
                                  </w:r>
                                  <w:r>
                                    <w:rPr>
                                      <w:rFonts w:hAnsi="ＭＳ 明朝" w:hint="eastAsia"/>
                                      <w:b/>
                                      <w:color w:val="000000"/>
                                      <w:sz w:val="18"/>
                                      <w:szCs w:val="18"/>
                                    </w:rPr>
                                    <w:t>あり</w:t>
                                  </w:r>
                                </w:p>
                              </w:txbxContent>
                            </v:textbox>
                          </v:shape>
                        </w:pict>
                      </mc:Fallback>
                    </mc:AlternateContent>
                  </w:r>
                  <w:r w:rsidRPr="000C32AF">
                    <w:rPr>
                      <w:rFonts w:ascii="ＭＳ 明朝" w:eastAsia="ＭＳ 明朝" w:hAnsi="ＭＳ 明朝" w:cs="Times New Roman" w:hint="eastAsia"/>
                      <w:sz w:val="18"/>
                      <w:szCs w:val="18"/>
                    </w:rPr>
                    <w:t>（ＹＥＳ）</w:t>
                  </w:r>
                  <w:r w:rsidRPr="000C32AF">
                    <w:rPr>
                      <w:rFonts w:ascii="ＭＳ 明朝" w:eastAsia="ＭＳ 明朝" w:hAnsi="ＭＳ 明朝" w:cs="Times New Roman" w:hint="eastAsia"/>
                      <w:b/>
                      <w:sz w:val="18"/>
                      <w:szCs w:val="18"/>
                    </w:rPr>
                    <w:t>→</w:t>
                  </w:r>
                  <w:r w:rsidRPr="000C32AF">
                    <w:rPr>
                      <w:rFonts w:ascii="ＭＳ 明朝" w:eastAsia="ＭＳ 明朝" w:hAnsi="ＭＳ 明朝" w:cs="Times New Roman" w:hint="eastAsia"/>
                      <w:sz w:val="18"/>
                      <w:szCs w:val="18"/>
                    </w:rPr>
                    <w:t xml:space="preserve"> </w:t>
                  </w:r>
                </w:p>
              </w:tc>
            </w:tr>
            <w:tr w:rsidR="000A09CE" w:rsidRPr="000C32AF" w14:paraId="0729B333" w14:textId="77777777" w:rsidTr="00761A19">
              <w:trPr>
                <w:trHeight w:val="377"/>
              </w:trPr>
              <w:tc>
                <w:tcPr>
                  <w:tcW w:w="2850" w:type="dxa"/>
                  <w:tcBorders>
                    <w:top w:val="single" w:sz="12" w:space="0" w:color="auto"/>
                    <w:left w:val="nil"/>
                    <w:bottom w:val="single" w:sz="12" w:space="0" w:color="auto"/>
                    <w:right w:val="nil"/>
                  </w:tcBorders>
                  <w:vAlign w:val="center"/>
                </w:tcPr>
                <w:p w14:paraId="4549151E" w14:textId="77777777" w:rsidR="000A09CE" w:rsidRPr="000C32AF" w:rsidRDefault="000A09CE" w:rsidP="000A09CE">
                  <w:pPr>
                    <w:snapToGrid w:val="0"/>
                    <w:spacing w:line="260" w:lineRule="exact"/>
                    <w:jc w:val="left"/>
                    <w:rPr>
                      <w:rFonts w:ascii="ＭＳ 明朝" w:eastAsia="ＭＳ 明朝" w:hAnsi="ＭＳ 明朝" w:cs="Times New Roman"/>
                      <w:sz w:val="18"/>
                      <w:szCs w:val="18"/>
                    </w:rPr>
                  </w:pPr>
                  <w:r w:rsidRPr="000C32AF">
                    <w:rPr>
                      <w:rFonts w:ascii="ＭＳ 明朝" w:eastAsia="ＭＳ 明朝" w:hAnsi="ＭＳ 明朝" w:cs="Times New Roman" w:hint="eastAsia"/>
                      <w:b/>
                      <w:sz w:val="18"/>
                      <w:szCs w:val="18"/>
                    </w:rPr>
                    <w:t>↓</w:t>
                  </w:r>
                  <w:r w:rsidRPr="000C32AF">
                    <w:rPr>
                      <w:rFonts w:ascii="ＭＳ 明朝" w:eastAsia="ＭＳ 明朝" w:hAnsi="ＭＳ 明朝" w:cs="Times New Roman" w:hint="eastAsia"/>
                      <w:sz w:val="18"/>
                      <w:szCs w:val="18"/>
                    </w:rPr>
                    <w:t>（ＮＯ）</w:t>
                  </w:r>
                </w:p>
              </w:tc>
              <w:tc>
                <w:tcPr>
                  <w:tcW w:w="3309" w:type="dxa"/>
                  <w:tcBorders>
                    <w:top w:val="nil"/>
                    <w:left w:val="nil"/>
                    <w:bottom w:val="nil"/>
                    <w:right w:val="nil"/>
                  </w:tcBorders>
                  <w:vAlign w:val="center"/>
                </w:tcPr>
                <w:p w14:paraId="1FBBEAC1" w14:textId="77777777" w:rsidR="000A09CE" w:rsidRPr="000C32AF" w:rsidRDefault="000A09CE" w:rsidP="000A09CE">
                  <w:pPr>
                    <w:snapToGrid w:val="0"/>
                    <w:spacing w:line="260" w:lineRule="exact"/>
                    <w:rPr>
                      <w:rFonts w:ascii="ＭＳ 明朝" w:eastAsia="ＭＳ 明朝" w:hAnsi="ＭＳ 明朝" w:cs="Times New Roman"/>
                      <w:sz w:val="18"/>
                      <w:szCs w:val="18"/>
                    </w:rPr>
                  </w:pPr>
                </w:p>
              </w:tc>
            </w:tr>
            <w:tr w:rsidR="000A09CE" w:rsidRPr="000C32AF" w14:paraId="3315BCAF" w14:textId="77777777" w:rsidTr="00761A19">
              <w:tc>
                <w:tcPr>
                  <w:tcW w:w="2850" w:type="dxa"/>
                  <w:tcBorders>
                    <w:top w:val="single" w:sz="12" w:space="0" w:color="auto"/>
                    <w:left w:val="single" w:sz="12" w:space="0" w:color="auto"/>
                    <w:bottom w:val="single" w:sz="12" w:space="0" w:color="auto"/>
                    <w:right w:val="single" w:sz="12" w:space="0" w:color="auto"/>
                  </w:tcBorders>
                </w:tcPr>
                <w:p w14:paraId="65CC7122" w14:textId="77777777" w:rsidR="000A09CE" w:rsidRPr="000C32AF" w:rsidRDefault="000A09CE" w:rsidP="000A09CE">
                  <w:pPr>
                    <w:snapToGrid w:val="0"/>
                    <w:spacing w:line="260" w:lineRule="exact"/>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当該主要株主が自己の計算において所有している議決権と、次の（1）（2）に掲げる者が所有している議決権とを合わせて、上場会社の議決権の過半数を占めているか</w:t>
                  </w:r>
                </w:p>
                <w:p w14:paraId="6F1D1BBC" w14:textId="77777777" w:rsidR="000A09CE" w:rsidRPr="000C32AF" w:rsidRDefault="000A09CE" w:rsidP="000A09CE">
                  <w:pPr>
                    <w:snapToGrid w:val="0"/>
                    <w:spacing w:line="260" w:lineRule="exact"/>
                    <w:ind w:leftChars="45" w:left="345" w:hangingChars="150" w:hanging="255"/>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（1）当該主要株主の二親等内の親族</w:t>
                  </w:r>
                </w:p>
                <w:p w14:paraId="4ABDFB33" w14:textId="77777777" w:rsidR="000A09CE" w:rsidRPr="000C32AF" w:rsidRDefault="000A09CE" w:rsidP="000A09CE">
                  <w:pPr>
                    <w:snapToGrid w:val="0"/>
                    <w:spacing w:line="260" w:lineRule="exact"/>
                    <w:ind w:leftChars="45" w:left="345" w:hangingChars="150" w:hanging="255"/>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（2）当該主要株主及び（1）が議決権の過半数を自己の計算において所有している会社等及び当該会社等の子会社</w:t>
                  </w:r>
                </w:p>
              </w:tc>
              <w:tc>
                <w:tcPr>
                  <w:tcW w:w="3309" w:type="dxa"/>
                  <w:tcBorders>
                    <w:top w:val="nil"/>
                    <w:left w:val="single" w:sz="12" w:space="0" w:color="auto"/>
                    <w:bottom w:val="nil"/>
                    <w:right w:val="nil"/>
                  </w:tcBorders>
                </w:tcPr>
                <w:p w14:paraId="755AAFC3" w14:textId="77777777" w:rsidR="000A09CE" w:rsidRPr="000C32AF" w:rsidRDefault="000A09CE" w:rsidP="000A09CE">
                  <w:pPr>
                    <w:snapToGrid w:val="0"/>
                    <w:spacing w:line="280" w:lineRule="exact"/>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（ＮＯ）</w:t>
                  </w:r>
                  <w:r w:rsidRPr="000C32AF">
                    <w:rPr>
                      <w:rFonts w:ascii="ＭＳ 明朝" w:eastAsia="ＭＳ 明朝" w:hAnsi="Century" w:cs="Times New Roman" w:hint="eastAsia"/>
                      <w:sz w:val="20"/>
                      <w:szCs w:val="20"/>
                    </w:rPr>
                    <w:tab/>
                  </w:r>
                  <w:r w:rsidRPr="000C32AF">
                    <w:rPr>
                      <w:rFonts w:ascii="ＭＳ 明朝" w:eastAsia="ＭＳ 明朝" w:hAnsi="ＭＳ 明朝" w:cs="Times New Roman" w:hint="eastAsia"/>
                      <w:b/>
                      <w:sz w:val="18"/>
                      <w:szCs w:val="18"/>
                    </w:rPr>
                    <w:t>→</w:t>
                  </w:r>
                  <w:r w:rsidRPr="000C32AF">
                    <w:rPr>
                      <w:rFonts w:ascii="ＭＳ 明朝" w:eastAsia="ＭＳ 明朝" w:hAnsi="ＭＳ 明朝" w:cs="Times New Roman" w:hint="eastAsia"/>
                      <w:sz w:val="18"/>
                      <w:szCs w:val="18"/>
                    </w:rPr>
                    <w:t xml:space="preserve"> </w:t>
                  </w:r>
                  <w:r w:rsidRPr="000C32AF">
                    <w:rPr>
                      <w:rFonts w:ascii="ＭＳ 明朝" w:eastAsia="ＭＳ 明朝" w:hAnsi="ＭＳ 明朝" w:cs="Times New Roman" w:hint="eastAsia"/>
                      <w:b/>
                      <w:sz w:val="18"/>
                      <w:szCs w:val="18"/>
                      <w:bdr w:val="single" w:sz="4" w:space="0" w:color="auto"/>
                    </w:rPr>
                    <w:t>支配株主なし</w:t>
                  </w:r>
                </w:p>
              </w:tc>
            </w:tr>
            <w:tr w:rsidR="000A09CE" w:rsidRPr="000C32AF" w14:paraId="46846A07" w14:textId="77777777" w:rsidTr="00761A19">
              <w:trPr>
                <w:trHeight w:val="513"/>
              </w:trPr>
              <w:tc>
                <w:tcPr>
                  <w:tcW w:w="2850" w:type="dxa"/>
                  <w:tcBorders>
                    <w:top w:val="single" w:sz="12" w:space="0" w:color="auto"/>
                    <w:left w:val="nil"/>
                    <w:bottom w:val="nil"/>
                    <w:right w:val="nil"/>
                  </w:tcBorders>
                  <w:vAlign w:val="center"/>
                </w:tcPr>
                <w:p w14:paraId="63F44E54" w14:textId="77777777" w:rsidR="000A09CE" w:rsidRPr="000C32AF" w:rsidRDefault="000A09CE" w:rsidP="000A09CE">
                  <w:pPr>
                    <w:snapToGrid w:val="0"/>
                    <w:spacing w:line="260" w:lineRule="exact"/>
                    <w:rPr>
                      <w:rFonts w:ascii="ＭＳ 明朝" w:eastAsia="ＭＳ 明朝" w:hAnsi="ＭＳ 明朝" w:cs="Times New Roman"/>
                      <w:sz w:val="18"/>
                      <w:szCs w:val="18"/>
                    </w:rPr>
                  </w:pPr>
                  <w:r w:rsidRPr="000C32AF">
                    <w:rPr>
                      <w:rFonts w:ascii="ＭＳ 明朝" w:eastAsia="ＭＳ 明朝" w:hAnsi="ＭＳ 明朝" w:cs="Times New Roman" w:hint="eastAsia"/>
                      <w:b/>
                      <w:sz w:val="18"/>
                      <w:szCs w:val="18"/>
                    </w:rPr>
                    <w:t>↓</w:t>
                  </w:r>
                  <w:r w:rsidRPr="000C32AF">
                    <w:rPr>
                      <w:rFonts w:ascii="ＭＳ 明朝" w:eastAsia="ＭＳ 明朝" w:hAnsi="ＭＳ 明朝" w:cs="Times New Roman" w:hint="eastAsia"/>
                      <w:sz w:val="18"/>
                      <w:szCs w:val="18"/>
                    </w:rPr>
                    <w:t>（ＹＥＳ）</w:t>
                  </w:r>
                </w:p>
              </w:tc>
              <w:tc>
                <w:tcPr>
                  <w:tcW w:w="3309" w:type="dxa"/>
                  <w:tcBorders>
                    <w:top w:val="nil"/>
                    <w:left w:val="nil"/>
                    <w:bottom w:val="nil"/>
                    <w:right w:val="nil"/>
                  </w:tcBorders>
                </w:tcPr>
                <w:p w14:paraId="2E6DD4AB" w14:textId="77777777" w:rsidR="000A09CE" w:rsidRPr="000C32AF" w:rsidRDefault="000A09CE" w:rsidP="000A09CE">
                  <w:pPr>
                    <w:snapToGrid w:val="0"/>
                    <w:spacing w:line="260" w:lineRule="exact"/>
                    <w:rPr>
                      <w:rFonts w:ascii="ＭＳ 明朝" w:eastAsia="ＭＳ 明朝" w:hAnsi="ＭＳ 明朝" w:cs="Times New Roman"/>
                      <w:sz w:val="18"/>
                      <w:szCs w:val="18"/>
                    </w:rPr>
                  </w:pPr>
                </w:p>
              </w:tc>
            </w:tr>
            <w:tr w:rsidR="000A09CE" w:rsidRPr="000C32AF" w14:paraId="67CD5661" w14:textId="77777777" w:rsidTr="00761A19">
              <w:trPr>
                <w:trHeight w:val="348"/>
              </w:trPr>
              <w:tc>
                <w:tcPr>
                  <w:tcW w:w="2850" w:type="dxa"/>
                  <w:tcBorders>
                    <w:top w:val="nil"/>
                    <w:left w:val="nil"/>
                    <w:bottom w:val="nil"/>
                    <w:right w:val="nil"/>
                  </w:tcBorders>
                </w:tcPr>
                <w:p w14:paraId="60E47A70" w14:textId="77777777" w:rsidR="000A09CE" w:rsidRPr="000C32AF" w:rsidRDefault="000A09CE" w:rsidP="000A09CE">
                  <w:pPr>
                    <w:snapToGrid w:val="0"/>
                    <w:spacing w:line="280" w:lineRule="exact"/>
                    <w:rPr>
                      <w:rFonts w:ascii="ＭＳ 明朝" w:eastAsia="ＭＳ 明朝" w:hAnsi="ＭＳ 明朝" w:cs="Times New Roman"/>
                      <w:sz w:val="18"/>
                      <w:szCs w:val="18"/>
                    </w:rPr>
                  </w:pPr>
                  <w:r w:rsidRPr="000C32AF">
                    <w:rPr>
                      <w:rFonts w:ascii="ＭＳ 明朝" w:eastAsia="ＭＳ 明朝" w:hAnsi="ＭＳ 明朝" w:cs="Times New Roman" w:hint="eastAsia"/>
                      <w:b/>
                      <w:sz w:val="18"/>
                      <w:szCs w:val="18"/>
                      <w:bdr w:val="single" w:sz="4" w:space="0" w:color="auto"/>
                    </w:rPr>
                    <w:t>支配株主（親会社を除く）あり</w:t>
                  </w:r>
                </w:p>
              </w:tc>
              <w:tc>
                <w:tcPr>
                  <w:tcW w:w="3309" w:type="dxa"/>
                  <w:tcBorders>
                    <w:top w:val="nil"/>
                    <w:left w:val="nil"/>
                    <w:bottom w:val="nil"/>
                    <w:right w:val="nil"/>
                  </w:tcBorders>
                </w:tcPr>
                <w:p w14:paraId="383A0A1B" w14:textId="77777777" w:rsidR="000A09CE" w:rsidRPr="000C32AF" w:rsidRDefault="000A09CE" w:rsidP="000A09CE">
                  <w:pPr>
                    <w:snapToGrid w:val="0"/>
                    <w:spacing w:line="260" w:lineRule="exact"/>
                    <w:rPr>
                      <w:rFonts w:ascii="ＭＳ 明朝" w:eastAsia="ＭＳ 明朝" w:hAnsi="ＭＳ 明朝" w:cs="Times New Roman"/>
                      <w:sz w:val="18"/>
                      <w:szCs w:val="18"/>
                    </w:rPr>
                  </w:pPr>
                </w:p>
                <w:p w14:paraId="25A28B79" w14:textId="77777777" w:rsidR="000A09CE" w:rsidRPr="000C32AF" w:rsidRDefault="000A09CE" w:rsidP="000A09CE">
                  <w:pPr>
                    <w:snapToGrid w:val="0"/>
                    <w:spacing w:line="260" w:lineRule="exact"/>
                    <w:rPr>
                      <w:rFonts w:ascii="ＭＳ 明朝" w:eastAsia="ＭＳ 明朝" w:hAnsi="ＭＳ 明朝" w:cs="Times New Roman"/>
                      <w:sz w:val="18"/>
                      <w:szCs w:val="18"/>
                    </w:rPr>
                  </w:pPr>
                </w:p>
              </w:tc>
            </w:tr>
          </w:tbl>
          <w:p w14:paraId="4B77B4A2" w14:textId="4F282833" w:rsidR="000A09CE" w:rsidRPr="000C32AF" w:rsidRDefault="000A09CE" w:rsidP="000A09CE">
            <w:pPr>
              <w:snapToGrid w:val="0"/>
              <w:spacing w:line="260" w:lineRule="exact"/>
              <w:rPr>
                <w:rFonts w:ascii="ＭＳ 明朝" w:eastAsia="ＭＳ 明朝" w:hAnsi="ＭＳ 明朝" w:cs="Times New Roman"/>
                <w:sz w:val="18"/>
                <w:szCs w:val="18"/>
              </w:rPr>
            </w:pPr>
            <w:r>
              <w:rPr>
                <w:rFonts w:ascii="ＭＳ 明朝" w:eastAsia="ＭＳ 明朝" w:hAnsi="ＭＳ 明朝" w:cs="Times New Roman" w:hint="eastAsia"/>
                <w:sz w:val="18"/>
                <w:szCs w:val="18"/>
              </w:rPr>
              <w:t>*</w:t>
            </w:r>
            <w:r>
              <w:rPr>
                <w:rFonts w:ascii="ＭＳ 明朝" w:eastAsia="ＭＳ 明朝" w:hAnsi="ＭＳ 明朝" w:cs="Times New Roman"/>
                <w:sz w:val="18"/>
                <w:szCs w:val="18"/>
              </w:rPr>
              <w:t xml:space="preserve"> </w:t>
            </w:r>
            <w:r>
              <w:rPr>
                <w:rFonts w:ascii="ＭＳ 明朝" w:eastAsia="ＭＳ 明朝" w:hAnsi="ＭＳ 明朝" w:cs="Times New Roman" w:hint="eastAsia"/>
                <w:sz w:val="18"/>
                <w:szCs w:val="18"/>
              </w:rPr>
              <w:t>親会社に支配株主が存在して</w:t>
            </w:r>
            <w:r w:rsidRPr="003A1D16">
              <w:rPr>
                <w:rFonts w:ascii="ＭＳ 明朝" w:eastAsia="ＭＳ 明朝" w:hAnsi="ＭＳ 明朝" w:cs="Times New Roman" w:hint="eastAsia"/>
                <w:sz w:val="18"/>
                <w:szCs w:val="18"/>
              </w:rPr>
              <w:t>いて、当該支配株主が自社の主要株主である場合には、</w:t>
            </w:r>
            <w:r>
              <w:rPr>
                <w:rFonts w:ascii="ＭＳ 明朝" w:eastAsia="ＭＳ 明朝" w:hAnsi="ＭＳ 明朝" w:cs="Times New Roman" w:hint="eastAsia"/>
                <w:sz w:val="18"/>
                <w:szCs w:val="18"/>
              </w:rPr>
              <w:t>「支配株主（親会社を除く）の有無」の欄も「あり」となりますのでご注意ください。</w:t>
            </w:r>
          </w:p>
        </w:tc>
      </w:tr>
      <w:tr w:rsidR="000A09CE" w:rsidRPr="000C32AF" w14:paraId="3A70DD20"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6863BF0A" w14:textId="77777777" w:rsidR="000A09CE" w:rsidRPr="000C32AF" w:rsidRDefault="000A09CE" w:rsidP="000A09CE">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（４）親会社の有無</w:t>
            </w:r>
          </w:p>
          <w:p w14:paraId="55A4C5E9" w14:textId="77777777" w:rsidR="000A09CE" w:rsidRPr="000C32AF" w:rsidRDefault="000A09CE" w:rsidP="000A09CE">
            <w:pPr>
              <w:snapToGrid w:val="0"/>
              <w:spacing w:line="260" w:lineRule="exact"/>
              <w:ind w:firstLineChars="100" w:firstLine="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2D496F56"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親会社を有している場合に、その親会社（複数ある場合には、上場会社に与える影響が最も大きいと認められる会社（影響が同等である場合は、いずれか１社））の名称を記載してください。</w:t>
            </w:r>
          </w:p>
          <w:p w14:paraId="7540FB19" w14:textId="4A16ED71" w:rsidR="000A09CE" w:rsidRPr="000C32AF" w:rsidRDefault="000A09CE" w:rsidP="00233BD3">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「親会社」には、財表規則第８条第</w:t>
            </w:r>
            <w:r w:rsidR="00233BD3">
              <w:rPr>
                <w:rFonts w:ascii="ＭＳ 明朝" w:eastAsia="ＭＳ 明朝" w:hAnsi="ＭＳ 明朝" w:cs="Tahoma" w:hint="eastAsia"/>
                <w:sz w:val="18"/>
                <w:szCs w:val="18"/>
              </w:rPr>
              <w:t>８</w:t>
            </w:r>
            <w:r w:rsidRPr="000C32AF">
              <w:rPr>
                <w:rFonts w:ascii="ＭＳ 明朝" w:eastAsia="ＭＳ 明朝" w:hAnsi="ＭＳ 明朝" w:cs="Tahoma" w:hint="eastAsia"/>
                <w:sz w:val="18"/>
                <w:szCs w:val="18"/>
              </w:rPr>
              <w:t>項に規定する「その他の関係会社」は含まれませんのでご注意ください。</w:t>
            </w:r>
          </w:p>
          <w:p w14:paraId="58EDEB83" w14:textId="6535F386" w:rsidR="000A09CE" w:rsidRPr="000C32AF" w:rsidRDefault="000A09CE" w:rsidP="000A09CE">
            <w:pPr>
              <w:snapToGrid w:val="0"/>
              <w:spacing w:line="260" w:lineRule="exact"/>
              <w:ind w:left="170" w:hangingChars="100" w:hanging="170"/>
              <w:rPr>
                <w:rFonts w:ascii="ＭＳ 明朝" w:eastAsia="ＭＳ 明朝" w:hAnsi="ＭＳ 明朝" w:cs="Tahoma"/>
                <w:color w:val="0000FF"/>
                <w:sz w:val="18"/>
                <w:szCs w:val="18"/>
              </w:rPr>
            </w:pPr>
            <w:r w:rsidRPr="000C32AF">
              <w:rPr>
                <w:rFonts w:ascii="ＭＳ 明朝" w:eastAsia="ＭＳ 明朝" w:hAnsi="ＭＳ 明朝" w:cs="Tahoma" w:hint="eastAsia"/>
                <w:sz w:val="18"/>
                <w:szCs w:val="18"/>
              </w:rPr>
              <w:t>・　親会社を有している場合は、</w:t>
            </w:r>
            <w:bookmarkStart w:id="2" w:name="_Hlk71760009"/>
            <w:r w:rsidRPr="000C32AF">
              <w:rPr>
                <w:rFonts w:ascii="ＭＳ 明朝" w:eastAsia="ＭＳ 明朝" w:hAnsi="ＭＳ 明朝" w:cs="Tahoma" w:hint="eastAsia"/>
                <w:sz w:val="18"/>
                <w:szCs w:val="18"/>
              </w:rPr>
              <w:t>「４．支配株主との取引等を行う際における少数株主の保護の方策に関する指針」欄及び「５．その他コーポレート・ガバナンスに重要な影響を与えうる特別な事情」欄</w:t>
            </w:r>
            <w:bookmarkEnd w:id="2"/>
            <w:r w:rsidRPr="000C32AF">
              <w:rPr>
                <w:rFonts w:ascii="ＭＳ 明朝" w:eastAsia="ＭＳ 明朝" w:hAnsi="ＭＳ 明朝" w:cs="Tahoma" w:hint="eastAsia"/>
                <w:sz w:val="18"/>
                <w:szCs w:val="18"/>
              </w:rPr>
              <w:t>において所要の記載が必要となりますのでご留意ください。</w:t>
            </w:r>
          </w:p>
        </w:tc>
      </w:tr>
      <w:tr w:rsidR="000A09CE" w:rsidRPr="000C32AF" w14:paraId="01B72DCA"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16DFFAFB" w14:textId="77777777" w:rsidR="000A09CE" w:rsidRPr="000C32AF" w:rsidRDefault="000A09CE" w:rsidP="000A09CE">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（５）補足説明</w:t>
            </w:r>
          </w:p>
        </w:tc>
        <w:tc>
          <w:tcPr>
            <w:tcW w:w="6729" w:type="dxa"/>
            <w:tcBorders>
              <w:top w:val="single" w:sz="4" w:space="0" w:color="auto"/>
              <w:left w:val="single" w:sz="4" w:space="0" w:color="auto"/>
              <w:bottom w:val="single" w:sz="4" w:space="0" w:color="auto"/>
              <w:right w:val="single" w:sz="4" w:space="0" w:color="auto"/>
            </w:tcBorders>
          </w:tcPr>
          <w:p w14:paraId="29AC274E" w14:textId="46AC2DF4"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２</w:t>
            </w:r>
            <w:r w:rsidRPr="00CA4D24">
              <w:rPr>
                <w:rFonts w:ascii="ＭＳ 明朝" w:eastAsia="ＭＳ 明朝" w:hAnsi="ＭＳ 明朝" w:cs="Tahoma" w:hint="eastAsia"/>
                <w:sz w:val="18"/>
                <w:szCs w:val="18"/>
              </w:rPr>
              <w:t>．</w:t>
            </w:r>
            <w:r w:rsidRPr="000C32AF">
              <w:rPr>
                <w:rFonts w:ascii="ＭＳ 明朝" w:eastAsia="ＭＳ 明朝" w:hAnsi="ＭＳ 明朝" w:cs="Tahoma" w:hint="eastAsia"/>
                <w:sz w:val="18"/>
                <w:szCs w:val="18"/>
              </w:rPr>
              <w:t>資本構成について補足説明をする場合は、記載してください。</w:t>
            </w:r>
          </w:p>
          <w:p w14:paraId="4C6CB70C" w14:textId="77777777" w:rsidR="000A09CE" w:rsidRPr="000C32AF" w:rsidRDefault="000A09CE" w:rsidP="000A09CE">
            <w:pPr>
              <w:snapToGrid w:val="0"/>
              <w:spacing w:line="260" w:lineRule="exact"/>
              <w:rPr>
                <w:rFonts w:ascii="ＭＳ 明朝" w:eastAsia="ＭＳ 明朝" w:hAnsi="ＭＳ 明朝" w:cs="Tahoma"/>
                <w:sz w:val="18"/>
                <w:szCs w:val="18"/>
              </w:rPr>
            </w:pPr>
          </w:p>
        </w:tc>
      </w:tr>
      <w:tr w:rsidR="000A09CE" w:rsidRPr="000C32AF" w14:paraId="357E09F0"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6B645D78" w14:textId="77777777" w:rsidR="000A09CE" w:rsidRPr="000C32AF" w:rsidRDefault="000A09CE" w:rsidP="000A09CE">
            <w:pPr>
              <w:snapToGrid w:val="0"/>
              <w:spacing w:line="260" w:lineRule="exact"/>
              <w:rPr>
                <w:rFonts w:ascii="ＭＳ 明朝" w:eastAsia="ＭＳ 明朝" w:hAnsi="ＭＳ 明朝" w:cs="Tahoma"/>
                <w:sz w:val="18"/>
                <w:szCs w:val="18"/>
              </w:rPr>
            </w:pPr>
            <w:r w:rsidRPr="000C32AF">
              <w:rPr>
                <w:rFonts w:ascii="ＭＳ 明朝" w:eastAsia="ＭＳ 明朝" w:hAnsi="ＭＳ 明朝" w:cs="Tahoma" w:hint="eastAsia"/>
                <w:sz w:val="18"/>
                <w:szCs w:val="18"/>
              </w:rPr>
              <w:t>■３．企業属性</w:t>
            </w:r>
          </w:p>
        </w:tc>
        <w:tc>
          <w:tcPr>
            <w:tcW w:w="6729" w:type="dxa"/>
            <w:tcBorders>
              <w:top w:val="single" w:sz="4" w:space="0" w:color="auto"/>
              <w:left w:val="single" w:sz="4" w:space="0" w:color="auto"/>
              <w:bottom w:val="single" w:sz="4" w:space="0" w:color="auto"/>
              <w:right w:val="single" w:sz="4" w:space="0" w:color="auto"/>
            </w:tcBorders>
          </w:tcPr>
          <w:p w14:paraId="0462C28E" w14:textId="566BD46A"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直前事業年度末日現在の状況を基準とします。なお、売上高の記載については以下の「直前事業年度における（連結）売上高」欄を参照してください。</w:t>
            </w:r>
          </w:p>
          <w:p w14:paraId="5BCE72AA" w14:textId="01C0BA22"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記載内容に変更が生じた場合は、変更が生じた後最初に到来する定時株主総会の日以後に一括して</w:t>
            </w:r>
            <w:r>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することが可能です。</w:t>
            </w:r>
          </w:p>
          <w:p w14:paraId="1A11BCA0" w14:textId="047359FF"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新規上場申請者は、「</w:t>
            </w:r>
            <w:r>
              <w:rPr>
                <w:rFonts w:ascii="ＭＳ 明朝" w:eastAsia="ＭＳ 明朝" w:hAnsi="ＭＳ 明朝" w:cs="Tahoma" w:hint="eastAsia"/>
                <w:sz w:val="18"/>
                <w:szCs w:val="18"/>
              </w:rPr>
              <w:t>新規</w:t>
            </w:r>
            <w:r w:rsidRPr="000C32AF">
              <w:rPr>
                <w:rFonts w:ascii="ＭＳ 明朝" w:eastAsia="ＭＳ 明朝" w:hAnsi="ＭＳ 明朝" w:cs="Tahoma" w:hint="eastAsia"/>
                <w:sz w:val="18"/>
                <w:szCs w:val="18"/>
              </w:rPr>
              <w:t>上場申請のための有価証券報告書（Ⅰの部）」における最近の状況について記載してください。</w:t>
            </w:r>
          </w:p>
        </w:tc>
      </w:tr>
      <w:tr w:rsidR="000A09CE" w:rsidRPr="000C32AF" w14:paraId="10D17205"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3F4FFE6D" w14:textId="77777777" w:rsidR="000A09CE" w:rsidRPr="000C32AF" w:rsidRDefault="000A09CE" w:rsidP="000A09CE">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（１）上場取引所及び市場区分</w:t>
            </w:r>
          </w:p>
        </w:tc>
        <w:tc>
          <w:tcPr>
            <w:tcW w:w="6729" w:type="dxa"/>
            <w:tcBorders>
              <w:top w:val="single" w:sz="4" w:space="0" w:color="auto"/>
              <w:left w:val="single" w:sz="4" w:space="0" w:color="auto"/>
              <w:bottom w:val="single" w:sz="4" w:space="0" w:color="auto"/>
              <w:right w:val="single" w:sz="4" w:space="0" w:color="auto"/>
            </w:tcBorders>
          </w:tcPr>
          <w:p w14:paraId="0D8DB7D0" w14:textId="7A3E5AF9"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上場取引所の市場区分は、東京が「プライム・スタンダード・グロース」、名古屋が「プレミア・メイン・ネクスト」、福岡が「既存市場・Ｑ－Ｂｏａｒｄ」、札幌が「既存市場・アンビシャス」となっています。</w:t>
            </w:r>
          </w:p>
        </w:tc>
      </w:tr>
      <w:tr w:rsidR="000A09CE" w:rsidRPr="000C32AF" w14:paraId="063E0EAF"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4E0FD9EB" w14:textId="77777777" w:rsidR="000A09CE" w:rsidRPr="000C32AF" w:rsidRDefault="000A09CE" w:rsidP="000A09CE">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（２）決算期</w:t>
            </w:r>
          </w:p>
        </w:tc>
        <w:tc>
          <w:tcPr>
            <w:tcW w:w="6729" w:type="dxa"/>
            <w:tcBorders>
              <w:top w:val="single" w:sz="4" w:space="0" w:color="auto"/>
              <w:left w:val="single" w:sz="4" w:space="0" w:color="auto"/>
              <w:bottom w:val="single" w:sz="4" w:space="0" w:color="auto"/>
              <w:right w:val="single" w:sz="4" w:space="0" w:color="auto"/>
            </w:tcBorders>
          </w:tcPr>
          <w:p w14:paraId="5127FDBD"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１～１２月より選択してください。</w:t>
            </w:r>
          </w:p>
        </w:tc>
      </w:tr>
      <w:tr w:rsidR="000A09CE" w:rsidRPr="000C32AF" w14:paraId="028F24A7"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15C60CF2" w14:textId="77777777" w:rsidR="000A09CE" w:rsidRPr="000C32AF" w:rsidRDefault="000A09CE" w:rsidP="000A09CE">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（３）業種</w:t>
            </w:r>
          </w:p>
        </w:tc>
        <w:tc>
          <w:tcPr>
            <w:tcW w:w="6729" w:type="dxa"/>
            <w:tcBorders>
              <w:top w:val="single" w:sz="4" w:space="0" w:color="auto"/>
              <w:left w:val="single" w:sz="4" w:space="0" w:color="auto"/>
              <w:bottom w:val="single" w:sz="4" w:space="0" w:color="auto"/>
              <w:right w:val="single" w:sz="4" w:space="0" w:color="auto"/>
            </w:tcBorders>
          </w:tcPr>
          <w:p w14:paraId="69EB4A52"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証券コード協議会の決定による中分類の業種区分（３３種）より選択してください。</w:t>
            </w:r>
          </w:p>
        </w:tc>
      </w:tr>
      <w:tr w:rsidR="000A09CE" w:rsidRPr="000C32AF" w14:paraId="4C2596C1"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487DCD9E" w14:textId="77777777" w:rsidR="000A09CE" w:rsidRPr="000C32AF" w:rsidRDefault="000A09CE" w:rsidP="000A09CE">
            <w:pPr>
              <w:snapToGrid w:val="0"/>
              <w:spacing w:line="260" w:lineRule="exact"/>
              <w:ind w:leftChars="90" w:left="52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（４）直前事業年度末における（連結）従業員数</w:t>
            </w:r>
          </w:p>
          <w:p w14:paraId="1D461406" w14:textId="77777777" w:rsidR="000A09CE" w:rsidRPr="000C32AF" w:rsidRDefault="000A09CE" w:rsidP="000A09CE">
            <w:pPr>
              <w:snapToGrid w:val="0"/>
              <w:spacing w:line="260" w:lineRule="exact"/>
              <w:ind w:leftChars="180" w:left="53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247AEAB2"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連結財務諸表を作成する会社については連結ベースで記載してください。</w:t>
            </w:r>
          </w:p>
          <w:p w14:paraId="1A8A7134"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有価証券報告書様式（開示府令第３号様式等）における「従業員の状況」を参考に記載してください。</w:t>
            </w:r>
          </w:p>
        </w:tc>
      </w:tr>
      <w:tr w:rsidR="000A09CE" w:rsidRPr="000C32AF" w14:paraId="00E21BE8"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59155329" w14:textId="59B152BD" w:rsidR="000A09CE" w:rsidRPr="000C32AF" w:rsidRDefault="000A09CE" w:rsidP="000A09CE">
            <w:pPr>
              <w:snapToGrid w:val="0"/>
              <w:spacing w:line="260" w:lineRule="exact"/>
              <w:ind w:leftChars="90" w:left="52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（５）直前事業年度における（連結）売上高</w:t>
            </w:r>
          </w:p>
          <w:p w14:paraId="22243F10" w14:textId="77777777" w:rsidR="000A09CE" w:rsidRPr="000C32AF" w:rsidRDefault="000A09CE" w:rsidP="000A09CE">
            <w:pPr>
              <w:snapToGrid w:val="0"/>
              <w:spacing w:line="260" w:lineRule="exact"/>
              <w:ind w:leftChars="180" w:left="53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63940341"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直前事業年度における年間売上高を基準とします。</w:t>
            </w:r>
          </w:p>
          <w:p w14:paraId="404DC887"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連結財務諸表を作成する会社については連結ベースで記載してください。</w:t>
            </w:r>
          </w:p>
          <w:p w14:paraId="0312BCD0"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経営指標として売上高を用いていない会社については、売上高に準じた項目（業種によって、例えば銀行業であれば経常収益、証券業であれば営業収益、保険業であれば正味保険料など）で代替してください。</w:t>
            </w:r>
          </w:p>
        </w:tc>
      </w:tr>
      <w:tr w:rsidR="000A09CE" w:rsidRPr="000C32AF" w14:paraId="66B0D8BD"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7D554A6D" w14:textId="77777777" w:rsidR="000A09CE" w:rsidRPr="000C32AF" w:rsidRDefault="000A09CE" w:rsidP="000A09CE">
            <w:pPr>
              <w:snapToGrid w:val="0"/>
              <w:spacing w:line="260" w:lineRule="exact"/>
              <w:ind w:leftChars="90" w:left="52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（６）直前事業年度末における連結子会社数</w:t>
            </w:r>
          </w:p>
        </w:tc>
        <w:tc>
          <w:tcPr>
            <w:tcW w:w="6729" w:type="dxa"/>
            <w:tcBorders>
              <w:top w:val="single" w:sz="4" w:space="0" w:color="auto"/>
              <w:left w:val="single" w:sz="4" w:space="0" w:color="auto"/>
              <w:bottom w:val="single" w:sz="4" w:space="0" w:color="auto"/>
              <w:right w:val="single" w:sz="4" w:space="0" w:color="auto"/>
            </w:tcBorders>
          </w:tcPr>
          <w:p w14:paraId="4C1542CF" w14:textId="5B3D8A4F"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連結財務諸表を作成する会社については連結ベースで記載してください。連結子会社が存しない場合は、「１０社未満」を選択してください。</w:t>
            </w:r>
          </w:p>
        </w:tc>
      </w:tr>
      <w:tr w:rsidR="000A09CE" w:rsidRPr="000C32AF" w14:paraId="0487B2B1" w14:textId="77777777" w:rsidTr="000C2AF3">
        <w:trPr>
          <w:trHeight w:val="67"/>
        </w:trPr>
        <w:tc>
          <w:tcPr>
            <w:tcW w:w="2775" w:type="dxa"/>
            <w:tcBorders>
              <w:top w:val="single" w:sz="4" w:space="0" w:color="auto"/>
              <w:left w:val="single" w:sz="4" w:space="0" w:color="auto"/>
              <w:right w:val="single" w:sz="4" w:space="0" w:color="auto"/>
            </w:tcBorders>
          </w:tcPr>
          <w:p w14:paraId="2977A6D3" w14:textId="77777777" w:rsidR="000A09CE" w:rsidRPr="000C32AF" w:rsidRDefault="000A09CE" w:rsidP="000A09CE">
            <w:pPr>
              <w:snapToGrid w:val="0"/>
              <w:spacing w:line="260" w:lineRule="exact"/>
              <w:ind w:left="34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■４．支配株主との取引等を行う際における少数株主の保護の方策に関する指針</w:t>
            </w:r>
          </w:p>
          <w:p w14:paraId="6E47B029" w14:textId="77777777" w:rsidR="000A09CE" w:rsidRPr="000C32AF" w:rsidRDefault="000A09CE" w:rsidP="000A09CE">
            <w:pPr>
              <w:snapToGrid w:val="0"/>
              <w:spacing w:line="260" w:lineRule="exact"/>
              <w:ind w:leftChars="180" w:left="36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4F3E07FC" w14:textId="2A40335D"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支配株主を有する会社は、以下に掲げる者と取引等を行う場合における、少数株主保護の方策に関する指針を具体的に記載してください。</w:t>
            </w:r>
          </w:p>
          <w:p w14:paraId="19C52863" w14:textId="77777777" w:rsidR="000A09CE" w:rsidRPr="000C32AF" w:rsidRDefault="000A09CE" w:rsidP="000A09CE">
            <w:pPr>
              <w:snapToGrid w:val="0"/>
              <w:spacing w:line="260" w:lineRule="exact"/>
              <w:ind w:leftChars="90" w:left="180" w:firstLineChars="200" w:firstLine="340"/>
              <w:rPr>
                <w:rFonts w:ascii="ＭＳ 明朝" w:eastAsia="ＭＳ 明朝" w:hAnsi="ＭＳ 明朝" w:cs="Tahoma"/>
                <w:sz w:val="18"/>
                <w:szCs w:val="18"/>
              </w:rPr>
            </w:pPr>
            <w:r w:rsidRPr="000C32AF">
              <w:rPr>
                <w:rFonts w:ascii="ＭＳ 明朝" w:eastAsia="ＭＳ 明朝" w:hAnsi="ＭＳ 明朝" w:cs="Tahoma" w:hint="eastAsia"/>
                <w:sz w:val="18"/>
                <w:szCs w:val="18"/>
              </w:rPr>
              <w:t>①　親会社</w:t>
            </w:r>
          </w:p>
          <w:p w14:paraId="3BAB2FA3" w14:textId="77777777" w:rsidR="000A09CE" w:rsidRPr="000C32AF" w:rsidRDefault="000A09CE" w:rsidP="000A09CE">
            <w:pPr>
              <w:snapToGrid w:val="0"/>
              <w:spacing w:line="260" w:lineRule="exact"/>
              <w:ind w:leftChars="270" w:left="709"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②　支配株主（親会社を除く）</w:t>
            </w:r>
          </w:p>
          <w:p w14:paraId="314F599B" w14:textId="77777777" w:rsidR="000A09CE" w:rsidRPr="000C32AF" w:rsidRDefault="000A09CE" w:rsidP="000A09CE">
            <w:pPr>
              <w:snapToGrid w:val="0"/>
              <w:spacing w:line="260" w:lineRule="exact"/>
              <w:ind w:leftChars="270" w:left="709"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③　②の近親者</w:t>
            </w:r>
          </w:p>
          <w:p w14:paraId="4C2D5D89" w14:textId="77777777" w:rsidR="000A09CE" w:rsidRPr="000C32AF" w:rsidRDefault="000A09CE" w:rsidP="000A09CE">
            <w:pPr>
              <w:snapToGrid w:val="0"/>
              <w:spacing w:line="260" w:lineRule="exact"/>
              <w:ind w:leftChars="270" w:left="709"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④　②及び③が、議決権の過半数を自己の計算において所有している会社等及び当該会社等の子会社</w:t>
            </w:r>
          </w:p>
          <w:p w14:paraId="036A1C87" w14:textId="02BFF2D6" w:rsidR="000A09CE" w:rsidRPr="000C32AF" w:rsidRDefault="000A09CE" w:rsidP="000A09CE">
            <w:pPr>
              <w:snapToGrid w:val="0"/>
              <w:spacing w:line="260" w:lineRule="exact"/>
              <w:rPr>
                <w:rFonts w:ascii="ＭＳ 明朝" w:eastAsia="ＭＳ 明朝" w:hAnsi="ＭＳ 明朝" w:cs="Tahoma"/>
                <w:sz w:val="18"/>
                <w:szCs w:val="18"/>
              </w:rPr>
            </w:pPr>
            <w:r w:rsidRPr="000C32AF">
              <w:rPr>
                <w:rFonts w:ascii="ＭＳ 明朝" w:eastAsia="ＭＳ 明朝" w:hAnsi="ＭＳ 明朝" w:cs="Tahoma" w:hint="eastAsia"/>
                <w:sz w:val="18"/>
                <w:szCs w:val="18"/>
              </w:rPr>
              <w:t>・　当該指針の内容に変更があればその都度</w:t>
            </w:r>
            <w:r>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してください。</w:t>
            </w:r>
          </w:p>
          <w:p w14:paraId="6A64471B" w14:textId="6BDCD91D" w:rsidR="000A09CE" w:rsidRPr="006A0B2C" w:rsidRDefault="000A09CE" w:rsidP="00B527C8">
            <w:pPr>
              <w:snapToGrid w:val="0"/>
              <w:spacing w:line="260" w:lineRule="exact"/>
              <w:ind w:left="170" w:hangingChars="100" w:hanging="170"/>
              <w:rPr>
                <w:rFonts w:hAnsi="ＭＳ 明朝" w:cs="Tahoma"/>
                <w:sz w:val="18"/>
                <w:szCs w:val="18"/>
              </w:rPr>
            </w:pPr>
            <w:r w:rsidRPr="000C32AF">
              <w:rPr>
                <w:rFonts w:ascii="ＭＳ 明朝" w:eastAsia="ＭＳ 明朝" w:hAnsi="ＭＳ 明朝" w:cs="Tahoma" w:hint="eastAsia"/>
                <w:sz w:val="18"/>
                <w:szCs w:val="18"/>
              </w:rPr>
              <w:t>※　少数株主保護の方策に関する指針については、支配株主がその影響力を利用して、支配株主又は</w:t>
            </w:r>
            <w:r w:rsidRPr="00580141">
              <w:rPr>
                <w:rFonts w:ascii="ＭＳ 明朝" w:eastAsia="ＭＳ 明朝" w:hAnsi="ＭＳ 明朝" w:cs="Tahoma" w:hint="eastAsia"/>
                <w:sz w:val="18"/>
                <w:szCs w:val="18"/>
              </w:rPr>
              <w:t>上記③④を利する取引を行</w:t>
            </w:r>
            <w:r w:rsidRPr="000C32AF">
              <w:rPr>
                <w:rFonts w:ascii="ＭＳ 明朝" w:eastAsia="ＭＳ 明朝" w:hAnsi="ＭＳ 明朝" w:cs="Tahoma" w:hint="eastAsia"/>
                <w:sz w:val="18"/>
                <w:szCs w:val="18"/>
              </w:rPr>
              <w:t>うことにより、会社ひいては少数株主を害することを防止することを目的とした、社内体制構築の方針、社内意思決定手続や外部機関の利用、契約の締結（例えば、取引条件は独立当事者間取引と同様にすることなどを約するもの）等について具体的に記載してください。</w:t>
            </w:r>
            <w:r w:rsidRPr="000C32AF">
              <w:rPr>
                <w:rFonts w:ascii="ＭＳ 明朝" w:hAnsi="ＭＳ 明朝" w:hint="eastAsia"/>
                <w:sz w:val="18"/>
              </w:rPr>
              <w:t>コード</w:t>
            </w:r>
            <w:r w:rsidRPr="000C32AF">
              <w:rPr>
                <w:rFonts w:ascii="ＭＳ 明朝" w:eastAsia="ＭＳ 明朝" w:hAnsi="ＭＳ 明朝" w:cs="Tahoma" w:hint="eastAsia"/>
                <w:sz w:val="18"/>
                <w:szCs w:val="18"/>
              </w:rPr>
              <w:t>の</w:t>
            </w:r>
            <w:r w:rsidR="00B527C8" w:rsidRPr="000C32AF">
              <w:rPr>
                <w:rFonts w:ascii="ＭＳ 明朝" w:eastAsia="ＭＳ 明朝" w:hAnsi="ＭＳ 明朝" w:cs="Tahoma" w:hint="eastAsia"/>
                <w:sz w:val="18"/>
                <w:szCs w:val="18"/>
              </w:rPr>
              <w:t>原則４－</w:t>
            </w:r>
            <w:r w:rsidR="00B527C8">
              <w:rPr>
                <w:rFonts w:ascii="ＭＳ 明朝" w:eastAsia="ＭＳ 明朝" w:hAnsi="ＭＳ 明朝" w:cs="Tahoma" w:hint="eastAsia"/>
                <w:sz w:val="18"/>
                <w:szCs w:val="18"/>
              </w:rPr>
              <w:t>１０</w:t>
            </w:r>
            <w:r w:rsidRPr="000C32AF">
              <w:rPr>
                <w:rFonts w:ascii="ＭＳ 明朝" w:eastAsia="ＭＳ 明朝" w:hAnsi="ＭＳ 明朝" w:cs="Tahoma" w:hint="eastAsia"/>
                <w:sz w:val="18"/>
                <w:szCs w:val="18"/>
              </w:rPr>
              <w:t>に基づき、</w:t>
            </w:r>
            <w:r w:rsidR="00B527C8">
              <w:rPr>
                <w:rFonts w:ascii="ＭＳ 明朝" w:eastAsia="ＭＳ 明朝" w:hAnsi="ＭＳ 明朝" w:cs="Tahoma" w:hint="eastAsia"/>
                <w:sz w:val="18"/>
                <w:szCs w:val="18"/>
              </w:rPr>
              <w:t>プライム市場上場会社において</w:t>
            </w:r>
            <w:r w:rsidRPr="000C32AF">
              <w:rPr>
                <w:rFonts w:ascii="ＭＳ 明朝" w:eastAsia="ＭＳ 明朝" w:hAnsi="ＭＳ 明朝" w:cs="Tahoma" w:hint="eastAsia"/>
                <w:sz w:val="18"/>
                <w:szCs w:val="18"/>
              </w:rPr>
              <w:t>支配株主からの独立性を有する独立社外取締役を</w:t>
            </w:r>
            <w:r w:rsidR="00B527C8">
              <w:rPr>
                <w:rFonts w:ascii="ＭＳ 明朝" w:eastAsia="ＭＳ 明朝" w:hAnsi="ＭＳ 明朝" w:cs="Tahoma" w:hint="eastAsia"/>
                <w:sz w:val="18"/>
                <w:szCs w:val="18"/>
              </w:rPr>
              <w:t>過半数</w:t>
            </w:r>
            <w:r w:rsidRPr="000C32AF">
              <w:rPr>
                <w:rFonts w:ascii="ＭＳ 明朝" w:eastAsia="ＭＳ 明朝" w:hAnsi="ＭＳ 明朝" w:cs="Tahoma" w:hint="eastAsia"/>
                <w:sz w:val="18"/>
                <w:szCs w:val="18"/>
              </w:rPr>
              <w:t>（</w:t>
            </w:r>
            <w:r w:rsidR="00B527C8">
              <w:rPr>
                <w:rFonts w:ascii="ＭＳ 明朝" w:eastAsia="ＭＳ 明朝" w:hAnsi="ＭＳ 明朝" w:cs="Tahoma" w:hint="eastAsia"/>
                <w:sz w:val="18"/>
                <w:szCs w:val="18"/>
              </w:rPr>
              <w:t>スタンダード</w:t>
            </w:r>
            <w:r w:rsidRPr="000C32AF">
              <w:rPr>
                <w:rFonts w:ascii="ＭＳ 明朝" w:eastAsia="ＭＳ 明朝" w:hAnsi="ＭＳ 明朝" w:cs="Tahoma" w:hint="eastAsia"/>
                <w:sz w:val="18"/>
                <w:szCs w:val="18"/>
              </w:rPr>
              <w:t>市場上場会社においては</w:t>
            </w:r>
            <w:r w:rsidR="00B527C8">
              <w:rPr>
                <w:rFonts w:ascii="ＭＳ 明朝" w:eastAsia="ＭＳ 明朝" w:hAnsi="ＭＳ 明朝" w:cs="Tahoma" w:hint="eastAsia"/>
                <w:sz w:val="18"/>
                <w:szCs w:val="18"/>
              </w:rPr>
              <w:t>３分の１以上</w:t>
            </w:r>
            <w:r w:rsidRPr="000C32AF">
              <w:rPr>
                <w:rFonts w:ascii="ＭＳ 明朝" w:eastAsia="ＭＳ 明朝" w:hAnsi="ＭＳ 明朝" w:cs="Tahoma" w:hint="eastAsia"/>
                <w:sz w:val="18"/>
                <w:szCs w:val="18"/>
              </w:rPr>
              <w:t>）選任している場合は、その旨を記載することが望まれます。</w:t>
            </w:r>
          </w:p>
          <w:p w14:paraId="405369EA"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指針において対象とする支配株主との取引等の水準については、基本的には支配株主との取引等の全てを念頭に置くことが望まれますが、各社の規模や体制によってはその影響度合いが異なることも想定されますので、少数株主に一定程度影響を及ぼしうる規模の支配株主との取引等に限定する趣旨から、各社にとって適切と判断する具体的な取引の水準を指針に反映することも考えられます。この場合には、当該水準を適切と判断した理由も併せて記載してください。</w:t>
            </w:r>
          </w:p>
          <w:p w14:paraId="5B130A87" w14:textId="5CE6DDA7" w:rsidR="000A09CE" w:rsidRPr="000C32AF" w:rsidRDefault="000A09CE" w:rsidP="000A09CE">
            <w:pPr>
              <w:snapToGrid w:val="0"/>
              <w:spacing w:line="260" w:lineRule="exact"/>
              <w:ind w:left="200" w:hangingChars="118" w:hanging="200"/>
              <w:jc w:val="left"/>
              <w:rPr>
                <w:rFonts w:ascii="ＭＳ 明朝" w:eastAsia="ＭＳ 明朝" w:hAnsi="ＭＳ 明朝" w:cs="Tahoma"/>
                <w:sz w:val="18"/>
                <w:szCs w:val="18"/>
              </w:rPr>
            </w:pPr>
            <w:r w:rsidRPr="000C32AF">
              <w:rPr>
                <w:rFonts w:ascii="ＭＳ 明朝" w:eastAsia="ＭＳ 明朝" w:hAnsi="ＭＳ 明朝" w:cs="Tahoma" w:hint="eastAsia"/>
                <w:sz w:val="18"/>
                <w:szCs w:val="18"/>
              </w:rPr>
              <w:t>※　なお、記載された指針に定める方策の履行状況については、支配株主等に関する事項の開示</w:t>
            </w:r>
            <w:r w:rsidRPr="000C32AF">
              <w:rPr>
                <w:rFonts w:ascii="ＭＳ 明朝" w:eastAsia="ＭＳ 明朝" w:hAnsi="ＭＳ 明朝" w:cs="Tahoma"/>
                <w:sz w:val="18"/>
                <w:szCs w:val="18"/>
              </w:rPr>
              <w:t>(上場規程第４１１条、同施行規則第４１２条)の一部として、事業年度経過後３か月以内に開示することが求められますので注意してください。</w:t>
            </w:r>
            <w:r w:rsidRPr="006A0B2C">
              <w:rPr>
                <w:rFonts w:ascii="ＭＳ 明朝" w:eastAsia="ＭＳ 明朝" w:hAnsi="ＭＳ 明朝" w:cs="Tahoma" w:hint="eastAsia"/>
                <w:sz w:val="18"/>
                <w:szCs w:val="18"/>
              </w:rPr>
              <w:t>当該方策として特別委員会を設置することとしている場合は、当該方策の履行状況として、特別委員会の活動状況（開催頻度、審議項目、個々の委員の出席状況等）を開示することが望まれます。</w:t>
            </w:r>
          </w:p>
        </w:tc>
      </w:tr>
      <w:tr w:rsidR="000A09CE" w:rsidRPr="000C32AF" w14:paraId="7EB2B6CE" w14:textId="77777777" w:rsidTr="00420272">
        <w:trPr>
          <w:trHeight w:val="67"/>
        </w:trPr>
        <w:tc>
          <w:tcPr>
            <w:tcW w:w="2775" w:type="dxa"/>
            <w:tcBorders>
              <w:top w:val="single" w:sz="4" w:space="0" w:color="auto"/>
              <w:left w:val="single" w:sz="4" w:space="0" w:color="auto"/>
              <w:bottom w:val="single" w:sz="4" w:space="0" w:color="auto"/>
              <w:right w:val="single" w:sz="4" w:space="0" w:color="auto"/>
            </w:tcBorders>
          </w:tcPr>
          <w:p w14:paraId="64DED504" w14:textId="77777777" w:rsidR="000A09CE" w:rsidRPr="000C32AF" w:rsidRDefault="000A09CE" w:rsidP="000A09CE">
            <w:pPr>
              <w:snapToGrid w:val="0"/>
              <w:spacing w:line="260" w:lineRule="exact"/>
              <w:ind w:left="34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■５．その他コーポレート・ガバナンスに重要な影響を与えうる特別な事情</w:t>
            </w:r>
          </w:p>
        </w:tc>
        <w:tc>
          <w:tcPr>
            <w:tcW w:w="6729" w:type="dxa"/>
            <w:tcBorders>
              <w:top w:val="single" w:sz="4" w:space="0" w:color="auto"/>
              <w:left w:val="single" w:sz="4" w:space="0" w:color="auto"/>
              <w:bottom w:val="single" w:sz="4" w:space="0" w:color="auto"/>
              <w:right w:val="single" w:sz="4" w:space="0" w:color="auto"/>
            </w:tcBorders>
          </w:tcPr>
          <w:p w14:paraId="1BBD4C21" w14:textId="5F1F553F" w:rsidR="000A09CE" w:rsidRPr="006A0B2C" w:rsidRDefault="000A09CE" w:rsidP="000A09CE">
            <w:pPr>
              <w:snapToGrid w:val="0"/>
              <w:spacing w:line="260" w:lineRule="exact"/>
              <w:ind w:left="170" w:hangingChars="100" w:hanging="170"/>
              <w:rPr>
                <w:rFonts w:ascii="ＭＳ 明朝" w:eastAsia="ＭＳ 明朝" w:hAnsi="ＭＳ 明朝" w:cs="Tahoma"/>
                <w:sz w:val="18"/>
                <w:szCs w:val="18"/>
              </w:rPr>
            </w:pPr>
            <w:r w:rsidRPr="006A0B2C">
              <w:rPr>
                <w:rFonts w:ascii="ＭＳ 明朝" w:eastAsia="ＭＳ 明朝" w:hAnsi="ＭＳ 明朝" w:cs="Tahoma" w:hint="eastAsia"/>
                <w:sz w:val="18"/>
                <w:szCs w:val="18"/>
              </w:rPr>
              <w:t>・　上場子会社（財表規則第８条第３項に規定する子会社のうち国内の金融商品取引所に上場している会社をいいます。）を有する場合、又は親会社（非上場会社を含みます。）を有する場合は、少数株主保護及びグループ経営等に関する所要の事項について記載が必要となります。</w:t>
            </w:r>
          </w:p>
          <w:p w14:paraId="481E4BBB" w14:textId="50BCE6A5" w:rsidR="000A09CE" w:rsidRPr="006A0B2C" w:rsidRDefault="000A09CE" w:rsidP="000A09CE">
            <w:pPr>
              <w:snapToGrid w:val="0"/>
              <w:spacing w:line="260" w:lineRule="exact"/>
              <w:ind w:left="170" w:hangingChars="100" w:hanging="170"/>
              <w:rPr>
                <w:rFonts w:ascii="ＭＳ 明朝" w:eastAsia="ＭＳ 明朝" w:hAnsi="ＭＳ 明朝" w:cs="Tahoma"/>
                <w:sz w:val="18"/>
                <w:szCs w:val="18"/>
              </w:rPr>
            </w:pPr>
            <w:r w:rsidRPr="006A0B2C">
              <w:rPr>
                <w:rFonts w:ascii="ＭＳ 明朝" w:eastAsia="ＭＳ 明朝" w:hAnsi="ＭＳ 明朝" w:cs="Tahoma" w:hint="eastAsia"/>
                <w:sz w:val="18"/>
                <w:szCs w:val="18"/>
              </w:rPr>
              <w:t>・　上場関連会社（財表規則第８条第５項に規定する関連会社のうち国内の金融商品取引所に上場している会社をいいます。）を有する場合、又はその他の関係会社（財表規則第８条第８項に規定するその他の関係会社をいいます。）（非上場会社を含みます。）を有する場合は、少数株主保護及びグループ経営に関する所要の事項について記載することが望まれます。</w:t>
            </w:r>
          </w:p>
          <w:p w14:paraId="4D4C122F" w14:textId="77777777" w:rsidR="000A09CE" w:rsidRPr="006A0B2C" w:rsidRDefault="000A09CE" w:rsidP="000A09CE">
            <w:pPr>
              <w:snapToGrid w:val="0"/>
              <w:spacing w:line="260" w:lineRule="exact"/>
              <w:ind w:left="170" w:hangingChars="100" w:hanging="170"/>
              <w:rPr>
                <w:rFonts w:ascii="ＭＳ 明朝" w:eastAsia="ＭＳ 明朝" w:hAnsi="ＭＳ 明朝" w:cs="Tahoma"/>
                <w:sz w:val="18"/>
                <w:szCs w:val="18"/>
              </w:rPr>
            </w:pPr>
            <w:r w:rsidRPr="006A0B2C">
              <w:rPr>
                <w:rFonts w:ascii="ＭＳ 明朝" w:eastAsia="ＭＳ 明朝" w:hAnsi="ＭＳ 明朝" w:cs="Tahoma" w:hint="eastAsia"/>
                <w:sz w:val="18"/>
                <w:szCs w:val="18"/>
              </w:rPr>
              <w:t>・　これらの記載にあたっては、別添３【少数株主保護及びグループ経営に関する情報開示】を参照してください。</w:t>
            </w:r>
          </w:p>
          <w:p w14:paraId="3EC68A6F" w14:textId="77777777" w:rsidR="000A09CE" w:rsidRPr="000C32AF" w:rsidRDefault="000A09CE" w:rsidP="000A09CE">
            <w:pPr>
              <w:snapToGrid w:val="0"/>
              <w:spacing w:line="260" w:lineRule="exact"/>
              <w:ind w:left="170" w:hangingChars="100" w:hanging="170"/>
              <w:rPr>
                <w:rFonts w:ascii="ＭＳ 明朝" w:eastAsia="ＭＳ 明朝" w:hAnsi="ＭＳ 明朝" w:cs="Tahoma"/>
                <w:strike/>
                <w:color w:val="0000FF"/>
                <w:sz w:val="18"/>
                <w:szCs w:val="18"/>
              </w:rPr>
            </w:pPr>
          </w:p>
          <w:p w14:paraId="5219D7FE" w14:textId="77777777" w:rsidR="000A09CE" w:rsidRPr="000C32AF" w:rsidRDefault="000A09CE" w:rsidP="000A09CE">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その他、各社の個別事情に照らして、コーポレート・ガバナンスに重要な影響を与えると考えられる事実等があれば記載してください。</w:t>
            </w:r>
          </w:p>
          <w:p w14:paraId="448007A9" w14:textId="18D39B84" w:rsidR="000A09CE" w:rsidRPr="000C32AF" w:rsidRDefault="000A09CE" w:rsidP="000A09CE">
            <w:pPr>
              <w:snapToGrid w:val="0"/>
              <w:spacing w:line="260" w:lineRule="exact"/>
              <w:ind w:left="170" w:hangingChars="100" w:hanging="170"/>
              <w:rPr>
                <w:rFonts w:ascii="ＭＳ 明朝" w:eastAsia="ＭＳ 明朝" w:hAnsi="ＭＳ 明朝" w:cs="Tahoma"/>
                <w:b/>
                <w:sz w:val="18"/>
                <w:szCs w:val="18"/>
              </w:rPr>
            </w:pPr>
            <w:r w:rsidRPr="000C32AF">
              <w:rPr>
                <w:rFonts w:ascii="ＭＳ 明朝" w:eastAsia="ＭＳ 明朝" w:hAnsi="ＭＳ 明朝" w:cs="Tahoma" w:hint="eastAsia"/>
                <w:sz w:val="18"/>
                <w:szCs w:val="18"/>
              </w:rPr>
              <w:t>・　当該内容に変更があればその都度</w:t>
            </w:r>
            <w:r>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してください。</w:t>
            </w:r>
          </w:p>
        </w:tc>
      </w:tr>
    </w:tbl>
    <w:p w14:paraId="2809ED28" w14:textId="77777777" w:rsidR="002B190F" w:rsidRDefault="002B190F" w:rsidP="0050165A">
      <w:pPr>
        <w:rPr>
          <w:rFonts w:ascii="ＭＳ ゴシック" w:eastAsia="ＭＳ ゴシック" w:hAnsi="ＭＳ ゴシック" w:cs="Times New Roman"/>
          <w:b/>
          <w:sz w:val="20"/>
          <w:szCs w:val="20"/>
        </w:rPr>
      </w:pPr>
    </w:p>
    <w:p w14:paraId="79EBE2C5" w14:textId="77777777" w:rsidR="00321AAA" w:rsidRPr="000C32AF" w:rsidRDefault="00321AAA" w:rsidP="0050165A">
      <w:pPr>
        <w:rPr>
          <w:rFonts w:ascii="ＭＳ ゴシック" w:eastAsia="ＭＳ ゴシック" w:hAnsi="ＭＳ ゴシック" w:cs="Times New Roman"/>
          <w:b/>
          <w:sz w:val="20"/>
          <w:szCs w:val="20"/>
        </w:rPr>
      </w:pPr>
    </w:p>
    <w:p w14:paraId="5A66A0CA" w14:textId="2C7BE4EC" w:rsidR="0050165A" w:rsidRPr="000C32AF" w:rsidRDefault="0050165A" w:rsidP="0050165A">
      <w:pPr>
        <w:rPr>
          <w:rFonts w:ascii="ＭＳ ゴシック" w:eastAsia="ＭＳ ゴシック" w:hAnsi="ＭＳ ゴシック" w:cs="Times New Roman"/>
          <w:b/>
          <w:sz w:val="20"/>
          <w:szCs w:val="20"/>
        </w:rPr>
      </w:pPr>
      <w:r w:rsidRPr="000C32AF">
        <w:rPr>
          <w:rFonts w:ascii="ＭＳ ゴシック" w:eastAsia="ＭＳ ゴシック" w:hAnsi="ＭＳ ゴシック" w:cs="Times New Roman" w:hint="eastAsia"/>
          <w:b/>
          <w:sz w:val="20"/>
          <w:szCs w:val="20"/>
        </w:rPr>
        <w:lastRenderedPageBreak/>
        <w:t>Ⅱ　経営上の意思決定、執行及び監督に係る経営管理組織その他のコーポレート・ガバナンス体制の状況</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0159BC" w:rsidRPr="000C32AF" w14:paraId="2C3A5A8A" w14:textId="77777777" w:rsidTr="00761A19">
        <w:trPr>
          <w:trHeight w:val="67"/>
          <w:tblHeader/>
        </w:trPr>
        <w:tc>
          <w:tcPr>
            <w:tcW w:w="2775" w:type="dxa"/>
            <w:tcBorders>
              <w:top w:val="single" w:sz="4" w:space="0" w:color="auto"/>
              <w:left w:val="single" w:sz="4" w:space="0" w:color="auto"/>
              <w:bottom w:val="single" w:sz="4" w:space="0" w:color="auto"/>
              <w:right w:val="single" w:sz="4" w:space="0" w:color="auto"/>
            </w:tcBorders>
            <w:shd w:val="clear" w:color="auto" w:fill="D9D9D9"/>
            <w:vAlign w:val="center"/>
          </w:tcPr>
          <w:p w14:paraId="2E334990"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記載事項</w:t>
            </w:r>
          </w:p>
        </w:tc>
        <w:tc>
          <w:tcPr>
            <w:tcW w:w="6729" w:type="dxa"/>
            <w:tcBorders>
              <w:top w:val="single" w:sz="4" w:space="0" w:color="auto"/>
              <w:left w:val="single" w:sz="4" w:space="0" w:color="auto"/>
              <w:bottom w:val="single" w:sz="4" w:space="0" w:color="auto"/>
              <w:right w:val="single" w:sz="4" w:space="0" w:color="auto"/>
            </w:tcBorders>
            <w:shd w:val="clear" w:color="auto" w:fill="D9D9D9"/>
            <w:vAlign w:val="center"/>
          </w:tcPr>
          <w:p w14:paraId="0099ED89"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記載上の注意</w:t>
            </w:r>
          </w:p>
        </w:tc>
      </w:tr>
      <w:tr w:rsidR="000159BC" w:rsidRPr="000C32AF" w14:paraId="0F390848" w14:textId="77777777" w:rsidTr="00761A19">
        <w:trPr>
          <w:trHeight w:val="171"/>
        </w:trPr>
        <w:tc>
          <w:tcPr>
            <w:tcW w:w="2775" w:type="dxa"/>
            <w:tcBorders>
              <w:top w:val="single" w:sz="4" w:space="0" w:color="auto"/>
              <w:left w:val="single" w:sz="4" w:space="0" w:color="auto"/>
              <w:bottom w:val="single" w:sz="4" w:space="0" w:color="auto"/>
              <w:right w:val="single" w:sz="4" w:space="0" w:color="auto"/>
            </w:tcBorders>
          </w:tcPr>
          <w:p w14:paraId="55B03BB2"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64EEFFA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数字（人数に関する項目）は半角で入力してください。</w:t>
            </w:r>
          </w:p>
          <w:p w14:paraId="3FD2A60D" w14:textId="0901CB09"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当該内容について変更があればその都度</w:t>
            </w:r>
            <w:r w:rsidR="00141488">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してください。</w:t>
            </w:r>
          </w:p>
        </w:tc>
      </w:tr>
      <w:tr w:rsidR="000159BC" w:rsidRPr="000C32AF" w14:paraId="3EFECEF0"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19FF778B" w14:textId="77777777" w:rsidR="0050165A" w:rsidRPr="000C32AF" w:rsidRDefault="0050165A" w:rsidP="0050165A">
            <w:pPr>
              <w:snapToGrid w:val="0"/>
              <w:spacing w:line="260" w:lineRule="exact"/>
              <w:ind w:left="34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■１．機関構成・組織運営等に係る事項</w:t>
            </w:r>
          </w:p>
        </w:tc>
        <w:tc>
          <w:tcPr>
            <w:tcW w:w="6729" w:type="dxa"/>
            <w:tcBorders>
              <w:top w:val="single" w:sz="4" w:space="0" w:color="auto"/>
              <w:left w:val="single" w:sz="4" w:space="0" w:color="auto"/>
              <w:bottom w:val="single" w:sz="4" w:space="0" w:color="auto"/>
              <w:right w:val="single" w:sz="4" w:space="0" w:color="auto"/>
            </w:tcBorders>
          </w:tcPr>
          <w:p w14:paraId="7899CA9D"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tc>
      </w:tr>
      <w:tr w:rsidR="000159BC" w:rsidRPr="000C32AF" w14:paraId="4B047A9F"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5055A83A" w14:textId="77777777" w:rsidR="0050165A" w:rsidRPr="000C32AF" w:rsidRDefault="0050165A" w:rsidP="0050165A">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（１）組織形態</w:t>
            </w:r>
          </w:p>
        </w:tc>
        <w:tc>
          <w:tcPr>
            <w:tcW w:w="6729" w:type="dxa"/>
            <w:tcBorders>
              <w:top w:val="single" w:sz="4" w:space="0" w:color="auto"/>
              <w:left w:val="single" w:sz="4" w:space="0" w:color="auto"/>
              <w:bottom w:val="single" w:sz="4" w:space="0" w:color="auto"/>
              <w:right w:val="single" w:sz="4" w:space="0" w:color="auto"/>
            </w:tcBorders>
          </w:tcPr>
          <w:p w14:paraId="01238726"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現在の組織形態について、「監査役設置会社」用、「監査等委員会設置会社」</w:t>
            </w:r>
            <w:r w:rsidRPr="00333324">
              <w:rPr>
                <w:rFonts w:ascii="ＭＳ 明朝" w:eastAsia="ＭＳ 明朝" w:hAnsi="ＭＳ 明朝" w:cs="Tahoma" w:hint="eastAsia"/>
                <w:sz w:val="18"/>
                <w:szCs w:val="18"/>
              </w:rPr>
              <w:t>用</w:t>
            </w:r>
            <w:r w:rsidRPr="000C32AF">
              <w:rPr>
                <w:rFonts w:ascii="ＭＳ 明朝" w:eastAsia="ＭＳ 明朝" w:hAnsi="ＭＳ 明朝" w:cs="Tahoma" w:hint="eastAsia"/>
                <w:sz w:val="18"/>
                <w:szCs w:val="18"/>
              </w:rPr>
              <w:t>及び「指名委員会等設置会社」用の３種類の様式があり、例えば、「監査役設置会社」用様式では既に「監査役設置会社」が選択済みとなっています。</w:t>
            </w:r>
          </w:p>
        </w:tc>
      </w:tr>
      <w:tr w:rsidR="000159BC" w:rsidRPr="000C32AF" w14:paraId="792EB533"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05E0F9FC" w14:textId="77777777" w:rsidR="0050165A" w:rsidRPr="000C32AF" w:rsidRDefault="0050165A" w:rsidP="0050165A">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（２）取締役関係</w:t>
            </w:r>
          </w:p>
        </w:tc>
        <w:tc>
          <w:tcPr>
            <w:tcW w:w="6729" w:type="dxa"/>
            <w:tcBorders>
              <w:top w:val="single" w:sz="4" w:space="0" w:color="auto"/>
              <w:left w:val="single" w:sz="4" w:space="0" w:color="auto"/>
              <w:bottom w:val="single" w:sz="4" w:space="0" w:color="auto"/>
              <w:right w:val="single" w:sz="4" w:space="0" w:color="auto"/>
            </w:tcBorders>
          </w:tcPr>
          <w:p w14:paraId="22E2FDC8"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tc>
      </w:tr>
      <w:tr w:rsidR="000159BC" w:rsidRPr="000C32AF" w14:paraId="2411A32B"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0FEA53AD" w14:textId="77777777" w:rsidR="0050165A" w:rsidRPr="000C32AF" w:rsidRDefault="0050165A" w:rsidP="0050165A">
            <w:pPr>
              <w:snapToGrid w:val="0"/>
              <w:spacing w:line="260" w:lineRule="exact"/>
              <w:ind w:leftChars="180" w:left="36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①　定款上の取締役の員数</w:t>
            </w:r>
          </w:p>
          <w:p w14:paraId="2B98C7ED" w14:textId="77777777" w:rsidR="0050165A" w:rsidRPr="000C32AF" w:rsidRDefault="0050165A" w:rsidP="0050165A">
            <w:pPr>
              <w:snapToGrid w:val="0"/>
              <w:spacing w:line="260" w:lineRule="exact"/>
              <w:ind w:leftChars="180" w:left="360" w:firstLineChars="100" w:firstLine="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1F3A8BCB"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sidRPr="000C32AF">
              <w:rPr>
                <w:rFonts w:ascii="ＭＳ 明朝" w:hAnsi="ＭＳ 明朝" w:hint="eastAsia"/>
                <w:sz w:val="18"/>
              </w:rPr>
              <w:t>定款上の取締役の員数（上限）を記載してください。</w:t>
            </w:r>
            <w:r w:rsidRPr="000C32AF">
              <w:rPr>
                <w:rFonts w:ascii="ＭＳ 明朝" w:eastAsia="ＭＳ 明朝" w:hAnsi="ＭＳ 明朝" w:cs="Tahoma" w:hint="eastAsia"/>
                <w:sz w:val="18"/>
                <w:szCs w:val="18"/>
              </w:rPr>
              <w:t>定款上、下限のみを定めている場合など、上限の定めがない場合には、「員数の上限を定めていない」のチェックボックスを選択してください。</w:t>
            </w:r>
          </w:p>
        </w:tc>
      </w:tr>
      <w:tr w:rsidR="000159BC" w:rsidRPr="000C32AF" w14:paraId="5FF88B99"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53AD79D8" w14:textId="77777777" w:rsidR="0050165A" w:rsidRPr="000C32AF" w:rsidRDefault="0050165A" w:rsidP="0050165A">
            <w:pPr>
              <w:snapToGrid w:val="0"/>
              <w:spacing w:line="260" w:lineRule="exact"/>
              <w:ind w:leftChars="180" w:left="36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②　定款上の取締役の任期</w:t>
            </w:r>
          </w:p>
          <w:p w14:paraId="41282969" w14:textId="77777777" w:rsidR="0050165A" w:rsidRPr="000C32AF" w:rsidRDefault="0050165A" w:rsidP="0050165A">
            <w:pPr>
              <w:snapToGrid w:val="0"/>
              <w:spacing w:line="260" w:lineRule="exact"/>
              <w:ind w:leftChars="180" w:left="360" w:firstLineChars="100" w:firstLine="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3CC98819"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定款上の取締役の任期を記載してください。</w:t>
            </w:r>
          </w:p>
          <w:p w14:paraId="1A76F09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監査等委員会設置会社にあっては、監査等委員でない取締役の任期を記載してください。</w:t>
            </w:r>
          </w:p>
        </w:tc>
      </w:tr>
      <w:tr w:rsidR="000159BC" w:rsidRPr="000C32AF" w14:paraId="2D223D9F"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5D105601" w14:textId="77777777" w:rsidR="0050165A" w:rsidRPr="000C32AF" w:rsidRDefault="0050165A" w:rsidP="0050165A">
            <w:pPr>
              <w:snapToGrid w:val="0"/>
              <w:spacing w:line="260" w:lineRule="exact"/>
              <w:ind w:leftChars="180" w:left="36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③　取締役会の議長</w:t>
            </w:r>
          </w:p>
        </w:tc>
        <w:tc>
          <w:tcPr>
            <w:tcW w:w="6729" w:type="dxa"/>
            <w:tcBorders>
              <w:top w:val="single" w:sz="4" w:space="0" w:color="auto"/>
              <w:left w:val="single" w:sz="4" w:space="0" w:color="auto"/>
              <w:bottom w:val="single" w:sz="4" w:space="0" w:color="auto"/>
              <w:right w:val="single" w:sz="4" w:space="0" w:color="auto"/>
            </w:tcBorders>
          </w:tcPr>
          <w:p w14:paraId="56C05401"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社長には最高経営責任者</w:t>
            </w:r>
            <w:r w:rsidR="00174223" w:rsidRPr="000C32AF">
              <w:rPr>
                <w:rFonts w:ascii="ＭＳ 明朝" w:eastAsia="ＭＳ 明朝" w:hAnsi="ＭＳ 明朝" w:cs="Tahoma" w:hint="eastAsia"/>
                <w:sz w:val="18"/>
                <w:szCs w:val="18"/>
              </w:rPr>
              <w:t>（ＣＥＯ）</w:t>
            </w:r>
            <w:r w:rsidRPr="000C32AF">
              <w:rPr>
                <w:rFonts w:ascii="ＭＳ 明朝" w:eastAsia="ＭＳ 明朝" w:hAnsi="ＭＳ 明朝" w:cs="Tahoma" w:hint="eastAsia"/>
                <w:sz w:val="18"/>
                <w:szCs w:val="18"/>
              </w:rPr>
              <w:t>を含めるものとします。</w:t>
            </w:r>
          </w:p>
          <w:p w14:paraId="2B639CEE"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代表取締役とは、会社法第３６３条第１項第１号に規定する代表取締役をいいます。以下同じ。</w:t>
            </w:r>
          </w:p>
          <w:p w14:paraId="278825E3" w14:textId="77777777" w:rsidR="0050165A" w:rsidRPr="000C32AF" w:rsidRDefault="0050165A" w:rsidP="0050165A">
            <w:pPr>
              <w:snapToGrid w:val="0"/>
              <w:spacing w:line="260" w:lineRule="exact"/>
              <w:ind w:left="170" w:hangingChars="100" w:hanging="170"/>
              <w:rPr>
                <w:rFonts w:ascii="ＭＳ 明朝" w:eastAsia="ＭＳ 明朝" w:hAnsi="ＭＳ 明朝" w:cs="Tahoma"/>
                <w:b/>
                <w:sz w:val="18"/>
                <w:szCs w:val="18"/>
              </w:rPr>
            </w:pPr>
            <w:r w:rsidRPr="000C32AF">
              <w:rPr>
                <w:rFonts w:ascii="ＭＳ 明朝" w:eastAsia="ＭＳ 明朝" w:hAnsi="ＭＳ 明朝" w:cs="Tahoma" w:hint="eastAsia"/>
                <w:sz w:val="18"/>
                <w:szCs w:val="18"/>
              </w:rPr>
              <w:t>・　社外取締役とは、会社法第２条第１５号に規定する社外取締役をいいます。以下同じ。</w:t>
            </w:r>
          </w:p>
        </w:tc>
      </w:tr>
      <w:tr w:rsidR="000159BC" w:rsidRPr="000C32AF" w14:paraId="00BDC846"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15A2D388" w14:textId="77777777" w:rsidR="0050165A" w:rsidRPr="000C32AF" w:rsidRDefault="0050165A" w:rsidP="0050165A">
            <w:pPr>
              <w:snapToGrid w:val="0"/>
              <w:spacing w:line="260" w:lineRule="exact"/>
              <w:ind w:leftChars="180" w:left="36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④　取締役の人数</w:t>
            </w:r>
          </w:p>
        </w:tc>
        <w:tc>
          <w:tcPr>
            <w:tcW w:w="6729" w:type="dxa"/>
            <w:tcBorders>
              <w:top w:val="single" w:sz="4" w:space="0" w:color="auto"/>
              <w:left w:val="single" w:sz="4" w:space="0" w:color="auto"/>
              <w:bottom w:val="single" w:sz="4" w:space="0" w:color="auto"/>
              <w:right w:val="single" w:sz="4" w:space="0" w:color="auto"/>
            </w:tcBorders>
          </w:tcPr>
          <w:p w14:paraId="2299C8EC"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報告書の最終更新日現在の取締役を対象とします。取締役候補者は含めませんので注意してください。</w:t>
            </w:r>
          </w:p>
        </w:tc>
      </w:tr>
      <w:tr w:rsidR="000159BC" w:rsidRPr="000C32AF" w14:paraId="59010DE9"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shd w:val="clear" w:color="auto" w:fill="D9D9D9"/>
          </w:tcPr>
          <w:p w14:paraId="0BB8E44C" w14:textId="77777777" w:rsidR="0050165A" w:rsidRPr="000C32AF" w:rsidRDefault="0050165A" w:rsidP="0050165A">
            <w:pPr>
              <w:snapToGrid w:val="0"/>
              <w:spacing w:line="260" w:lineRule="exact"/>
              <w:ind w:left="170" w:hangingChars="100" w:hanging="170"/>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t>※社外取締役を選任している監査役設置会社、監査等委員会設置会社又は指名委員会等設置会社の場合</w:t>
            </w:r>
          </w:p>
        </w:tc>
        <w:tc>
          <w:tcPr>
            <w:tcW w:w="6729" w:type="dxa"/>
            <w:tcBorders>
              <w:top w:val="single" w:sz="4" w:space="0" w:color="auto"/>
              <w:left w:val="single" w:sz="4" w:space="0" w:color="auto"/>
              <w:bottom w:val="single" w:sz="4" w:space="0" w:color="auto"/>
              <w:right w:val="single" w:sz="4" w:space="0" w:color="auto"/>
            </w:tcBorders>
            <w:shd w:val="clear" w:color="auto" w:fill="D9D9D9"/>
          </w:tcPr>
          <w:p w14:paraId="4F1AFA4C" w14:textId="70AD3F7A" w:rsidR="0050165A" w:rsidRPr="000C32AF" w:rsidRDefault="0050165A" w:rsidP="0050165A">
            <w:pPr>
              <w:snapToGrid w:val="0"/>
              <w:spacing w:line="260" w:lineRule="exact"/>
              <w:ind w:left="170" w:hangingChars="100" w:hanging="170"/>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t>・　以下、「⑤社外取締役の選任状況」は、社外取締役を選任している監査役設置会社、監査等委員会設置会社又は指名委員会等設置会社に限定した項目です（指名委員会等設置会社の場合は、「⑤社外取締役に関する事項」という標題となっています）。</w:t>
            </w:r>
          </w:p>
        </w:tc>
      </w:tr>
      <w:tr w:rsidR="000159BC" w:rsidRPr="000C32AF" w14:paraId="3A9429A3"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187F9324" w14:textId="77777777" w:rsidR="0050165A" w:rsidRPr="000C32AF" w:rsidRDefault="0050165A" w:rsidP="0050165A">
            <w:pPr>
              <w:snapToGrid w:val="0"/>
              <w:spacing w:line="260" w:lineRule="exact"/>
              <w:ind w:leftChars="180" w:left="36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⑤　社外取締役の選任状況</w:t>
            </w:r>
          </w:p>
        </w:tc>
        <w:tc>
          <w:tcPr>
            <w:tcW w:w="6729" w:type="dxa"/>
            <w:tcBorders>
              <w:top w:val="single" w:sz="4" w:space="0" w:color="auto"/>
              <w:left w:val="single" w:sz="4" w:space="0" w:color="auto"/>
              <w:bottom w:val="single" w:sz="4" w:space="0" w:color="auto"/>
              <w:right w:val="single" w:sz="4" w:space="0" w:color="auto"/>
            </w:tcBorders>
          </w:tcPr>
          <w:p w14:paraId="713C8A5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tc>
      </w:tr>
      <w:tr w:rsidR="000159BC" w:rsidRPr="000C32AF" w14:paraId="20AC967A"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610E19C5" w14:textId="77777777" w:rsidR="0050165A" w:rsidRPr="000C32AF" w:rsidRDefault="0050165A" w:rsidP="0050165A">
            <w:pPr>
              <w:snapToGrid w:val="0"/>
              <w:spacing w:line="260" w:lineRule="exact"/>
              <w:ind w:leftChars="446" w:left="891"/>
              <w:rPr>
                <w:rFonts w:ascii="ＭＳ 明朝" w:eastAsia="ＭＳ 明朝" w:hAnsi="ＭＳ 明朝" w:cs="Tahoma"/>
                <w:sz w:val="18"/>
                <w:szCs w:val="18"/>
              </w:rPr>
            </w:pPr>
            <w:r w:rsidRPr="000C32AF">
              <w:rPr>
                <w:rFonts w:ascii="ＭＳ 明朝" w:eastAsia="ＭＳ 明朝" w:hAnsi="ＭＳ 明朝" w:cs="Tahoma" w:hint="eastAsia"/>
                <w:sz w:val="18"/>
                <w:szCs w:val="18"/>
              </w:rPr>
              <w:t>イ．社外取締役の人数</w:t>
            </w:r>
          </w:p>
        </w:tc>
        <w:tc>
          <w:tcPr>
            <w:tcW w:w="6729" w:type="dxa"/>
            <w:tcBorders>
              <w:top w:val="single" w:sz="4" w:space="0" w:color="auto"/>
              <w:left w:val="single" w:sz="4" w:space="0" w:color="auto"/>
              <w:bottom w:val="single" w:sz="4" w:space="0" w:color="auto"/>
              <w:right w:val="single" w:sz="4" w:space="0" w:color="auto"/>
            </w:tcBorders>
          </w:tcPr>
          <w:p w14:paraId="74FF864F"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報告書の最終更新日現在の社外取締役を対象とします。社外取締役候補者は含めませんので注意してください。</w:t>
            </w:r>
          </w:p>
          <w:p w14:paraId="73DC4D70" w14:textId="77777777" w:rsidR="0050165A" w:rsidRDefault="0050165A" w:rsidP="0050165A">
            <w:pPr>
              <w:snapToGrid w:val="0"/>
              <w:spacing w:line="260" w:lineRule="exact"/>
              <w:ind w:left="170" w:hangingChars="100" w:hanging="170"/>
              <w:rPr>
                <w:rFonts w:ascii="ＭＳ 明朝" w:eastAsia="ＭＳ 明朝" w:hAnsi="Century" w:cs="Times New Roman"/>
                <w:sz w:val="18"/>
                <w:szCs w:val="20"/>
              </w:rPr>
            </w:pPr>
            <w:r w:rsidRPr="000C32AF">
              <w:rPr>
                <w:rFonts w:ascii="ＭＳ 明朝" w:eastAsia="ＭＳ 明朝" w:hAnsi="ＭＳ 明朝" w:cs="Tahoma" w:hint="eastAsia"/>
                <w:sz w:val="18"/>
                <w:szCs w:val="18"/>
              </w:rPr>
              <w:t>・　「ハ．会社との関係(1)」に入力された社外取締役の人数が自動的に計算され、本欄に表示されます。</w:t>
            </w:r>
            <w:r w:rsidR="004D0F33" w:rsidRPr="000C32AF">
              <w:rPr>
                <w:rFonts w:ascii="ＭＳ 明朝" w:eastAsia="ＭＳ 明朝" w:hAnsi="Century" w:cs="Times New Roman" w:hint="eastAsia"/>
                <w:sz w:val="18"/>
                <w:szCs w:val="20"/>
              </w:rPr>
              <w:t>なお、社外取締役が</w:t>
            </w:r>
            <w:r w:rsidR="00784008" w:rsidRPr="000C32AF">
              <w:rPr>
                <w:rFonts w:ascii="ＭＳ 明朝" w:eastAsia="ＭＳ 明朝" w:hAnsi="Century" w:cs="Times New Roman" w:hint="eastAsia"/>
                <w:sz w:val="18"/>
                <w:szCs w:val="20"/>
              </w:rPr>
              <w:t>選任されてい</w:t>
            </w:r>
            <w:r w:rsidR="004D0F33" w:rsidRPr="000C32AF">
              <w:rPr>
                <w:rFonts w:ascii="ＭＳ 明朝" w:eastAsia="ＭＳ 明朝" w:hAnsi="Century" w:cs="Times New Roman" w:hint="eastAsia"/>
                <w:sz w:val="18"/>
                <w:szCs w:val="20"/>
              </w:rPr>
              <w:t>ない場合は、その旨及び社外取締役の確保に向けた今後の予定を、「</w:t>
            </w:r>
            <w:r w:rsidR="004D0F33" w:rsidRPr="000C32AF">
              <w:rPr>
                <w:rFonts w:ascii="ＭＳ 明朝" w:eastAsia="ＭＳ 明朝" w:hAnsi="ＭＳ 明朝" w:cs="Tahoma" w:hint="eastAsia"/>
                <w:sz w:val="18"/>
                <w:szCs w:val="18"/>
              </w:rPr>
              <w:t>３．現状のコーポレート・ガバナンス体制を選択している理由」</w:t>
            </w:r>
            <w:r w:rsidR="004D0F33" w:rsidRPr="000C32AF">
              <w:rPr>
                <w:rFonts w:ascii="ＭＳ 明朝" w:eastAsia="ＭＳ 明朝" w:hAnsi="Century" w:cs="Times New Roman" w:hint="eastAsia"/>
                <w:sz w:val="18"/>
                <w:szCs w:val="20"/>
              </w:rPr>
              <w:t>欄に記載してください。</w:t>
            </w:r>
          </w:p>
          <w:p w14:paraId="09D08C8C" w14:textId="35FBE8A4" w:rsidR="00CC655C" w:rsidRPr="000C32AF" w:rsidRDefault="00CC655C"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Pr>
                <w:rFonts w:ascii="ＭＳ 明朝" w:eastAsia="ＭＳ 明朝" w:hAnsi="ＭＳ 明朝" w:cs="Tahoma" w:hint="eastAsia"/>
                <w:sz w:val="18"/>
                <w:szCs w:val="18"/>
              </w:rPr>
              <w:t>社外取締役</w:t>
            </w:r>
            <w:r w:rsidRPr="000C32AF">
              <w:rPr>
                <w:rFonts w:ascii="ＭＳ 明朝" w:eastAsia="ＭＳ 明朝" w:hAnsi="ＭＳ 明朝" w:cs="Tahoma" w:hint="eastAsia"/>
                <w:sz w:val="18"/>
                <w:szCs w:val="18"/>
              </w:rPr>
              <w:t>が確保されていない場合は、上場規程第４３</w:t>
            </w:r>
            <w:r>
              <w:rPr>
                <w:rFonts w:ascii="ＭＳ 明朝" w:eastAsia="ＭＳ 明朝" w:hAnsi="ＭＳ 明朝" w:cs="Tahoma" w:hint="eastAsia"/>
                <w:sz w:val="18"/>
                <w:szCs w:val="18"/>
              </w:rPr>
              <w:t>７</w:t>
            </w:r>
            <w:r w:rsidRPr="000C32AF">
              <w:rPr>
                <w:rFonts w:ascii="ＭＳ 明朝" w:eastAsia="ＭＳ 明朝" w:hAnsi="ＭＳ 明朝" w:cs="Tahoma" w:hint="eastAsia"/>
                <w:sz w:val="18"/>
                <w:szCs w:val="18"/>
              </w:rPr>
              <w:t>条の２の違反となり、上場規程第５０８条に規定する公表措置等の実効性確保手段の適用対象となりますので、ご留意ください。</w:t>
            </w:r>
            <w:r>
              <w:rPr>
                <w:rFonts w:ascii="ＭＳ 明朝" w:eastAsia="ＭＳ 明朝" w:hAnsi="ＭＳ 明朝" w:cs="Tahoma" w:hint="eastAsia"/>
                <w:sz w:val="18"/>
                <w:szCs w:val="18"/>
              </w:rPr>
              <w:t>また、社外取締役が確保されない状況が見込まれる場合は、速やかに東証の上場会社担当者までご連絡ください。</w:t>
            </w:r>
          </w:p>
        </w:tc>
      </w:tr>
      <w:tr w:rsidR="000159BC" w:rsidRPr="000C32AF" w14:paraId="7FD98576"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181581F7" w14:textId="77777777" w:rsidR="0050165A" w:rsidRPr="000C32AF" w:rsidRDefault="0050165A" w:rsidP="0050165A">
            <w:pPr>
              <w:snapToGrid w:val="0"/>
              <w:spacing w:line="260" w:lineRule="exact"/>
              <w:ind w:leftChars="446" w:left="1061"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ロ．社外取締役のうち独立役員に指定されている人数</w:t>
            </w:r>
          </w:p>
          <w:p w14:paraId="0C27AAB0" w14:textId="77777777" w:rsidR="0050165A" w:rsidRPr="000C32AF" w:rsidRDefault="0050165A" w:rsidP="0050165A">
            <w:pPr>
              <w:snapToGrid w:val="0"/>
              <w:spacing w:line="260" w:lineRule="exact"/>
              <w:ind w:leftChars="446" w:left="1061"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68CBE020"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社外取締役のうち、報告書の最終更新日現在において独立役員（上場規程第４３６条の２に規定する独立役員をいいます。以下同じ。）に指定されている人数を記載する項目です。</w:t>
            </w:r>
          </w:p>
          <w:p w14:paraId="6BBCE47C" w14:textId="77777777" w:rsidR="0050165A" w:rsidRDefault="0050165A" w:rsidP="0050165A">
            <w:pPr>
              <w:snapToGrid w:val="0"/>
              <w:spacing w:line="260" w:lineRule="exact"/>
              <w:ind w:left="170" w:hangingChars="100" w:hanging="170"/>
              <w:rPr>
                <w:rFonts w:ascii="ＭＳ 明朝" w:eastAsia="ＭＳ 明朝" w:hAnsi="Century" w:cs="Times New Roman"/>
                <w:sz w:val="18"/>
                <w:szCs w:val="20"/>
              </w:rPr>
            </w:pPr>
            <w:r w:rsidRPr="000C32AF">
              <w:rPr>
                <w:rFonts w:ascii="ＭＳ 明朝" w:eastAsia="ＭＳ 明朝" w:hAnsi="ＭＳ 明朝" w:cs="Tahoma" w:hint="eastAsia"/>
                <w:sz w:val="18"/>
                <w:szCs w:val="18"/>
              </w:rPr>
              <w:t>・　「ニ．会社との関係(2)」に入力された社外取締役のうち、独立役員として指定されている場合のチェックボックスにチェックが付されている人数が自動的に計算され、本欄に表示されます。</w:t>
            </w:r>
            <w:r w:rsidRPr="000C32AF">
              <w:rPr>
                <w:rFonts w:ascii="ＭＳ 明朝" w:eastAsia="ＭＳ 明朝" w:hAnsi="Century" w:cs="Times New Roman" w:hint="eastAsia"/>
                <w:sz w:val="18"/>
                <w:szCs w:val="20"/>
              </w:rPr>
              <w:t>なお、独立役員が存在しない場合は、その旨及び独立役員の確保に向けた今後の予定を、「（４）独立役員関係」の「その他独立役員に関する事項」欄に記載してください。</w:t>
            </w:r>
          </w:p>
          <w:p w14:paraId="706222AF" w14:textId="65E06874" w:rsidR="00CC655C" w:rsidRPr="000C32AF" w:rsidRDefault="00CC655C"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Pr>
                <w:rFonts w:ascii="ＭＳ 明朝" w:eastAsia="ＭＳ 明朝" w:hAnsi="ＭＳ 明朝" w:cs="Tahoma" w:hint="eastAsia"/>
                <w:sz w:val="18"/>
                <w:szCs w:val="18"/>
              </w:rPr>
              <w:t>独立役員</w:t>
            </w:r>
            <w:r w:rsidRPr="000C32AF">
              <w:rPr>
                <w:rFonts w:ascii="ＭＳ 明朝" w:eastAsia="ＭＳ 明朝" w:hAnsi="ＭＳ 明朝" w:cs="Tahoma" w:hint="eastAsia"/>
                <w:sz w:val="18"/>
                <w:szCs w:val="18"/>
              </w:rPr>
              <w:t>が確保されていない場合は、上場規程第４３</w:t>
            </w:r>
            <w:r>
              <w:rPr>
                <w:rFonts w:ascii="ＭＳ 明朝" w:eastAsia="ＭＳ 明朝" w:hAnsi="ＭＳ 明朝" w:cs="Tahoma" w:hint="eastAsia"/>
                <w:sz w:val="18"/>
                <w:szCs w:val="18"/>
              </w:rPr>
              <w:t>６</w:t>
            </w:r>
            <w:r w:rsidRPr="000C32AF">
              <w:rPr>
                <w:rFonts w:ascii="ＭＳ 明朝" w:eastAsia="ＭＳ 明朝" w:hAnsi="ＭＳ 明朝" w:cs="Tahoma" w:hint="eastAsia"/>
                <w:sz w:val="18"/>
                <w:szCs w:val="18"/>
              </w:rPr>
              <w:t>条の２の違反となり、上場規程第５０８条に規定する公表措置等の実効性確保手段の適用対象となりますので、ご留意ください。</w:t>
            </w:r>
            <w:r>
              <w:rPr>
                <w:rFonts w:ascii="ＭＳ 明朝" w:eastAsia="ＭＳ 明朝" w:hAnsi="ＭＳ 明朝" w:cs="Tahoma" w:hint="eastAsia"/>
                <w:sz w:val="18"/>
                <w:szCs w:val="18"/>
              </w:rPr>
              <w:t>また、独立役員が確保されない状況が見込まれる場合は、速やかに東証の上場会社担当者までご連絡ください。</w:t>
            </w:r>
          </w:p>
        </w:tc>
      </w:tr>
      <w:tr w:rsidR="000159BC" w:rsidRPr="000C32AF" w14:paraId="7BF89FA0"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56E203AA" w14:textId="77777777" w:rsidR="0050165A" w:rsidRPr="000C32AF" w:rsidRDefault="0050165A" w:rsidP="0050165A">
            <w:pPr>
              <w:snapToGrid w:val="0"/>
              <w:spacing w:line="260" w:lineRule="exact"/>
              <w:ind w:leftChars="446" w:left="891"/>
              <w:rPr>
                <w:rFonts w:ascii="ＭＳ 明朝" w:eastAsia="ＭＳ 明朝" w:hAnsi="ＭＳ 明朝" w:cs="Tahoma"/>
                <w:sz w:val="18"/>
                <w:szCs w:val="18"/>
              </w:rPr>
            </w:pPr>
            <w:r w:rsidRPr="000C32AF">
              <w:rPr>
                <w:rFonts w:ascii="ＭＳ 明朝" w:eastAsia="ＭＳ 明朝" w:hAnsi="ＭＳ 明朝" w:cs="Tahoma" w:hint="eastAsia"/>
                <w:sz w:val="18"/>
                <w:szCs w:val="18"/>
              </w:rPr>
              <w:t>ハ．会社との関係(1)</w:t>
            </w:r>
          </w:p>
        </w:tc>
        <w:tc>
          <w:tcPr>
            <w:tcW w:w="6729" w:type="dxa"/>
            <w:tcBorders>
              <w:top w:val="single" w:sz="4" w:space="0" w:color="auto"/>
              <w:left w:val="single" w:sz="4" w:space="0" w:color="auto"/>
              <w:bottom w:val="single" w:sz="4" w:space="0" w:color="auto"/>
              <w:right w:val="single" w:sz="4" w:space="0" w:color="auto"/>
            </w:tcBorders>
          </w:tcPr>
          <w:p w14:paraId="37B37E14"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tc>
      </w:tr>
      <w:tr w:rsidR="000159BC" w:rsidRPr="000C32AF" w14:paraId="599C7A47"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0C10BF94" w14:textId="77777777" w:rsidR="0050165A" w:rsidRPr="000C32AF" w:rsidRDefault="0050165A" w:rsidP="0050165A">
            <w:pPr>
              <w:snapToGrid w:val="0"/>
              <w:spacing w:line="260" w:lineRule="exact"/>
              <w:ind w:leftChars="446" w:left="891"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　属性選択項目</w:t>
            </w:r>
          </w:p>
        </w:tc>
        <w:tc>
          <w:tcPr>
            <w:tcW w:w="6729" w:type="dxa"/>
            <w:tcBorders>
              <w:top w:val="single" w:sz="4" w:space="0" w:color="auto"/>
              <w:left w:val="single" w:sz="4" w:space="0" w:color="auto"/>
              <w:bottom w:val="single" w:sz="4" w:space="0" w:color="auto"/>
              <w:right w:val="single" w:sz="4" w:space="0" w:color="auto"/>
            </w:tcBorders>
          </w:tcPr>
          <w:p w14:paraId="79924D61"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属性は、「他の会社の出身者・弁護士・公認会計士・税理士・学者・その他」より選択してください。</w:t>
            </w:r>
          </w:p>
          <w:p w14:paraId="7CAF806A"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「他の会社の出身者」とは、現在及び過去に他の会社に一度でも勤務経験がある場合をいいます。例えば、３０年前に１年程度の勤務経験がある場合でも、「出身者」に該当します。</w:t>
            </w:r>
          </w:p>
          <w:p w14:paraId="73DE5E36"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　「学者」とは大学又は大学院の教授、准教授その他これらに準ずる者をいいます。</w:t>
            </w:r>
          </w:p>
          <w:p w14:paraId="34D139A0"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複数の属性に該当する場合は、現時点における主たる属性を選択してください。</w:t>
            </w:r>
          </w:p>
        </w:tc>
      </w:tr>
      <w:tr w:rsidR="000159BC" w:rsidRPr="000C32AF" w14:paraId="04E240E6"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630BD6C0" w14:textId="77777777" w:rsidR="0050165A" w:rsidRPr="000C32AF" w:rsidRDefault="0050165A" w:rsidP="0050165A">
            <w:pPr>
              <w:snapToGrid w:val="0"/>
              <w:spacing w:line="260" w:lineRule="exact"/>
              <w:ind w:leftChars="535" w:left="1239" w:hangingChars="100" w:hanging="170"/>
              <w:jc w:val="left"/>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　会社との関係についての選択項目</w:t>
            </w:r>
          </w:p>
        </w:tc>
        <w:tc>
          <w:tcPr>
            <w:tcW w:w="6729" w:type="dxa"/>
            <w:tcBorders>
              <w:top w:val="single" w:sz="4" w:space="0" w:color="auto"/>
              <w:left w:val="single" w:sz="4" w:space="0" w:color="auto"/>
              <w:bottom w:val="single" w:sz="4" w:space="0" w:color="auto"/>
              <w:right w:val="single" w:sz="4" w:space="0" w:color="auto"/>
            </w:tcBorders>
          </w:tcPr>
          <w:p w14:paraId="583A5F3C" w14:textId="15D6A046"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各項目について、現在（若しくは最近）又は過去における該当状況を選択してください。</w:t>
            </w:r>
          </w:p>
          <w:p w14:paraId="526478AE"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【会社との関係】</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tblGrid>
            <w:tr w:rsidR="000159BC" w:rsidRPr="000C32AF" w14:paraId="20E273B5" w14:textId="77777777" w:rsidTr="00761A19">
              <w:trPr>
                <w:trHeight w:val="3480"/>
              </w:trPr>
              <w:tc>
                <w:tcPr>
                  <w:tcW w:w="6516" w:type="dxa"/>
                </w:tcPr>
                <w:p w14:paraId="73769D06" w14:textId="77777777" w:rsidR="0050165A" w:rsidRPr="000C32AF" w:rsidRDefault="0050165A" w:rsidP="000D53A2">
                  <w:pPr>
                    <w:numPr>
                      <w:ilvl w:val="0"/>
                      <w:numId w:val="1"/>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上場会社又はその子会社の業務執行者</w:t>
                  </w:r>
                </w:p>
                <w:p w14:paraId="2872EC03" w14:textId="77777777" w:rsidR="0050165A" w:rsidRPr="000C32AF" w:rsidRDefault="0050165A" w:rsidP="000D53A2">
                  <w:pPr>
                    <w:numPr>
                      <w:ilvl w:val="0"/>
                      <w:numId w:val="1"/>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上場会社の親会社の業務執行者又は非業務執行取締役</w:t>
                  </w:r>
                </w:p>
                <w:p w14:paraId="5BD4FA3E" w14:textId="77777777" w:rsidR="0050165A" w:rsidRPr="000C32AF" w:rsidRDefault="0050165A" w:rsidP="000D53A2">
                  <w:pPr>
                    <w:numPr>
                      <w:ilvl w:val="0"/>
                      <w:numId w:val="1"/>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上場会社の兄弟会社の業務執行者</w:t>
                  </w:r>
                </w:p>
                <w:p w14:paraId="1490FD7C" w14:textId="77777777" w:rsidR="0050165A" w:rsidRPr="000C32AF" w:rsidRDefault="0050165A" w:rsidP="000D53A2">
                  <w:pPr>
                    <w:numPr>
                      <w:ilvl w:val="0"/>
                      <w:numId w:val="1"/>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上場会社を主要な取引先とする者又はその業務執行者</w:t>
                  </w:r>
                </w:p>
                <w:p w14:paraId="1959332C" w14:textId="77777777" w:rsidR="0050165A" w:rsidRPr="000C32AF" w:rsidRDefault="0050165A" w:rsidP="000D53A2">
                  <w:pPr>
                    <w:numPr>
                      <w:ilvl w:val="0"/>
                      <w:numId w:val="1"/>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上場会社の主要な取引先又はその業務執行者</w:t>
                  </w:r>
                </w:p>
                <w:p w14:paraId="0E0CF082" w14:textId="77777777" w:rsidR="0050165A" w:rsidRPr="000C32AF" w:rsidRDefault="0050165A" w:rsidP="000D53A2">
                  <w:pPr>
                    <w:numPr>
                      <w:ilvl w:val="0"/>
                      <w:numId w:val="1"/>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上場会社から役員報酬以外に多額の金銭その他の財産を得ているコンサルタント、会計専門家、法律専門家</w:t>
                  </w:r>
                </w:p>
                <w:p w14:paraId="217376AE" w14:textId="77777777" w:rsidR="0050165A" w:rsidRPr="000C32AF" w:rsidRDefault="0050165A" w:rsidP="000D53A2">
                  <w:pPr>
                    <w:numPr>
                      <w:ilvl w:val="0"/>
                      <w:numId w:val="1"/>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上場会社の主要株主（当該主要株主が法人である場合には、当該法人の業務執行者）</w:t>
                  </w:r>
                </w:p>
                <w:p w14:paraId="659CC7AD" w14:textId="77777777" w:rsidR="0050165A" w:rsidRPr="000C32AF" w:rsidRDefault="0050165A" w:rsidP="000D53A2">
                  <w:pPr>
                    <w:numPr>
                      <w:ilvl w:val="0"/>
                      <w:numId w:val="1"/>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上場会社の取引先（</w:t>
                  </w:r>
                  <w:r w:rsidRPr="000C32AF">
                    <w:rPr>
                      <w:rFonts w:ascii="ＭＳ 明朝" w:hAnsi="ＭＳ 明朝"/>
                      <w:sz w:val="16"/>
                    </w:rPr>
                    <w:t>d、e及びfのいずれにも該当しないもの）の業務執行者（本人のみ）</w:t>
                  </w:r>
                </w:p>
                <w:p w14:paraId="4AA52937" w14:textId="7FC7B897" w:rsidR="0050165A" w:rsidRPr="000C32AF" w:rsidRDefault="0050165A" w:rsidP="000D53A2">
                  <w:pPr>
                    <w:numPr>
                      <w:ilvl w:val="0"/>
                      <w:numId w:val="1"/>
                    </w:numPr>
                    <w:snapToGrid w:val="0"/>
                    <w:spacing w:line="260" w:lineRule="exact"/>
                    <w:ind w:left="142" w:hanging="160"/>
                    <w:jc w:val="left"/>
                    <w:rPr>
                      <w:rFonts w:ascii="ＭＳ 明朝" w:hAnsi="ＭＳ 明朝"/>
                      <w:sz w:val="16"/>
                    </w:rPr>
                  </w:pPr>
                  <w:r w:rsidRPr="000C32AF">
                    <w:rPr>
                      <w:rFonts w:ascii="ＭＳ 明朝" w:hAnsi="ＭＳ 明朝" w:hint="eastAsia"/>
                      <w:sz w:val="16"/>
                    </w:rPr>
                    <w:t>社外役員の相互就任の関係にある先の業務執行者（本人のみ）</w:t>
                  </w:r>
                </w:p>
                <w:p w14:paraId="3D2AF600" w14:textId="77777777" w:rsidR="0050165A" w:rsidRPr="000C32AF" w:rsidRDefault="0050165A" w:rsidP="000D53A2">
                  <w:pPr>
                    <w:numPr>
                      <w:ilvl w:val="0"/>
                      <w:numId w:val="1"/>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上場会社が寄付を行っている先の業務執行者（本人のみ）</w:t>
                  </w:r>
                </w:p>
                <w:p w14:paraId="342C41BB" w14:textId="77777777" w:rsidR="0050165A" w:rsidRPr="000C32AF" w:rsidRDefault="0050165A" w:rsidP="000D53A2">
                  <w:pPr>
                    <w:numPr>
                      <w:ilvl w:val="0"/>
                      <w:numId w:val="1"/>
                    </w:numPr>
                    <w:snapToGrid w:val="0"/>
                    <w:spacing w:line="260" w:lineRule="exact"/>
                    <w:ind w:left="142" w:hanging="160"/>
                    <w:jc w:val="left"/>
                    <w:rPr>
                      <w:rFonts w:ascii="ＭＳ 明朝" w:eastAsia="ＭＳ 明朝" w:hAnsi="ＭＳ 明朝" w:cs="Tahoma"/>
                      <w:sz w:val="16"/>
                      <w:szCs w:val="16"/>
                    </w:rPr>
                  </w:pPr>
                  <w:r w:rsidRPr="000C32AF">
                    <w:rPr>
                      <w:rFonts w:ascii="ＭＳ 明朝" w:hAnsi="ＭＳ 明朝" w:hint="eastAsia"/>
                      <w:sz w:val="16"/>
                    </w:rPr>
                    <w:t>その他</w:t>
                  </w:r>
                </w:p>
              </w:tc>
            </w:tr>
          </w:tbl>
          <w:p w14:paraId="2A7DB940"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3438A591"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本人が各項目に「現在・最近」において該当している場合は「○」、「過去」に該当している場合は「△」を選択してください。</w:t>
            </w:r>
          </w:p>
          <w:p w14:paraId="7C3472EE"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近親者が各項目（ｈ．～ｊ．を除く。）に「現在・最近」において該当している場合は「●」、「過去」に該当している場合は「▲」を選択してください。</w:t>
            </w:r>
          </w:p>
          <w:p w14:paraId="032A0AB4"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ここでいう「過去」において該当している場合とは、例えば、「</w:t>
            </w:r>
            <w:r w:rsidRPr="000C32AF">
              <w:rPr>
                <w:rFonts w:ascii="ＭＳ 明朝" w:eastAsia="ＭＳ 明朝" w:hAnsi="ＭＳ 明朝" w:cs="Tahoma" w:hint="eastAsia"/>
                <w:sz w:val="18"/>
                <w:szCs w:val="18"/>
                <w:u w:val="single"/>
              </w:rPr>
              <w:t>現在</w:t>
            </w:r>
            <w:r w:rsidRPr="000C32AF">
              <w:rPr>
                <w:rFonts w:ascii="ＭＳ 明朝" w:eastAsia="ＭＳ 明朝" w:hAnsi="ＭＳ 明朝" w:cs="Tahoma" w:hint="eastAsia"/>
                <w:sz w:val="18"/>
                <w:szCs w:val="18"/>
              </w:rPr>
              <w:t>の親会社に</w:t>
            </w:r>
            <w:r w:rsidRPr="000C32AF">
              <w:rPr>
                <w:rFonts w:ascii="ＭＳ 明朝" w:eastAsia="ＭＳ 明朝" w:hAnsi="ＭＳ 明朝" w:cs="Tahoma" w:hint="eastAsia"/>
                <w:sz w:val="18"/>
                <w:szCs w:val="18"/>
                <w:u w:val="single"/>
              </w:rPr>
              <w:t>過去</w:t>
            </w:r>
            <w:r w:rsidRPr="000C32AF">
              <w:rPr>
                <w:rFonts w:ascii="ＭＳ 明朝" w:eastAsia="ＭＳ 明朝" w:hAnsi="ＭＳ 明朝" w:cs="Tahoma" w:hint="eastAsia"/>
                <w:sz w:val="18"/>
                <w:szCs w:val="18"/>
              </w:rPr>
              <w:t>勤務していたような場合」を指します。「</w:t>
            </w:r>
            <w:r w:rsidRPr="000C32AF">
              <w:rPr>
                <w:rFonts w:ascii="ＭＳ 明朝" w:eastAsia="ＭＳ 明朝" w:hAnsi="ＭＳ 明朝" w:cs="Tahoma" w:hint="eastAsia"/>
                <w:sz w:val="18"/>
                <w:szCs w:val="18"/>
                <w:u w:val="single"/>
              </w:rPr>
              <w:t>過去</w:t>
            </w:r>
            <w:r w:rsidRPr="000C32AF">
              <w:rPr>
                <w:rFonts w:ascii="ＭＳ 明朝" w:eastAsia="ＭＳ 明朝" w:hAnsi="ＭＳ 明朝" w:cs="Tahoma" w:hint="eastAsia"/>
                <w:sz w:val="18"/>
                <w:szCs w:val="18"/>
              </w:rPr>
              <w:t>の親会社に</w:t>
            </w:r>
            <w:r w:rsidRPr="000C32AF">
              <w:rPr>
                <w:rFonts w:ascii="ＭＳ 明朝" w:eastAsia="ＭＳ 明朝" w:hAnsi="ＭＳ 明朝" w:cs="Tahoma" w:hint="eastAsia"/>
                <w:sz w:val="18"/>
                <w:szCs w:val="18"/>
                <w:u w:val="single"/>
              </w:rPr>
              <w:t>現在</w:t>
            </w:r>
            <w:r w:rsidRPr="000C32AF">
              <w:rPr>
                <w:rFonts w:ascii="ＭＳ 明朝" w:eastAsia="ＭＳ 明朝" w:hAnsi="ＭＳ 明朝" w:cs="Tahoma" w:hint="eastAsia"/>
                <w:sz w:val="18"/>
                <w:szCs w:val="18"/>
              </w:rPr>
              <w:t>勤務している場合」や「</w:t>
            </w:r>
            <w:r w:rsidRPr="000C32AF">
              <w:rPr>
                <w:rFonts w:ascii="ＭＳ 明朝" w:eastAsia="ＭＳ 明朝" w:hAnsi="ＭＳ 明朝" w:cs="Tahoma" w:hint="eastAsia"/>
                <w:sz w:val="18"/>
                <w:szCs w:val="18"/>
                <w:u w:val="single"/>
              </w:rPr>
              <w:t>過去</w:t>
            </w:r>
            <w:r w:rsidRPr="000C32AF">
              <w:rPr>
                <w:rFonts w:ascii="ＭＳ 明朝" w:eastAsia="ＭＳ 明朝" w:hAnsi="ＭＳ 明朝" w:cs="Tahoma" w:hint="eastAsia"/>
                <w:sz w:val="18"/>
                <w:szCs w:val="18"/>
              </w:rPr>
              <w:t>の親会社に</w:t>
            </w:r>
            <w:r w:rsidRPr="000C32AF">
              <w:rPr>
                <w:rFonts w:ascii="ＭＳ 明朝" w:eastAsia="ＭＳ 明朝" w:hAnsi="ＭＳ 明朝" w:cs="Tahoma" w:hint="eastAsia"/>
                <w:sz w:val="18"/>
                <w:szCs w:val="18"/>
                <w:u w:val="single"/>
              </w:rPr>
              <w:t>過去</w:t>
            </w:r>
            <w:r w:rsidRPr="000C32AF">
              <w:rPr>
                <w:rFonts w:ascii="ＭＳ 明朝" w:eastAsia="ＭＳ 明朝" w:hAnsi="ＭＳ 明朝" w:cs="Tahoma" w:hint="eastAsia"/>
                <w:sz w:val="18"/>
                <w:szCs w:val="18"/>
              </w:rPr>
              <w:t>勤務していた場合」はこれにあたりません。</w:t>
            </w:r>
          </w:p>
          <w:p w14:paraId="7EE940C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「親会社」「兄弟会社」「業務執行者」「主要な取引先」「上場会社を主要な取引先とする者」「多額の金銭のその他の財産」「近親者」などの解釈及び各項目に該当するか否かの判断</w:t>
            </w:r>
            <w:r w:rsidRPr="000C32AF">
              <w:rPr>
                <w:rFonts w:ascii="ＭＳ 明朝" w:eastAsia="ＭＳ 明朝" w:hAnsi="Century" w:cs="Times New Roman" w:hint="eastAsia"/>
                <w:sz w:val="18"/>
                <w:szCs w:val="18"/>
              </w:rPr>
              <w:t>については、独立役員届出書におけるものと同様です。</w:t>
            </w:r>
          </w:p>
          <w:p w14:paraId="556704A3"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ａ．からｊ．以外の内容で会社との間に何らかの特筆すべき関係がある場合には、ｋ．を選択してください（その場合にはニ．会社との関係（2）において当該関係についての補足説明を記載することが求められます。）。</w:t>
            </w:r>
          </w:p>
          <w:p w14:paraId="6C29B2CF" w14:textId="77777777" w:rsidR="0050165A" w:rsidRPr="000C32AF" w:rsidRDefault="0050165A" w:rsidP="0050165A">
            <w:pPr>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独立役員の資格を充たす社外役員を全て独立役員に指定している旨を「（４）独立役員関係　その他独立役員に関する事項」において明記している場合は、独立役員の資格を充たさない社外役員については各項目の該当状況の選択は不要です。</w:t>
            </w:r>
          </w:p>
          <w:p w14:paraId="16BDA7FD" w14:textId="24D6C59A" w:rsidR="0050165A" w:rsidRPr="000C32AF" w:rsidRDefault="0050165A" w:rsidP="0050165A">
            <w:pPr>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ahoma" w:hint="eastAsia"/>
                <w:sz w:val="18"/>
                <w:szCs w:val="18"/>
              </w:rPr>
              <w:t>・　期中に選択内容に変更が生じた場合は、変更が生じた後最初に到来する定時株主総会の日以後に一括して</w:t>
            </w:r>
            <w:r w:rsidR="00B95D68">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することが可能です。</w:t>
            </w:r>
          </w:p>
        </w:tc>
      </w:tr>
      <w:tr w:rsidR="000159BC" w:rsidRPr="000C32AF" w14:paraId="3AEFA955"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6E05C91" w14:textId="77777777" w:rsidR="0050165A" w:rsidRPr="000C32AF" w:rsidRDefault="0050165A" w:rsidP="0050165A">
            <w:pPr>
              <w:snapToGrid w:val="0"/>
              <w:spacing w:line="260" w:lineRule="exact"/>
              <w:ind w:leftChars="446" w:left="891"/>
              <w:rPr>
                <w:rFonts w:ascii="ＭＳ 明朝" w:eastAsia="ＭＳ 明朝" w:hAnsi="ＭＳ 明朝" w:cs="Tahoma"/>
                <w:sz w:val="18"/>
                <w:szCs w:val="18"/>
              </w:rPr>
            </w:pPr>
            <w:r w:rsidRPr="000C32AF">
              <w:rPr>
                <w:rFonts w:ascii="ＭＳ 明朝" w:eastAsia="ＭＳ 明朝" w:hAnsi="ＭＳ 明朝" w:cs="Tahoma" w:hint="eastAsia"/>
                <w:sz w:val="18"/>
                <w:szCs w:val="18"/>
              </w:rPr>
              <w:t>ニ．会社との関係(2)</w:t>
            </w:r>
          </w:p>
        </w:tc>
        <w:tc>
          <w:tcPr>
            <w:tcW w:w="6729" w:type="dxa"/>
            <w:tcBorders>
              <w:top w:val="single" w:sz="4" w:space="0" w:color="auto"/>
              <w:left w:val="single" w:sz="4" w:space="0" w:color="auto"/>
              <w:bottom w:val="single" w:sz="4" w:space="0" w:color="auto"/>
              <w:right w:val="single" w:sz="4" w:space="0" w:color="auto"/>
            </w:tcBorders>
          </w:tcPr>
          <w:p w14:paraId="184C1C8A"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tc>
      </w:tr>
      <w:tr w:rsidR="000159BC" w:rsidRPr="000C32AF" w14:paraId="6F5CCAAB"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173FFB7F" w14:textId="77777777" w:rsidR="0050165A" w:rsidRPr="000C32AF" w:rsidRDefault="0050165A" w:rsidP="0050165A">
            <w:pPr>
              <w:snapToGrid w:val="0"/>
              <w:spacing w:line="260" w:lineRule="exact"/>
              <w:ind w:leftChars="535" w:left="1239"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所属委員会（指名委員会等設置会社の場合のみ）</w:t>
            </w:r>
          </w:p>
        </w:tc>
        <w:tc>
          <w:tcPr>
            <w:tcW w:w="6729" w:type="dxa"/>
            <w:tcBorders>
              <w:top w:val="single" w:sz="4" w:space="0" w:color="auto"/>
              <w:left w:val="single" w:sz="4" w:space="0" w:color="auto"/>
              <w:bottom w:val="single" w:sz="4" w:space="0" w:color="auto"/>
              <w:right w:val="single" w:sz="4" w:space="0" w:color="auto"/>
            </w:tcBorders>
          </w:tcPr>
          <w:p w14:paraId="0C9FF3E8" w14:textId="77777777" w:rsidR="0050165A" w:rsidRPr="000C32AF" w:rsidRDefault="0050165A" w:rsidP="0082703C">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当該社外取締役が、指名委員会、報酬委員会又は監査委員会の委員である場合にはチェックボックスをチェックしてください。</w:t>
            </w:r>
          </w:p>
        </w:tc>
      </w:tr>
      <w:tr w:rsidR="000159BC" w:rsidRPr="000C32AF" w14:paraId="513846A4"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55D7F596" w14:textId="77777777" w:rsidR="0050165A" w:rsidRPr="000C32AF" w:rsidRDefault="0050165A" w:rsidP="0050165A">
            <w:pPr>
              <w:snapToGrid w:val="0"/>
              <w:spacing w:line="260" w:lineRule="exact"/>
              <w:ind w:leftChars="535" w:left="1239"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独立役員</w:t>
            </w:r>
          </w:p>
          <w:p w14:paraId="58F551E2" w14:textId="77777777" w:rsidR="0050165A" w:rsidRPr="000C32AF" w:rsidRDefault="0050165A" w:rsidP="0050165A">
            <w:pPr>
              <w:snapToGrid w:val="0"/>
              <w:spacing w:line="260" w:lineRule="exact"/>
              <w:ind w:leftChars="535" w:left="1239"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56533580"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当該社外取締役が、独立役員として指定されている場合には、チェックボックスをチェックしてください。</w:t>
            </w:r>
          </w:p>
        </w:tc>
      </w:tr>
      <w:tr w:rsidR="000159BC" w:rsidRPr="000C32AF" w14:paraId="751C90AD"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6FAE4EE" w14:textId="77777777" w:rsidR="0050165A" w:rsidRPr="000C32AF" w:rsidRDefault="0050165A" w:rsidP="0050165A">
            <w:pPr>
              <w:snapToGrid w:val="0"/>
              <w:spacing w:line="260" w:lineRule="exact"/>
              <w:ind w:leftChars="535" w:left="1239"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適合項目に関する補足説明</w:t>
            </w:r>
          </w:p>
        </w:tc>
        <w:tc>
          <w:tcPr>
            <w:tcW w:w="6729" w:type="dxa"/>
            <w:tcBorders>
              <w:top w:val="single" w:sz="4" w:space="0" w:color="auto"/>
              <w:left w:val="single" w:sz="4" w:space="0" w:color="auto"/>
              <w:bottom w:val="single" w:sz="4" w:space="0" w:color="auto"/>
              <w:right w:val="single" w:sz="4" w:space="0" w:color="auto"/>
            </w:tcBorders>
          </w:tcPr>
          <w:p w14:paraId="122D791F" w14:textId="77777777" w:rsidR="0050165A" w:rsidRPr="000C32AF" w:rsidRDefault="0050165A" w:rsidP="0050165A">
            <w:pPr>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＜適合項目に関する補足説明＞</w:t>
            </w:r>
          </w:p>
          <w:p w14:paraId="758C5B12" w14:textId="77777777" w:rsidR="0050165A" w:rsidRPr="000C32AF" w:rsidRDefault="0050165A" w:rsidP="0050165A">
            <w:pPr>
              <w:snapToGrid w:val="0"/>
              <w:spacing w:line="260" w:lineRule="exact"/>
              <w:ind w:left="170" w:hangingChars="100" w:hanging="170"/>
              <w:rPr>
                <w:rFonts w:ascii="ＭＳ 明朝" w:eastAsia="ＭＳ 明朝" w:hAnsi="ＭＳ 明朝" w:cs="Tahoma"/>
                <w:strike/>
                <w:sz w:val="18"/>
                <w:szCs w:val="18"/>
              </w:rPr>
            </w:pPr>
            <w:r w:rsidRPr="000C32AF">
              <w:rPr>
                <w:rFonts w:ascii="ＭＳ 明朝" w:eastAsia="ＭＳ 明朝" w:hAnsi="ＭＳ 明朝" w:cs="Tahoma" w:hint="eastAsia"/>
                <w:sz w:val="18"/>
                <w:szCs w:val="18"/>
              </w:rPr>
              <w:t>・　会社との関係に関する適合項目の概要を記載してください。</w:t>
            </w:r>
          </w:p>
          <w:p w14:paraId="248EC650" w14:textId="77777777" w:rsidR="0050165A" w:rsidRPr="000C32AF" w:rsidRDefault="0050165A" w:rsidP="0050165A">
            <w:pPr>
              <w:keepNext/>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概要の記載にあたっては、「第３編第１章【独立役員の確保に係る実務上の留意事項】Ⅰ</w:t>
            </w:r>
            <w:r w:rsidRPr="000C32AF">
              <w:rPr>
                <w:rFonts w:ascii="ＭＳ 明朝" w:eastAsia="ＭＳ 明朝" w:hAnsi="ＭＳ 明朝" w:cs="Tahoma"/>
                <w:sz w:val="18"/>
                <w:szCs w:val="18"/>
              </w:rPr>
              <w:t>.４.属性情報の記載」を参照してください。</w:t>
            </w:r>
          </w:p>
          <w:p w14:paraId="145ABFCF" w14:textId="41690FCD" w:rsidR="0050165A" w:rsidRPr="000C32AF" w:rsidRDefault="0050165A" w:rsidP="0050165A">
            <w:pPr>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独立役員の資格を充たす社外役員を全て独立役員に指定している旨を「（４）独立役員関係　その他独立役員に関する事項」において明記している場合は、独立役員の資格を充たさない社外役員について</w:t>
            </w:r>
            <w:r w:rsidR="005B4F5A" w:rsidRPr="000C32AF">
              <w:rPr>
                <w:rFonts w:ascii="ＭＳ 明朝" w:eastAsia="ＭＳ 明朝" w:hAnsi="ＭＳ 明朝" w:cs="Tahoma" w:hint="eastAsia"/>
                <w:sz w:val="18"/>
                <w:szCs w:val="18"/>
              </w:rPr>
              <w:t>の</w:t>
            </w:r>
            <w:r w:rsidRPr="000C32AF">
              <w:rPr>
                <w:rFonts w:ascii="ＭＳ 明朝" w:eastAsia="ＭＳ 明朝" w:hAnsi="ＭＳ 明朝" w:cs="Tahoma" w:hint="eastAsia"/>
                <w:sz w:val="18"/>
                <w:szCs w:val="18"/>
              </w:rPr>
              <w:t>記載は不要です。</w:t>
            </w:r>
          </w:p>
          <w:p w14:paraId="787D2C61" w14:textId="5E677AA9" w:rsidR="0050165A" w:rsidRPr="000C32AF" w:rsidRDefault="0050165A" w:rsidP="0050165A">
            <w:pPr>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期中に記載内容に変更が生じた場合は、変更が生じた後最初に到来する定時株主総会の日以後に一括して</w:t>
            </w:r>
            <w:r w:rsidR="00B95D68">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することが可能です。</w:t>
            </w:r>
          </w:p>
        </w:tc>
      </w:tr>
      <w:tr w:rsidR="000159BC" w:rsidRPr="000C32AF" w14:paraId="173CD6DC"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63E73E66" w14:textId="77777777" w:rsidR="0050165A" w:rsidRPr="000C32AF" w:rsidRDefault="0050165A" w:rsidP="0050165A">
            <w:pPr>
              <w:snapToGrid w:val="0"/>
              <w:spacing w:line="260" w:lineRule="exact"/>
              <w:ind w:leftChars="535" w:left="1239" w:hangingChars="100" w:hanging="170"/>
              <w:rPr>
                <w:rFonts w:ascii="ＭＳ 明朝" w:eastAsia="ＭＳ 明朝" w:hAnsi="ＭＳ 明朝" w:cs="Tahoma"/>
                <w:sz w:val="18"/>
                <w:szCs w:val="18"/>
                <w:u w:val="single"/>
              </w:rPr>
            </w:pPr>
            <w:r w:rsidRPr="000C32AF">
              <w:rPr>
                <w:rFonts w:ascii="ＭＳ 明朝" w:eastAsia="ＭＳ 明朝" w:hAnsi="ＭＳ 明朝" w:cs="Tahoma" w:hint="eastAsia"/>
                <w:sz w:val="18"/>
                <w:szCs w:val="18"/>
              </w:rPr>
              <w:t>□　選任の理由</w:t>
            </w:r>
          </w:p>
          <w:p w14:paraId="3951AB24" w14:textId="77777777" w:rsidR="0050165A" w:rsidRPr="000C32AF" w:rsidRDefault="0050165A" w:rsidP="0050165A">
            <w:pPr>
              <w:snapToGrid w:val="0"/>
              <w:spacing w:line="260" w:lineRule="exact"/>
              <w:ind w:leftChars="535" w:left="1239"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0D1F66FD" w14:textId="77777777" w:rsidR="0050165A" w:rsidRPr="000C32AF" w:rsidRDefault="0050165A" w:rsidP="000C2AF3">
            <w:pPr>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＜当該社外取締役を選任している理由＞</w:t>
            </w:r>
          </w:p>
          <w:p w14:paraId="08BEA266" w14:textId="77777777" w:rsidR="0050165A" w:rsidRPr="000C32AF" w:rsidRDefault="0050165A" w:rsidP="000C2AF3">
            <w:pPr>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会社との関係などに</w:t>
            </w:r>
            <w:r w:rsidRPr="000C32AF">
              <w:rPr>
                <w:rFonts w:ascii="ＭＳ 明朝" w:eastAsia="ＭＳ 明朝" w:hAnsi="ＭＳ 明朝" w:cs="Times New Roman" w:hint="eastAsia"/>
                <w:sz w:val="18"/>
                <w:szCs w:val="18"/>
              </w:rPr>
              <w:t>照らして</w:t>
            </w:r>
            <w:r w:rsidRPr="000C32AF">
              <w:rPr>
                <w:rFonts w:ascii="ＭＳ 明朝" w:eastAsia="ＭＳ 明朝" w:hAnsi="ＭＳ 明朝" w:cs="Tahoma" w:hint="eastAsia"/>
                <w:sz w:val="18"/>
                <w:szCs w:val="18"/>
              </w:rPr>
              <w:t>、なぜ当該社外取締役を現在選任しているのか、その選任理由を記載してください。</w:t>
            </w:r>
          </w:p>
          <w:p w14:paraId="1468D629" w14:textId="75732E54" w:rsidR="0050165A" w:rsidRPr="000C32AF" w:rsidRDefault="0050165A" w:rsidP="000C2AF3">
            <w:pPr>
              <w:snapToGrid w:val="0"/>
              <w:spacing w:line="260" w:lineRule="exact"/>
              <w:ind w:leftChars="90" w:left="937" w:hangingChars="446" w:hanging="757"/>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（例） ・　当該社外取締役の専門性と上場会社の業務との関連性から選任理由を記載することが考えられます。</w:t>
            </w:r>
          </w:p>
          <w:p w14:paraId="14EC91BA" w14:textId="77777777" w:rsidR="0050165A" w:rsidRPr="000C32AF" w:rsidRDefault="0050165A" w:rsidP="000C2AF3">
            <w:pPr>
              <w:snapToGrid w:val="0"/>
              <w:spacing w:line="260" w:lineRule="exact"/>
              <w:ind w:leftChars="397" w:left="963"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経営者や特定の利害関係者の利益に偏ることなく公正に会社が社会において果たす役割を認識し、経営者の職務遂行が妥当なものであるかどうかを監督するなどの観点から、経営の客観性や中立性の重視が選任理由につながることも想定されますので、そうした点について具体的に記載することが考えられます。</w:t>
            </w:r>
          </w:p>
          <w:p w14:paraId="529F5433" w14:textId="77777777" w:rsidR="0050165A" w:rsidRPr="000C32AF" w:rsidRDefault="0050165A" w:rsidP="000C2AF3">
            <w:pPr>
              <w:snapToGrid w:val="0"/>
              <w:spacing w:line="260" w:lineRule="exact"/>
              <w:ind w:leftChars="403" w:left="975"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当該社外取締役選任時の選任議案に付した選任理由で代替することでも構いません。</w:t>
            </w:r>
          </w:p>
          <w:p w14:paraId="456E1B3E" w14:textId="28210F2C" w:rsidR="0050165A" w:rsidRPr="000C32AF" w:rsidRDefault="0050165A" w:rsidP="0050165A">
            <w:pPr>
              <w:snapToGrid w:val="0"/>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当該社外取締役の独立性に関する上場会社の考え方について記載してください。また、当該社外取締役の上場会社における役割や機能について記載することも考えられます。</w:t>
            </w:r>
          </w:p>
          <w:p w14:paraId="2C17F6E3" w14:textId="2C4412A2" w:rsidR="0050165A" w:rsidRPr="000C32AF" w:rsidRDefault="0050165A" w:rsidP="0050165A">
            <w:pPr>
              <w:snapToGrid w:val="0"/>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当該社外取締役に期待している効用が独立性に基づくものでない場合には、あわせてその効用を記載することも考えられます。</w:t>
            </w:r>
          </w:p>
          <w:p w14:paraId="2E672261" w14:textId="77777777" w:rsidR="0050165A" w:rsidRPr="000C32AF" w:rsidRDefault="0050165A" w:rsidP="0050165A">
            <w:pPr>
              <w:snapToGrid w:val="0"/>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＜独立役員に指定した理由＞</w:t>
            </w:r>
          </w:p>
          <w:p w14:paraId="459EBAC1" w14:textId="77777777" w:rsidR="0050165A" w:rsidRPr="000C32AF" w:rsidRDefault="0050165A" w:rsidP="0050165A">
            <w:pPr>
              <w:snapToGrid w:val="0"/>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当該社外取締役が、独立役員である場合は、当該社外取締役を独立役員として指定した理由について記載してください。</w:t>
            </w:r>
          </w:p>
          <w:p w14:paraId="756F5DF2" w14:textId="768FF546" w:rsidR="0050165A" w:rsidRPr="000C32AF" w:rsidRDefault="0050165A" w:rsidP="0050165A">
            <w:pPr>
              <w:snapToGrid w:val="0"/>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独立役員の指定理由として、独立役員の指定に至るまでの経緯や、</w:t>
            </w:r>
            <w:r w:rsidR="004D0F33" w:rsidRPr="000C32AF">
              <w:rPr>
                <w:rFonts w:ascii="ＭＳ 明朝" w:eastAsia="ＭＳ 明朝" w:hAnsi="ＭＳ 明朝" w:cs="Times New Roman" w:hint="eastAsia"/>
                <w:sz w:val="18"/>
                <w:szCs w:val="18"/>
              </w:rPr>
              <w:t>指名委員会</w:t>
            </w:r>
            <w:r w:rsidRPr="000C32AF">
              <w:rPr>
                <w:rFonts w:ascii="ＭＳ 明朝" w:eastAsia="ＭＳ 明朝" w:hAnsi="ＭＳ 明朝" w:cs="Times New Roman" w:hint="eastAsia"/>
                <w:sz w:val="18"/>
                <w:szCs w:val="18"/>
              </w:rPr>
              <w:t>等の指定プロセスを経ているかなど、その過程についても併せて記載することが考えられます。</w:t>
            </w:r>
          </w:p>
          <w:p w14:paraId="4C73F2F7" w14:textId="77777777" w:rsidR="0050165A" w:rsidRPr="000C32AF" w:rsidRDefault="0050165A" w:rsidP="0050165A">
            <w:pPr>
              <w:snapToGrid w:val="0"/>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「独立役員に指定した理由」は、「当該社外取締役を選任している理由」とまとめて記載することが可能です。</w:t>
            </w:r>
          </w:p>
        </w:tc>
      </w:tr>
      <w:tr w:rsidR="000159BC" w:rsidRPr="000C32AF" w14:paraId="3C6D1AD1"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shd w:val="clear" w:color="auto" w:fill="D9D9D9"/>
          </w:tcPr>
          <w:p w14:paraId="140B6355" w14:textId="77777777" w:rsidR="0050165A" w:rsidRPr="000C32AF" w:rsidRDefault="0050165A" w:rsidP="0050165A">
            <w:pPr>
              <w:snapToGrid w:val="0"/>
              <w:spacing w:line="260" w:lineRule="exact"/>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lastRenderedPageBreak/>
              <w:t>※監査役設置会社及び監査等委員会設置会社の場合</w:t>
            </w:r>
          </w:p>
        </w:tc>
        <w:tc>
          <w:tcPr>
            <w:tcW w:w="6729" w:type="dxa"/>
            <w:tcBorders>
              <w:top w:val="single" w:sz="4" w:space="0" w:color="auto"/>
              <w:left w:val="single" w:sz="4" w:space="0" w:color="auto"/>
              <w:bottom w:val="single" w:sz="4" w:space="0" w:color="auto"/>
              <w:right w:val="single" w:sz="4" w:space="0" w:color="auto"/>
            </w:tcBorders>
            <w:shd w:val="clear" w:color="auto" w:fill="D9D9D9"/>
          </w:tcPr>
          <w:p w14:paraId="13EE6A34" w14:textId="77777777" w:rsidR="00FE415A" w:rsidRPr="000C32AF" w:rsidRDefault="0050165A" w:rsidP="0082703C">
            <w:pPr>
              <w:snapToGrid w:val="0"/>
              <w:spacing w:line="260" w:lineRule="exact"/>
              <w:ind w:left="170" w:hangingChars="100" w:hanging="170"/>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t>・　以下、「⑥指名委員会又は報酬委員会に相当する任意の委員会の有無」は、監査役設置会社及び監査等委員会設置会社に限定した項目です。監査等委員会設置会社にあっては、「（４）任意の委員会」に対応する項目です。（「（３）監査等委員会」の記載上の注意については、後述する「※監査等委員会設置会社の場合」をご参照ください。）</w:t>
            </w:r>
          </w:p>
        </w:tc>
      </w:tr>
      <w:tr w:rsidR="000159BC" w:rsidRPr="000C32AF" w14:paraId="6E4C4503"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40AA9A2B" w14:textId="77777777" w:rsidR="0050165A" w:rsidRPr="000C32AF" w:rsidRDefault="0050165A" w:rsidP="0050165A">
            <w:pPr>
              <w:snapToGrid w:val="0"/>
              <w:spacing w:line="260" w:lineRule="exact"/>
              <w:ind w:leftChars="290" w:left="749"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⑥　指名委員会又は報酬委員会に相当する任意の委員会の有無</w:t>
            </w:r>
          </w:p>
        </w:tc>
        <w:tc>
          <w:tcPr>
            <w:tcW w:w="6729" w:type="dxa"/>
            <w:tcBorders>
              <w:top w:val="single" w:sz="4" w:space="0" w:color="auto"/>
              <w:left w:val="single" w:sz="4" w:space="0" w:color="auto"/>
              <w:bottom w:val="single" w:sz="4" w:space="0" w:color="auto"/>
              <w:right w:val="single" w:sz="4" w:space="0" w:color="auto"/>
            </w:tcBorders>
          </w:tcPr>
          <w:p w14:paraId="6BE94015" w14:textId="77777777" w:rsidR="00695221" w:rsidRPr="000C32AF" w:rsidRDefault="0050165A" w:rsidP="00695221">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指名委員会又は報酬委員会に相当する任意の委員会の有無を選択してください。</w:t>
            </w:r>
          </w:p>
        </w:tc>
      </w:tr>
      <w:tr w:rsidR="000159BC" w:rsidRPr="000C32AF" w14:paraId="5E6B4123"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7F0066C4" w14:textId="77777777" w:rsidR="0050165A" w:rsidRPr="000C32AF" w:rsidRDefault="0050165A" w:rsidP="000159BC">
            <w:pPr>
              <w:snapToGrid w:val="0"/>
              <w:spacing w:line="260" w:lineRule="exact"/>
              <w:ind w:leftChars="390" w:left="949"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イ．任意の委員会の設置状況、委員構成、委員長（議長）の属性</w:t>
            </w:r>
          </w:p>
          <w:p w14:paraId="4D7375F2" w14:textId="77777777" w:rsidR="009E1665" w:rsidRPr="000C32AF" w:rsidRDefault="009E1665" w:rsidP="00B761F6">
            <w:pPr>
              <w:snapToGrid w:val="0"/>
              <w:spacing w:line="260" w:lineRule="exact"/>
              <w:ind w:leftChars="390" w:left="949"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6180B1C8"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指名委員会又は報酬委員会に相当する任意の委員会を設置している場合に、委員会の名称、委員の人数を記載してください。委員長（議長）については、「社内取締役・社外取締役・社外有識者・その他・なし」から選択してください。</w:t>
            </w:r>
          </w:p>
          <w:p w14:paraId="213142F0"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「社内取締役」とは、社外取締役以外の取締役をいいます。</w:t>
            </w:r>
          </w:p>
          <w:p w14:paraId="79E1BFA2" w14:textId="77777777" w:rsidR="0050165A" w:rsidRPr="000C32AF" w:rsidRDefault="0050165A" w:rsidP="00FC28C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常勤委員とは、他に常勤の仕事がなく、会社の営業時間中原則として当該会社の任意の委員会の職務に専念する者をいいます。</w:t>
            </w:r>
          </w:p>
          <w:p w14:paraId="6481B0DF" w14:textId="77777777" w:rsidR="0082703C" w:rsidRPr="000C32AF" w:rsidRDefault="00C158A8" w:rsidP="00B761F6">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１つの任意の委員会を設置し、当該委員会が指名委員会と報酬委員会の双方の機能を担っている場合には、それぞれの欄に同一の内容を記載</w:t>
            </w:r>
            <w:r w:rsidR="001B449B" w:rsidRPr="000C32AF">
              <w:rPr>
                <w:rFonts w:ascii="ＭＳ 明朝" w:eastAsia="ＭＳ 明朝" w:hAnsi="ＭＳ 明朝" w:cs="Tahoma" w:hint="eastAsia"/>
                <w:sz w:val="18"/>
                <w:szCs w:val="18"/>
              </w:rPr>
              <w:t>してください。</w:t>
            </w:r>
          </w:p>
        </w:tc>
      </w:tr>
      <w:tr w:rsidR="000159BC" w:rsidRPr="000C32AF" w14:paraId="05C96ADF"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53AECBA8" w14:textId="77777777" w:rsidR="0050165A" w:rsidRPr="000C32AF" w:rsidRDefault="0050165A" w:rsidP="00B761F6">
            <w:pPr>
              <w:snapToGrid w:val="0"/>
              <w:spacing w:line="260" w:lineRule="exact"/>
              <w:ind w:leftChars="190" w:left="380" w:firstLineChars="200" w:firstLine="340"/>
              <w:rPr>
                <w:rFonts w:ascii="ＭＳ 明朝" w:eastAsia="ＭＳ 明朝" w:hAnsi="ＭＳ 明朝" w:cs="Tahoma"/>
                <w:sz w:val="18"/>
                <w:szCs w:val="18"/>
              </w:rPr>
            </w:pPr>
            <w:r w:rsidRPr="000C32AF">
              <w:rPr>
                <w:rFonts w:ascii="ＭＳ 明朝" w:eastAsia="ＭＳ 明朝" w:hAnsi="ＭＳ 明朝" w:cs="Tahoma" w:hint="eastAsia"/>
                <w:sz w:val="18"/>
                <w:szCs w:val="18"/>
              </w:rPr>
              <w:t>ロ．補足説明</w:t>
            </w:r>
          </w:p>
        </w:tc>
        <w:tc>
          <w:tcPr>
            <w:tcW w:w="6729" w:type="dxa"/>
            <w:tcBorders>
              <w:top w:val="single" w:sz="4" w:space="0" w:color="auto"/>
              <w:left w:val="single" w:sz="4" w:space="0" w:color="auto"/>
              <w:bottom w:val="single" w:sz="4" w:space="0" w:color="auto"/>
              <w:right w:val="single" w:sz="4" w:space="0" w:color="auto"/>
            </w:tcBorders>
          </w:tcPr>
          <w:p w14:paraId="73C7D41B" w14:textId="48B9A58C"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指名委員会又は報酬委員会に相当する任意の委員会について</w:t>
            </w:r>
            <w:r w:rsidR="001B449B" w:rsidRPr="000C32AF">
              <w:rPr>
                <w:rFonts w:ascii="ＭＳ 明朝" w:eastAsia="ＭＳ 明朝" w:hAnsi="ＭＳ 明朝" w:cs="Tahoma" w:hint="eastAsia"/>
                <w:sz w:val="18"/>
                <w:szCs w:val="18"/>
              </w:rPr>
              <w:t>の</w:t>
            </w:r>
            <w:r w:rsidRPr="000C32AF">
              <w:rPr>
                <w:rFonts w:ascii="ＭＳ 明朝" w:eastAsia="ＭＳ 明朝" w:hAnsi="ＭＳ 明朝" w:cs="Tahoma" w:hint="eastAsia"/>
                <w:sz w:val="18"/>
                <w:szCs w:val="18"/>
              </w:rPr>
              <w:t>補足説明を記載してください。</w:t>
            </w:r>
            <w:r w:rsidR="008F139A" w:rsidRPr="000C32AF">
              <w:rPr>
                <w:rFonts w:ascii="ＭＳ 明朝" w:eastAsia="ＭＳ 明朝" w:hAnsi="ＭＳ 明朝" w:cs="Tahoma" w:hint="eastAsia"/>
                <w:sz w:val="18"/>
                <w:szCs w:val="18"/>
              </w:rPr>
              <w:t>例えば、最高経営責任者（ＣＥＯ）の選解任</w:t>
            </w:r>
            <w:r w:rsidR="00960218" w:rsidRPr="000C32AF">
              <w:rPr>
                <w:rFonts w:ascii="ＭＳ 明朝" w:eastAsia="ＭＳ 明朝" w:hAnsi="ＭＳ 明朝" w:cs="Tahoma" w:hint="eastAsia"/>
                <w:sz w:val="18"/>
                <w:szCs w:val="18"/>
              </w:rPr>
              <w:t>や</w:t>
            </w:r>
            <w:r w:rsidR="008F139A" w:rsidRPr="000C32AF">
              <w:rPr>
                <w:rFonts w:ascii="ＭＳ 明朝" w:eastAsia="ＭＳ 明朝" w:hAnsi="ＭＳ 明朝" w:cs="Tahoma" w:hint="eastAsia"/>
                <w:sz w:val="18"/>
                <w:szCs w:val="18"/>
              </w:rPr>
              <w:t>経営陣の報酬制度の設計や報酬額の決定に当たって</w:t>
            </w:r>
            <w:r w:rsidR="001B449B" w:rsidRPr="000C32AF">
              <w:rPr>
                <w:rFonts w:ascii="ＭＳ 明朝" w:eastAsia="ＭＳ 明朝" w:hAnsi="ＭＳ 明朝" w:cs="Tahoma" w:hint="eastAsia"/>
                <w:sz w:val="18"/>
                <w:szCs w:val="18"/>
              </w:rPr>
              <w:t>、任意の</w:t>
            </w:r>
            <w:r w:rsidR="008F139A" w:rsidRPr="000C32AF">
              <w:rPr>
                <w:rFonts w:ascii="ＭＳ 明朝" w:eastAsia="ＭＳ 明朝" w:hAnsi="ＭＳ 明朝" w:cs="Tahoma" w:hint="eastAsia"/>
                <w:sz w:val="18"/>
                <w:szCs w:val="18"/>
              </w:rPr>
              <w:t>委員会を利用している場合などには、その旨</w:t>
            </w:r>
            <w:r w:rsidR="00B11E10" w:rsidRPr="000C32AF">
              <w:rPr>
                <w:rFonts w:ascii="ＭＳ 明朝" w:eastAsia="ＭＳ 明朝" w:hAnsi="ＭＳ 明朝" w:cs="Tahoma" w:hint="eastAsia"/>
                <w:sz w:val="18"/>
                <w:szCs w:val="18"/>
              </w:rPr>
              <w:t>や手続</w:t>
            </w:r>
            <w:r w:rsidR="00A54E5C" w:rsidRPr="000C32AF">
              <w:rPr>
                <w:rFonts w:ascii="ＭＳ 明朝" w:eastAsia="ＭＳ 明朝" w:hAnsi="ＭＳ 明朝" w:cs="Tahoma" w:hint="eastAsia"/>
                <w:sz w:val="18"/>
                <w:szCs w:val="18"/>
              </w:rPr>
              <w:t>の概要</w:t>
            </w:r>
            <w:r w:rsidR="008F139A" w:rsidRPr="000C32AF">
              <w:rPr>
                <w:rFonts w:ascii="ＭＳ 明朝" w:eastAsia="ＭＳ 明朝" w:hAnsi="ＭＳ 明朝" w:cs="Tahoma" w:hint="eastAsia"/>
                <w:sz w:val="18"/>
                <w:szCs w:val="18"/>
              </w:rPr>
              <w:t>を記載することが考えられます。</w:t>
            </w:r>
          </w:p>
          <w:p w14:paraId="5420F51C" w14:textId="446B31A1"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委員構成において、「その他」に該当する委員がいる場合は、具体的な属性を記載してください。</w:t>
            </w:r>
          </w:p>
          <w:p w14:paraId="5E4BAD4D" w14:textId="12821098" w:rsidR="00097338" w:rsidRPr="000C32AF" w:rsidRDefault="0050165A" w:rsidP="00097338">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委員の選定方法、</w:t>
            </w:r>
            <w:r w:rsidR="0082703C" w:rsidRPr="000C32AF">
              <w:rPr>
                <w:rFonts w:ascii="ＭＳ 明朝" w:eastAsia="ＭＳ 明朝" w:hAnsi="ＭＳ 明朝" w:cs="Tahoma" w:hint="eastAsia"/>
                <w:sz w:val="18"/>
                <w:szCs w:val="18"/>
              </w:rPr>
              <w:t>各委員会の委員の氏名、</w:t>
            </w:r>
            <w:r w:rsidRPr="000C32AF">
              <w:rPr>
                <w:rFonts w:ascii="ＭＳ 明朝" w:eastAsia="ＭＳ 明朝" w:hAnsi="ＭＳ 明朝" w:cs="Tahoma" w:hint="eastAsia"/>
                <w:sz w:val="18"/>
                <w:szCs w:val="18"/>
              </w:rPr>
              <w:t>選定理由及び役割、委員会の</w:t>
            </w:r>
            <w:r w:rsidR="00D26B8B" w:rsidRPr="000C32AF">
              <w:rPr>
                <w:rFonts w:ascii="ＭＳ 明朝" w:eastAsia="ＭＳ 明朝" w:hAnsi="ＭＳ 明朝" w:cs="Tahoma" w:hint="eastAsia"/>
                <w:sz w:val="18"/>
                <w:szCs w:val="18"/>
              </w:rPr>
              <w:t>権限及び役割、委員会構成の独立性に関する考え方、</w:t>
            </w:r>
            <w:r w:rsidR="009017A0" w:rsidRPr="000C32AF">
              <w:rPr>
                <w:rFonts w:ascii="ＭＳ 明朝" w:eastAsia="ＭＳ 明朝" w:hAnsi="ＭＳ 明朝" w:cs="Tahoma" w:hint="eastAsia"/>
                <w:sz w:val="18"/>
                <w:szCs w:val="18"/>
              </w:rPr>
              <w:t>活動状況（</w:t>
            </w:r>
            <w:r w:rsidRPr="000C32AF">
              <w:rPr>
                <w:rFonts w:ascii="ＭＳ 明朝" w:eastAsia="ＭＳ 明朝" w:hAnsi="ＭＳ 明朝" w:cs="Tahoma" w:hint="eastAsia"/>
                <w:sz w:val="18"/>
                <w:szCs w:val="18"/>
              </w:rPr>
              <w:t>開催頻度、</w:t>
            </w:r>
            <w:r w:rsidR="00A54E5C" w:rsidRPr="000C32AF">
              <w:rPr>
                <w:rFonts w:ascii="ＭＳ 明朝" w:eastAsia="ＭＳ 明朝" w:hAnsi="ＭＳ 明朝" w:cs="Tahoma" w:hint="eastAsia"/>
                <w:sz w:val="18"/>
                <w:szCs w:val="18"/>
              </w:rPr>
              <w:t>主な検討事項、個々の委員の出席</w:t>
            </w:r>
            <w:r w:rsidR="00C21791" w:rsidRPr="000C32AF">
              <w:rPr>
                <w:rFonts w:ascii="ＭＳ 明朝" w:eastAsia="ＭＳ 明朝" w:hAnsi="ＭＳ 明朝" w:cs="Tahoma" w:hint="eastAsia"/>
                <w:sz w:val="18"/>
                <w:szCs w:val="18"/>
              </w:rPr>
              <w:t>状況</w:t>
            </w:r>
            <w:r w:rsidR="009017A0" w:rsidRPr="000C32AF">
              <w:rPr>
                <w:rFonts w:ascii="ＭＳ 明朝" w:eastAsia="ＭＳ 明朝" w:hAnsi="ＭＳ 明朝" w:cs="Tahoma" w:hint="eastAsia"/>
                <w:sz w:val="18"/>
                <w:szCs w:val="18"/>
              </w:rPr>
              <w:t>等）</w:t>
            </w:r>
            <w:r w:rsidR="00A54E5C" w:rsidRPr="000C32AF">
              <w:rPr>
                <w:rFonts w:ascii="ＭＳ 明朝" w:eastAsia="ＭＳ 明朝" w:hAnsi="ＭＳ 明朝" w:cs="Tahoma" w:hint="eastAsia"/>
                <w:sz w:val="18"/>
                <w:szCs w:val="18"/>
              </w:rPr>
              <w:t>、</w:t>
            </w:r>
            <w:r w:rsidRPr="000C32AF">
              <w:rPr>
                <w:rFonts w:ascii="ＭＳ 明朝" w:eastAsia="ＭＳ 明朝" w:hAnsi="ＭＳ 明朝" w:cs="Tahoma" w:hint="eastAsia"/>
                <w:sz w:val="18"/>
                <w:szCs w:val="18"/>
              </w:rPr>
              <w:t>事務局等の設置状況やその規模などについて記載することが</w:t>
            </w:r>
            <w:r w:rsidR="00A54E5C" w:rsidRPr="000C32AF">
              <w:rPr>
                <w:rFonts w:ascii="ＭＳ 明朝" w:eastAsia="ＭＳ 明朝" w:hAnsi="ＭＳ 明朝" w:cs="Tahoma" w:hint="eastAsia"/>
                <w:sz w:val="18"/>
                <w:szCs w:val="18"/>
              </w:rPr>
              <w:t>望まれます</w:t>
            </w:r>
            <w:r w:rsidRPr="000C32AF">
              <w:rPr>
                <w:rFonts w:ascii="ＭＳ 明朝" w:eastAsia="ＭＳ 明朝" w:hAnsi="ＭＳ 明朝" w:cs="Tahoma" w:hint="eastAsia"/>
                <w:sz w:val="18"/>
                <w:szCs w:val="18"/>
              </w:rPr>
              <w:t>。</w:t>
            </w:r>
            <w:r w:rsidR="00E95457" w:rsidRPr="000C32AF">
              <w:rPr>
                <w:rFonts w:ascii="ＭＳ 明朝" w:eastAsia="ＭＳ 明朝" w:hAnsi="ＭＳ 明朝" w:cs="Tahoma" w:hint="eastAsia"/>
                <w:sz w:val="18"/>
                <w:szCs w:val="18"/>
              </w:rPr>
              <w:t>なお、</w:t>
            </w:r>
            <w:r w:rsidR="00390AEC" w:rsidRPr="000C32AF">
              <w:rPr>
                <w:rFonts w:ascii="ＭＳ 明朝" w:hAnsi="ＭＳ 明朝" w:hint="eastAsia"/>
                <w:sz w:val="18"/>
              </w:rPr>
              <w:t>コードの</w:t>
            </w:r>
            <w:r w:rsidR="0093630F">
              <w:rPr>
                <w:rFonts w:ascii="ＭＳ 明朝" w:hAnsi="ＭＳ 明朝" w:hint="eastAsia"/>
                <w:sz w:val="18"/>
              </w:rPr>
              <w:t>原則４－７</w:t>
            </w:r>
            <w:r w:rsidR="00792493" w:rsidRPr="000C32AF">
              <w:rPr>
                <w:rFonts w:ascii="ＭＳ 明朝" w:eastAsia="ＭＳ 明朝" w:hAnsi="ＭＳ 明朝" w:cs="Tahoma" w:hint="eastAsia"/>
                <w:sz w:val="18"/>
                <w:szCs w:val="18"/>
              </w:rPr>
              <w:t>の</w:t>
            </w:r>
            <w:r w:rsidR="00E95457" w:rsidRPr="000C32AF">
              <w:rPr>
                <w:rFonts w:ascii="ＭＳ 明朝" w:eastAsia="ＭＳ 明朝" w:hAnsi="ＭＳ 明朝" w:cs="Tahoma" w:hint="eastAsia"/>
                <w:sz w:val="18"/>
                <w:szCs w:val="18"/>
              </w:rPr>
              <w:t>開示</w:t>
            </w:r>
            <w:r w:rsidR="00792493" w:rsidRPr="000C32AF">
              <w:rPr>
                <w:rFonts w:ascii="ＭＳ 明朝" w:eastAsia="ＭＳ 明朝" w:hAnsi="ＭＳ 明朝" w:cs="Tahoma" w:hint="eastAsia"/>
                <w:sz w:val="18"/>
                <w:szCs w:val="18"/>
              </w:rPr>
              <w:t>（プライム市場向けの内容）</w:t>
            </w:r>
            <w:r w:rsidR="00E95457" w:rsidRPr="000C32AF">
              <w:rPr>
                <w:rFonts w:ascii="ＭＳ 明朝" w:eastAsia="ＭＳ 明朝" w:hAnsi="ＭＳ 明朝" w:cs="Tahoma" w:hint="eastAsia"/>
                <w:sz w:val="18"/>
                <w:szCs w:val="18"/>
              </w:rPr>
              <w:t>を行うため、本欄を利用すること</w:t>
            </w:r>
            <w:r w:rsidR="002850EB" w:rsidRPr="000C32AF">
              <w:rPr>
                <w:rFonts w:ascii="ＭＳ 明朝" w:eastAsia="ＭＳ 明朝" w:hAnsi="ＭＳ 明朝" w:cs="Tahoma" w:hint="eastAsia"/>
                <w:sz w:val="18"/>
                <w:szCs w:val="18"/>
              </w:rPr>
              <w:t>が</w:t>
            </w:r>
            <w:r w:rsidR="00E95457" w:rsidRPr="000C32AF">
              <w:rPr>
                <w:rFonts w:ascii="ＭＳ 明朝" w:eastAsia="ＭＳ 明朝" w:hAnsi="ＭＳ 明朝" w:cs="Tahoma" w:hint="eastAsia"/>
                <w:sz w:val="18"/>
                <w:szCs w:val="18"/>
              </w:rPr>
              <w:t>考えら</w:t>
            </w:r>
            <w:r w:rsidR="00B22299" w:rsidRPr="000C32AF">
              <w:rPr>
                <w:rFonts w:ascii="ＭＳ 明朝" w:eastAsia="ＭＳ 明朝" w:hAnsi="ＭＳ 明朝" w:cs="Tahoma" w:hint="eastAsia"/>
                <w:sz w:val="18"/>
                <w:szCs w:val="18"/>
              </w:rPr>
              <w:t>れ</w:t>
            </w:r>
            <w:r w:rsidR="00E95457" w:rsidRPr="000C32AF">
              <w:rPr>
                <w:rFonts w:ascii="ＭＳ 明朝" w:eastAsia="ＭＳ 明朝" w:hAnsi="ＭＳ 明朝" w:cs="Tahoma" w:hint="eastAsia"/>
                <w:sz w:val="18"/>
                <w:szCs w:val="18"/>
              </w:rPr>
              <w:t>ます。</w:t>
            </w:r>
          </w:p>
          <w:p w14:paraId="0B120F22" w14:textId="184451A5" w:rsidR="002850EB" w:rsidRPr="0093630F" w:rsidRDefault="002850EB" w:rsidP="00D90BD2">
            <w:pPr>
              <w:snapToGrid w:val="0"/>
              <w:spacing w:line="260" w:lineRule="exact"/>
              <w:ind w:left="200" w:hangingChars="118" w:hanging="200"/>
              <w:rPr>
                <w:rFonts w:ascii="ＭＳ 明朝" w:eastAsia="ＭＳ 明朝" w:hAnsi="ＭＳ 明朝" w:cs="Tahoma"/>
                <w:sz w:val="18"/>
                <w:szCs w:val="18"/>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tblGrid>
            <w:tr w:rsidR="002850EB" w:rsidRPr="000C32AF" w14:paraId="2FA3A85B" w14:textId="77777777" w:rsidTr="002850EB">
              <w:tc>
                <w:tcPr>
                  <w:tcW w:w="6351" w:type="dxa"/>
                </w:tcPr>
                <w:p w14:paraId="67FDD0FA" w14:textId="22C34FCB" w:rsidR="002850EB" w:rsidRPr="000C32AF" w:rsidRDefault="002850EB" w:rsidP="002850EB">
                  <w:pPr>
                    <w:jc w:val="left"/>
                    <w:rPr>
                      <w:rFonts w:ascii="ＭＳ 明朝" w:eastAsia="ＭＳ 明朝" w:hAnsi="Century" w:cs="Times New Roman"/>
                      <w:sz w:val="18"/>
                      <w:szCs w:val="20"/>
                    </w:rPr>
                  </w:pPr>
                  <w:r w:rsidRPr="000C32AF">
                    <w:rPr>
                      <w:rFonts w:ascii="ＭＳ 明朝" w:eastAsia="ＭＳ 明朝" w:hAnsi="Century" w:cs="Times New Roman" w:hint="eastAsia"/>
                      <w:sz w:val="18"/>
                      <w:szCs w:val="20"/>
                    </w:rPr>
                    <w:t>コード【</w:t>
                  </w:r>
                  <w:r w:rsidR="0093630F">
                    <w:rPr>
                      <w:rFonts w:ascii="ＭＳ 明朝" w:eastAsia="ＭＳ 明朝" w:hAnsi="ＭＳ 明朝" w:cs="Tahoma" w:hint="eastAsia"/>
                      <w:sz w:val="18"/>
                      <w:szCs w:val="18"/>
                    </w:rPr>
                    <w:t>原則４－７</w:t>
                  </w:r>
                  <w:r w:rsidRPr="000C32AF">
                    <w:rPr>
                      <w:rFonts w:ascii="ＭＳ 明朝" w:eastAsia="ＭＳ 明朝" w:hAnsi="Century" w:cs="Times New Roman" w:hint="eastAsia"/>
                      <w:sz w:val="18"/>
                      <w:szCs w:val="20"/>
                    </w:rPr>
                    <w:t>】</w:t>
                  </w:r>
                </w:p>
                <w:p w14:paraId="52CB4AB6" w14:textId="39D8D78B" w:rsidR="002850EB" w:rsidRDefault="002850EB" w:rsidP="002850EB">
                  <w:pPr>
                    <w:spacing w:line="260" w:lineRule="exact"/>
                    <w:jc w:val="left"/>
                    <w:rPr>
                      <w:rFonts w:ascii="ＭＳ 明朝" w:eastAsia="ＭＳ 明朝" w:hAnsi="ＭＳ 明朝" w:cs="Times New Roman"/>
                      <w:i/>
                      <w:sz w:val="18"/>
                      <w:szCs w:val="24"/>
                    </w:rPr>
                  </w:pPr>
                  <w:r w:rsidRPr="000C32AF">
                    <w:rPr>
                      <w:rFonts w:ascii="ＭＳ 明朝" w:eastAsia="ＭＳ 明朝" w:hAnsi="ＭＳ 明朝" w:cs="Times New Roman" w:hint="eastAsia"/>
                      <w:i/>
                      <w:sz w:val="18"/>
                      <w:szCs w:val="24"/>
                    </w:rPr>
                    <w:t>プライム市場上場会社は、各委員会の構成員の過半数を独立社外取締役とすることを基本とし、その委員会構成の独立性に関する考え方・権限・役割等を開示すべきである。</w:t>
                  </w:r>
                </w:p>
                <w:p w14:paraId="0F46F14C" w14:textId="408C0F03" w:rsidR="0093630F" w:rsidRPr="0093630F" w:rsidRDefault="0093630F" w:rsidP="0093630F">
                  <w:pPr>
                    <w:snapToGrid w:val="0"/>
                    <w:spacing w:line="260" w:lineRule="exact"/>
                    <w:ind w:left="170" w:hangingChars="100" w:hanging="170"/>
                    <w:rPr>
                      <w:rFonts w:ascii="ＭＳ 明朝" w:eastAsia="ＭＳ 明朝" w:hAnsi="ＭＳ 明朝" w:cs="Times New Roman"/>
                      <w:iCs/>
                      <w:sz w:val="18"/>
                      <w:szCs w:val="20"/>
                    </w:rPr>
                  </w:pPr>
                  <w:r w:rsidRPr="0093630F">
                    <w:rPr>
                      <w:rFonts w:ascii="ＭＳ 明朝" w:eastAsia="ＭＳ 明朝" w:hAnsi="ＭＳ 明朝" w:cs="Tahoma" w:hint="eastAsia"/>
                      <w:sz w:val="18"/>
                      <w:szCs w:val="18"/>
                    </w:rPr>
                    <w:t>※</w:t>
                  </w:r>
                  <w:r>
                    <w:rPr>
                      <w:rFonts w:ascii="ＭＳ 明朝" w:eastAsia="ＭＳ 明朝" w:hAnsi="ＭＳ 明朝" w:cs="Tahoma" w:hint="eastAsia"/>
                      <w:sz w:val="18"/>
                      <w:szCs w:val="18"/>
                    </w:rPr>
                    <w:t xml:space="preserve">　</w:t>
                  </w:r>
                  <w:r w:rsidRPr="0093630F">
                    <w:rPr>
                      <w:rFonts w:ascii="ＭＳ 明朝" w:eastAsia="ＭＳ 明朝" w:hAnsi="ＭＳ 明朝" w:cs="Tahoma" w:hint="eastAsia"/>
                      <w:sz w:val="18"/>
                      <w:szCs w:val="18"/>
                    </w:rPr>
                    <w:t>監査役会設置会社</w:t>
                  </w:r>
                  <w:r w:rsidR="001D41AC" w:rsidRPr="007579F2">
                    <w:rPr>
                      <w:rFonts w:ascii="ＭＳ 明朝" w:eastAsia="ＭＳ 明朝" w:hAnsi="ＭＳ 明朝" w:cs="Tahoma" w:hint="eastAsia"/>
                      <w:sz w:val="18"/>
                      <w:szCs w:val="18"/>
                    </w:rPr>
                    <w:t>又は</w:t>
                  </w:r>
                  <w:r w:rsidRPr="0093630F">
                    <w:rPr>
                      <w:rFonts w:ascii="ＭＳ 明朝" w:eastAsia="ＭＳ 明朝" w:hAnsi="ＭＳ 明朝" w:cs="Tahoma" w:hint="eastAsia"/>
                      <w:sz w:val="18"/>
                      <w:szCs w:val="18"/>
                    </w:rPr>
                    <w:t>監査等委員会設置会社であって、独</w:t>
                  </w:r>
                  <w:r w:rsidRPr="0093630F">
                    <w:rPr>
                      <w:rFonts w:ascii="Yu Gothic" w:eastAsia="Yu Gothic" w:hAnsi="Yu Gothic" w:cs="Yu Gothic" w:hint="eastAsia"/>
                      <w:sz w:val="18"/>
                      <w:szCs w:val="18"/>
                    </w:rPr>
                    <w:t>⽴</w:t>
                  </w:r>
                  <w:r w:rsidRPr="0093630F">
                    <w:rPr>
                      <w:rFonts w:ascii="ＭＳ 明朝" w:eastAsia="ＭＳ 明朝" w:hAnsi="ＭＳ 明朝" w:cs="Tahoma" w:hint="eastAsia"/>
                      <w:sz w:val="18"/>
                      <w:szCs w:val="18"/>
                    </w:rPr>
                    <w:t>社外取締役が取</w:t>
                  </w:r>
                  <w:r w:rsidRPr="0093630F">
                    <w:rPr>
                      <w:rFonts w:ascii="ＭＳ 明朝" w:eastAsia="ＭＳ 明朝" w:hAnsi="ＭＳ 明朝" w:cs="Tahoma" w:hint="eastAsia"/>
                      <w:sz w:val="18"/>
                      <w:szCs w:val="18"/>
                    </w:rPr>
                    <w:lastRenderedPageBreak/>
                    <w:t>締役会の過半数に達していない場合に限ります。</w:t>
                  </w:r>
                </w:p>
              </w:tc>
            </w:tr>
          </w:tbl>
          <w:p w14:paraId="291AD77C" w14:textId="60EBFAE2" w:rsidR="003B5B88" w:rsidRPr="000C32AF" w:rsidRDefault="001B449B" w:rsidP="00320CB1">
            <w:pPr>
              <w:snapToGrid w:val="0"/>
              <w:spacing w:line="260" w:lineRule="exact"/>
              <w:ind w:left="200" w:hangingChars="118" w:hanging="200"/>
              <w:rPr>
                <w:rFonts w:ascii="ＭＳ 明朝" w:eastAsia="ＭＳ 明朝" w:hAnsi="ＭＳ 明朝" w:cs="Tahoma"/>
                <w:sz w:val="18"/>
                <w:szCs w:val="18"/>
                <w:u w:val="single"/>
              </w:rPr>
            </w:pPr>
            <w:r w:rsidRPr="000C32AF">
              <w:rPr>
                <w:rFonts w:ascii="ＭＳ 明朝" w:eastAsia="ＭＳ 明朝" w:hAnsi="ＭＳ 明朝" w:cs="Tahoma" w:hint="eastAsia"/>
                <w:sz w:val="18"/>
                <w:szCs w:val="18"/>
              </w:rPr>
              <w:lastRenderedPageBreak/>
              <w:t>・　１つの任意の委員会を設置し、当該委員会が指名委員会と報酬委員会の双方の機能を担っている場合には、その旨を記載してください。</w:t>
            </w:r>
          </w:p>
        </w:tc>
      </w:tr>
      <w:tr w:rsidR="000159BC" w:rsidRPr="000C32AF" w14:paraId="5B859116"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shd w:val="clear" w:color="auto" w:fill="D9D9D9"/>
          </w:tcPr>
          <w:p w14:paraId="1B1590AE" w14:textId="77777777" w:rsidR="0050165A" w:rsidRPr="000C32AF" w:rsidRDefault="0050165A" w:rsidP="0050165A">
            <w:pPr>
              <w:snapToGrid w:val="0"/>
              <w:spacing w:line="260" w:lineRule="exact"/>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lastRenderedPageBreak/>
              <w:t>※監査役設置会社の場合</w:t>
            </w:r>
          </w:p>
        </w:tc>
        <w:tc>
          <w:tcPr>
            <w:tcW w:w="6729" w:type="dxa"/>
            <w:tcBorders>
              <w:top w:val="single" w:sz="4" w:space="0" w:color="auto"/>
              <w:left w:val="single" w:sz="4" w:space="0" w:color="auto"/>
              <w:bottom w:val="single" w:sz="4" w:space="0" w:color="auto"/>
              <w:right w:val="single" w:sz="4" w:space="0" w:color="auto"/>
            </w:tcBorders>
            <w:shd w:val="clear" w:color="auto" w:fill="D9D9D9"/>
          </w:tcPr>
          <w:p w14:paraId="255C285F" w14:textId="77777777" w:rsidR="0050165A" w:rsidRPr="000C32AF" w:rsidRDefault="0050165A" w:rsidP="0050165A">
            <w:pPr>
              <w:snapToGrid w:val="0"/>
              <w:spacing w:line="260" w:lineRule="exact"/>
              <w:ind w:left="170" w:hangingChars="100" w:hanging="170"/>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t>・　以下、「（３）監査役関係」は、監査役設置会社に限定した項目です。</w:t>
            </w:r>
          </w:p>
        </w:tc>
      </w:tr>
      <w:tr w:rsidR="000159BC" w:rsidRPr="000C32AF" w14:paraId="77EA2F77"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2E1BEB42" w14:textId="404630DB" w:rsidR="0050165A" w:rsidRPr="000C32AF" w:rsidRDefault="0050165A" w:rsidP="000D53A2">
            <w:pPr>
              <w:pStyle w:val="af4"/>
              <w:numPr>
                <w:ilvl w:val="0"/>
                <w:numId w:val="3"/>
              </w:numPr>
              <w:snapToGrid w:val="0"/>
              <w:spacing w:line="260" w:lineRule="exact"/>
              <w:ind w:leftChars="0"/>
              <w:rPr>
                <w:rFonts w:hAnsi="ＭＳ 明朝" w:cs="Tahoma"/>
                <w:sz w:val="18"/>
                <w:szCs w:val="18"/>
              </w:rPr>
            </w:pPr>
            <w:r w:rsidRPr="000C32AF">
              <w:rPr>
                <w:rFonts w:hAnsi="ＭＳ 明朝" w:cs="Tahoma" w:hint="eastAsia"/>
                <w:sz w:val="18"/>
                <w:szCs w:val="18"/>
              </w:rPr>
              <w:t>監査役関係</w:t>
            </w:r>
          </w:p>
        </w:tc>
        <w:tc>
          <w:tcPr>
            <w:tcW w:w="6729" w:type="dxa"/>
            <w:tcBorders>
              <w:top w:val="single" w:sz="4" w:space="0" w:color="auto"/>
              <w:left w:val="single" w:sz="4" w:space="0" w:color="auto"/>
              <w:bottom w:val="single" w:sz="4" w:space="0" w:color="auto"/>
              <w:right w:val="single" w:sz="4" w:space="0" w:color="auto"/>
            </w:tcBorders>
          </w:tcPr>
          <w:p w14:paraId="001D1CE5"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tc>
      </w:tr>
      <w:tr w:rsidR="002F4C52" w:rsidRPr="000C32AF" w14:paraId="1219AAF1"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6E2BE3DC" w14:textId="57B30452" w:rsidR="002F4C52" w:rsidRPr="000C32AF" w:rsidRDefault="002F4C52" w:rsidP="002F4C52">
            <w:pPr>
              <w:snapToGrid w:val="0"/>
              <w:spacing w:line="260" w:lineRule="exact"/>
              <w:ind w:leftChars="179" w:left="358" w:firstLineChars="106" w:firstLine="180"/>
              <w:rPr>
                <w:rFonts w:hAnsi="ＭＳ 明朝"/>
                <w:sz w:val="18"/>
              </w:rPr>
            </w:pPr>
            <w:r w:rsidRPr="000C32AF">
              <w:rPr>
                <w:rFonts w:ascii="ＭＳ 明朝" w:eastAsia="ＭＳ 明朝" w:hAnsi="ＭＳ 明朝" w:cs="Tahoma" w:hint="eastAsia"/>
                <w:sz w:val="18"/>
                <w:szCs w:val="18"/>
              </w:rPr>
              <w:t>①　監査役会の設置の有無</w:t>
            </w:r>
          </w:p>
        </w:tc>
        <w:tc>
          <w:tcPr>
            <w:tcW w:w="6729" w:type="dxa"/>
            <w:tcBorders>
              <w:top w:val="single" w:sz="4" w:space="0" w:color="auto"/>
              <w:left w:val="single" w:sz="4" w:space="0" w:color="auto"/>
              <w:bottom w:val="single" w:sz="4" w:space="0" w:color="auto"/>
              <w:right w:val="single" w:sz="4" w:space="0" w:color="auto"/>
            </w:tcBorders>
          </w:tcPr>
          <w:p w14:paraId="24D17246"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監査役会の運営状況を確認する項目です。設置の有無を選択してください。</w:t>
            </w:r>
          </w:p>
        </w:tc>
      </w:tr>
      <w:tr w:rsidR="002F4C52" w:rsidRPr="000C32AF" w14:paraId="500606F0"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323D7CF9" w14:textId="77777777" w:rsidR="002F4C52" w:rsidRPr="000C32AF" w:rsidRDefault="002F4C52" w:rsidP="002F4C52">
            <w:pPr>
              <w:snapToGrid w:val="0"/>
              <w:spacing w:line="260" w:lineRule="exact"/>
              <w:ind w:leftChars="180" w:left="360" w:firstLineChars="105" w:firstLine="178"/>
              <w:rPr>
                <w:rFonts w:ascii="ＭＳ 明朝" w:eastAsia="ＭＳ 明朝" w:hAnsi="ＭＳ 明朝" w:cs="Tahoma"/>
                <w:sz w:val="18"/>
                <w:szCs w:val="18"/>
              </w:rPr>
            </w:pPr>
            <w:r w:rsidRPr="000C32AF">
              <w:rPr>
                <w:rFonts w:ascii="ＭＳ 明朝" w:eastAsia="ＭＳ 明朝" w:hAnsi="ＭＳ 明朝" w:cs="Tahoma" w:hint="eastAsia"/>
                <w:sz w:val="18"/>
                <w:szCs w:val="18"/>
              </w:rPr>
              <w:t>②　定款上の監査役の員数</w:t>
            </w:r>
          </w:p>
          <w:p w14:paraId="3D40F9A2" w14:textId="77777777" w:rsidR="002F4C52" w:rsidRPr="000C32AF" w:rsidRDefault="002F4C52" w:rsidP="002F4C52">
            <w:pPr>
              <w:snapToGrid w:val="0"/>
              <w:spacing w:line="260" w:lineRule="exact"/>
              <w:ind w:leftChars="180" w:left="360" w:firstLineChars="100" w:firstLine="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00B58D9A"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定款上の監査役の員数（上限）を記載してください。定款上、下限のみを定めている場合など、上限の定めがない場合には、「員数の上限を定めていない」のチェックボックスを選択してください。</w:t>
            </w:r>
          </w:p>
        </w:tc>
      </w:tr>
      <w:tr w:rsidR="002F4C52" w:rsidRPr="000C32AF" w14:paraId="204AAB91"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124515A9" w14:textId="77777777" w:rsidR="002F4C52" w:rsidRPr="000C32AF" w:rsidRDefault="002F4C52" w:rsidP="002F4C52">
            <w:pPr>
              <w:snapToGrid w:val="0"/>
              <w:spacing w:line="260" w:lineRule="exact"/>
              <w:ind w:leftChars="180" w:left="36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③　監査役の人数</w:t>
            </w:r>
          </w:p>
        </w:tc>
        <w:tc>
          <w:tcPr>
            <w:tcW w:w="6729" w:type="dxa"/>
            <w:tcBorders>
              <w:top w:val="single" w:sz="4" w:space="0" w:color="auto"/>
              <w:left w:val="single" w:sz="4" w:space="0" w:color="auto"/>
              <w:bottom w:val="single" w:sz="4" w:space="0" w:color="auto"/>
              <w:right w:val="single" w:sz="4" w:space="0" w:color="auto"/>
            </w:tcBorders>
          </w:tcPr>
          <w:p w14:paraId="7F5CA59E"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監査役については、報告書の最終更新日現在の監査役を対象とします。監査役候補者は含めませんので注意してください。</w:t>
            </w:r>
          </w:p>
        </w:tc>
      </w:tr>
      <w:tr w:rsidR="002F4C52" w:rsidRPr="000C32AF" w14:paraId="21671442"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6BA4953E" w14:textId="77777777" w:rsidR="002F4C52" w:rsidRPr="000C32AF" w:rsidRDefault="002F4C52" w:rsidP="002F4C52">
            <w:pPr>
              <w:snapToGrid w:val="0"/>
              <w:spacing w:line="260" w:lineRule="exact"/>
              <w:ind w:leftChars="270" w:left="709"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④　監査役、会計監査人、内部監査部門の連携状況</w:t>
            </w:r>
          </w:p>
          <w:p w14:paraId="23FE54E0" w14:textId="77777777" w:rsidR="002F4C52" w:rsidRPr="000C32AF" w:rsidRDefault="002F4C52" w:rsidP="002F4C52">
            <w:pPr>
              <w:snapToGrid w:val="0"/>
              <w:spacing w:line="260" w:lineRule="exact"/>
              <w:ind w:leftChars="270" w:left="709"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6F0AD7D5"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監査役と会計監査人、（設置している場合は）内部監査部門の連携状況について記載してください。</w:t>
            </w:r>
          </w:p>
          <w:p w14:paraId="0E070B01"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内部監査部門」とは、一般に、他の管理部門や業務部門から独立した立場で、組織の内部管理態勢の適正性を総合的、客観的に評価するとともに、抽出された課題等に対し改善に向けた提言やフォローアップを実施する部門をいいます。</w:t>
            </w:r>
          </w:p>
          <w:p w14:paraId="3F3DEC52"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監査役と会計監査人との間、又は監査役と内部監査部門との間で会合を開催している場合は、その会合頻度及び内容（監査体制、監査計画、監査実施状況など）について記載することが考えられます。</w:t>
            </w:r>
          </w:p>
          <w:p w14:paraId="459FE027"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会計監査人の情報（会社法施行規則第１２６条参照）について補足説明することも考えられます。</w:t>
            </w:r>
          </w:p>
        </w:tc>
      </w:tr>
      <w:tr w:rsidR="002F4C52" w:rsidRPr="000C32AF" w14:paraId="78FC0576"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0A80E486" w14:textId="77777777" w:rsidR="002F4C52" w:rsidRPr="000C32AF" w:rsidRDefault="002F4C52" w:rsidP="002F4C52">
            <w:pPr>
              <w:snapToGrid w:val="0"/>
              <w:spacing w:line="260" w:lineRule="exact"/>
              <w:ind w:firstLineChars="300" w:firstLine="509"/>
              <w:rPr>
                <w:rFonts w:ascii="ＭＳ 明朝" w:eastAsia="ＭＳ 明朝" w:hAnsi="ＭＳ 明朝" w:cs="Tahoma"/>
                <w:sz w:val="18"/>
                <w:szCs w:val="18"/>
              </w:rPr>
            </w:pPr>
            <w:r w:rsidRPr="000C32AF">
              <w:rPr>
                <w:rFonts w:ascii="ＭＳ 明朝" w:eastAsia="ＭＳ 明朝" w:hAnsi="ＭＳ 明朝" w:cs="Tahoma" w:hint="eastAsia"/>
                <w:sz w:val="18"/>
                <w:szCs w:val="18"/>
              </w:rPr>
              <w:t>⑤　社外監査役の選任状況</w:t>
            </w:r>
          </w:p>
        </w:tc>
        <w:tc>
          <w:tcPr>
            <w:tcW w:w="6729" w:type="dxa"/>
            <w:vMerge w:val="restart"/>
            <w:tcBorders>
              <w:top w:val="single" w:sz="4" w:space="0" w:color="auto"/>
              <w:left w:val="single" w:sz="4" w:space="0" w:color="auto"/>
              <w:right w:val="single" w:sz="4" w:space="0" w:color="auto"/>
            </w:tcBorders>
            <w:vAlign w:val="center"/>
          </w:tcPr>
          <w:p w14:paraId="0DCB932B"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⑤社外監査役の選任状況」については、「■１．（２）⑤社外取締役の選任状況」の記載要領を準用します。記載にあたっては、当該欄の記載要領を参照してください。この場合、「社外取締役」を「社外監査役」と読み替えてください。</w:t>
            </w:r>
          </w:p>
          <w:p w14:paraId="55D98BB9" w14:textId="77777777" w:rsidR="002F4C52" w:rsidRPr="000C32AF" w:rsidRDefault="002F4C52" w:rsidP="002F4C52">
            <w:pPr>
              <w:keepNext/>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会社との関係についての選択項目は、以下【会社との関係】の各項目について、現在（若しくは最近）又は過去における該当状況を選択してください。</w:t>
            </w:r>
          </w:p>
          <w:p w14:paraId="15D20D67"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社外監査役とは、会社法第２条第１６号に規定する社外監査役をいいます。以下同じ。</w:t>
            </w:r>
          </w:p>
          <w:p w14:paraId="3658F00D" w14:textId="77777777" w:rsidR="002F4C52" w:rsidRPr="000C32AF" w:rsidRDefault="002F4C52" w:rsidP="002F4C52">
            <w:pPr>
              <w:snapToGrid w:val="0"/>
              <w:spacing w:line="260" w:lineRule="exact"/>
              <w:ind w:leftChars="50" w:left="185" w:hangingChars="50" w:hanging="85"/>
              <w:rPr>
                <w:rFonts w:ascii="ＭＳ 明朝" w:eastAsia="ＭＳ 明朝" w:hAnsi="ＭＳ 明朝" w:cs="Tahoma"/>
                <w:sz w:val="18"/>
                <w:szCs w:val="18"/>
              </w:rPr>
            </w:pPr>
            <w:r w:rsidRPr="000C32AF">
              <w:rPr>
                <w:rFonts w:ascii="ＭＳ 明朝" w:eastAsia="ＭＳ 明朝" w:hAnsi="ＭＳ 明朝" w:cs="Tahoma" w:hint="eastAsia"/>
                <w:sz w:val="18"/>
                <w:szCs w:val="18"/>
              </w:rPr>
              <w:t>【会社との関係】</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tblGrid>
            <w:tr w:rsidR="002F4C52" w:rsidRPr="000C32AF" w14:paraId="280C758F" w14:textId="77777777" w:rsidTr="00761A19">
              <w:tc>
                <w:tcPr>
                  <w:tcW w:w="6516" w:type="dxa"/>
                </w:tcPr>
                <w:p w14:paraId="0CFDEF14" w14:textId="77777777" w:rsidR="002F4C52" w:rsidRPr="000C32AF" w:rsidRDefault="002F4C52" w:rsidP="000D53A2">
                  <w:pPr>
                    <w:numPr>
                      <w:ilvl w:val="0"/>
                      <w:numId w:val="2"/>
                    </w:numPr>
                    <w:snapToGrid w:val="0"/>
                    <w:spacing w:line="260" w:lineRule="exact"/>
                    <w:ind w:left="142" w:hanging="142"/>
                    <w:jc w:val="left"/>
                    <w:rPr>
                      <w:rFonts w:ascii="ＭＳ 明朝" w:hAnsi="ＭＳ 明朝"/>
                      <w:sz w:val="16"/>
                    </w:rPr>
                  </w:pPr>
                  <w:r w:rsidRPr="000C32AF">
                    <w:rPr>
                      <w:rFonts w:ascii="ＭＳ 明朝" w:hAnsi="ＭＳ 明朝" w:hint="eastAsia"/>
                      <w:sz w:val="16"/>
                    </w:rPr>
                    <w:t>上場会社又はその子会社の業務執行者</w:t>
                  </w:r>
                </w:p>
                <w:p w14:paraId="04C98944" w14:textId="77777777" w:rsidR="002F4C52" w:rsidRPr="000C32AF" w:rsidRDefault="002F4C52" w:rsidP="000D53A2">
                  <w:pPr>
                    <w:numPr>
                      <w:ilvl w:val="0"/>
                      <w:numId w:val="2"/>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上場会社又はその子会社の非業務執行取締役又は会計参与</w:t>
                  </w:r>
                </w:p>
                <w:p w14:paraId="42A3B59E" w14:textId="77777777" w:rsidR="002F4C52" w:rsidRPr="000C32AF" w:rsidRDefault="002F4C52" w:rsidP="000D53A2">
                  <w:pPr>
                    <w:numPr>
                      <w:ilvl w:val="0"/>
                      <w:numId w:val="2"/>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上場会社の親会社の業務執行者又は非業務執行取締役</w:t>
                  </w:r>
                </w:p>
                <w:p w14:paraId="1D7B45EB" w14:textId="77777777" w:rsidR="002F4C52" w:rsidRPr="000C32AF" w:rsidRDefault="002F4C52" w:rsidP="000D53A2">
                  <w:pPr>
                    <w:numPr>
                      <w:ilvl w:val="0"/>
                      <w:numId w:val="2"/>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上場会社の親会社の監査役</w:t>
                  </w:r>
                </w:p>
                <w:p w14:paraId="1D3601D8" w14:textId="77777777" w:rsidR="002F4C52" w:rsidRPr="000C32AF" w:rsidRDefault="002F4C52" w:rsidP="000D53A2">
                  <w:pPr>
                    <w:numPr>
                      <w:ilvl w:val="0"/>
                      <w:numId w:val="2"/>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上場会社の兄弟会社の業務執行者</w:t>
                  </w:r>
                </w:p>
                <w:p w14:paraId="3BF17B29" w14:textId="77777777" w:rsidR="002F4C52" w:rsidRPr="000C32AF" w:rsidRDefault="002F4C52" w:rsidP="000D53A2">
                  <w:pPr>
                    <w:numPr>
                      <w:ilvl w:val="0"/>
                      <w:numId w:val="2"/>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上場会社を主要な取引先とする者又はその業務執行者</w:t>
                  </w:r>
                </w:p>
                <w:p w14:paraId="3A0E9682" w14:textId="77777777" w:rsidR="002F4C52" w:rsidRPr="000C32AF" w:rsidRDefault="002F4C52" w:rsidP="000D53A2">
                  <w:pPr>
                    <w:numPr>
                      <w:ilvl w:val="0"/>
                      <w:numId w:val="2"/>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上場会社の主要な取引先又はその業務執行者</w:t>
                  </w:r>
                </w:p>
                <w:p w14:paraId="5CB0BF0F" w14:textId="77777777" w:rsidR="002F4C52" w:rsidRPr="000C32AF" w:rsidRDefault="002F4C52" w:rsidP="000D53A2">
                  <w:pPr>
                    <w:numPr>
                      <w:ilvl w:val="0"/>
                      <w:numId w:val="2"/>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上場会社から役員報酬以外に多額の金銭その他の財産を得ているコンサルタント、会計専門家、法律専門家</w:t>
                  </w:r>
                </w:p>
                <w:p w14:paraId="039E8762" w14:textId="77777777" w:rsidR="002F4C52" w:rsidRPr="000C32AF" w:rsidRDefault="002F4C52" w:rsidP="000D53A2">
                  <w:pPr>
                    <w:numPr>
                      <w:ilvl w:val="0"/>
                      <w:numId w:val="2"/>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上場会社の主要株主（当該主要株主が法人である場合には、当該法人の業務執行者）</w:t>
                  </w:r>
                </w:p>
                <w:p w14:paraId="73BC6169" w14:textId="77777777" w:rsidR="002F4C52" w:rsidRPr="000C32AF" w:rsidRDefault="002F4C52" w:rsidP="000D53A2">
                  <w:pPr>
                    <w:numPr>
                      <w:ilvl w:val="0"/>
                      <w:numId w:val="2"/>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上場会社の取引先（</w:t>
                  </w:r>
                  <w:r w:rsidRPr="000C32AF">
                    <w:rPr>
                      <w:rFonts w:ascii="ＭＳ 明朝" w:hAnsi="ＭＳ 明朝"/>
                      <w:sz w:val="16"/>
                    </w:rPr>
                    <w:t>f、g及びhのいずれにも該当しないもの）の業務執行者（本人のみ）</w:t>
                  </w:r>
                </w:p>
                <w:p w14:paraId="1CF1FCCC" w14:textId="77777777" w:rsidR="002F4C52" w:rsidRPr="000C32AF" w:rsidRDefault="002F4C52" w:rsidP="000D53A2">
                  <w:pPr>
                    <w:numPr>
                      <w:ilvl w:val="0"/>
                      <w:numId w:val="2"/>
                    </w:numPr>
                    <w:snapToGrid w:val="0"/>
                    <w:spacing w:line="260" w:lineRule="exact"/>
                    <w:ind w:left="142" w:hanging="160"/>
                    <w:jc w:val="left"/>
                    <w:rPr>
                      <w:rFonts w:ascii="ＭＳ 明朝" w:hAnsi="ＭＳ 明朝"/>
                      <w:sz w:val="16"/>
                    </w:rPr>
                  </w:pPr>
                  <w:r w:rsidRPr="000C32AF">
                    <w:rPr>
                      <w:rFonts w:ascii="ＭＳ 明朝" w:hAnsi="ＭＳ 明朝" w:hint="eastAsia"/>
                      <w:sz w:val="16"/>
                    </w:rPr>
                    <w:t>社外役員の相互就任の関係にある先の業務執行者（本人のみ）</w:t>
                  </w:r>
                </w:p>
                <w:p w14:paraId="0A7BD722" w14:textId="77777777" w:rsidR="002F4C52" w:rsidRPr="000C32AF" w:rsidRDefault="002F4C52" w:rsidP="000D53A2">
                  <w:pPr>
                    <w:numPr>
                      <w:ilvl w:val="0"/>
                      <w:numId w:val="2"/>
                    </w:numPr>
                    <w:snapToGrid w:val="0"/>
                    <w:spacing w:line="260" w:lineRule="exact"/>
                    <w:ind w:left="142" w:hanging="160"/>
                    <w:jc w:val="left"/>
                    <w:rPr>
                      <w:rFonts w:ascii="ＭＳ 明朝" w:hAnsi="ＭＳ 明朝"/>
                      <w:sz w:val="16"/>
                    </w:rPr>
                  </w:pPr>
                  <w:r w:rsidRPr="000C32AF">
                    <w:rPr>
                      <w:rFonts w:ascii="ＭＳ 明朝" w:hAnsi="ＭＳ 明朝" w:hint="eastAsia"/>
                      <w:sz w:val="16"/>
                    </w:rPr>
                    <w:t>上場会社が寄付を行っている先の業務執行者（本人のみ）</w:t>
                  </w:r>
                </w:p>
                <w:p w14:paraId="4BF8EF98" w14:textId="3FC5C2A2" w:rsidR="00CD321B" w:rsidRPr="000C32AF" w:rsidRDefault="002F4C52" w:rsidP="00CD321B">
                  <w:pPr>
                    <w:numPr>
                      <w:ilvl w:val="0"/>
                      <w:numId w:val="2"/>
                    </w:numPr>
                    <w:snapToGrid w:val="0"/>
                    <w:spacing w:line="260" w:lineRule="exact"/>
                    <w:ind w:left="142" w:hanging="160"/>
                    <w:jc w:val="left"/>
                    <w:rPr>
                      <w:rFonts w:ascii="ＭＳ 明朝" w:eastAsia="ＭＳ 明朝" w:hAnsi="ＭＳ 明朝" w:cs="Tahoma"/>
                      <w:sz w:val="16"/>
                      <w:szCs w:val="16"/>
                    </w:rPr>
                  </w:pPr>
                  <w:r w:rsidRPr="000C32AF">
                    <w:rPr>
                      <w:rFonts w:ascii="ＭＳ 明朝" w:hAnsi="ＭＳ 明朝" w:hint="eastAsia"/>
                      <w:sz w:val="16"/>
                    </w:rPr>
                    <w:t>その他</w:t>
                  </w:r>
                </w:p>
              </w:tc>
            </w:tr>
          </w:tbl>
          <w:p w14:paraId="0106B28A"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p>
        </w:tc>
      </w:tr>
      <w:tr w:rsidR="002F4C52" w:rsidRPr="000C32AF" w14:paraId="7108512D"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76A7BF2" w14:textId="77777777" w:rsidR="002F4C52" w:rsidRPr="000C32AF" w:rsidRDefault="002F4C52" w:rsidP="002F4C52">
            <w:pPr>
              <w:snapToGrid w:val="0"/>
              <w:spacing w:line="260" w:lineRule="exact"/>
              <w:ind w:leftChars="446" w:left="891"/>
              <w:rPr>
                <w:rFonts w:ascii="ＭＳ 明朝" w:eastAsia="ＭＳ 明朝" w:hAnsi="ＭＳ 明朝" w:cs="Tahoma"/>
                <w:sz w:val="18"/>
                <w:szCs w:val="18"/>
              </w:rPr>
            </w:pPr>
            <w:r w:rsidRPr="000C32AF">
              <w:rPr>
                <w:rFonts w:ascii="ＭＳ 明朝" w:eastAsia="ＭＳ 明朝" w:hAnsi="ＭＳ 明朝" w:cs="Tahoma" w:hint="eastAsia"/>
                <w:sz w:val="18"/>
                <w:szCs w:val="18"/>
              </w:rPr>
              <w:t>イ．社外監査役の人数</w:t>
            </w:r>
          </w:p>
        </w:tc>
        <w:tc>
          <w:tcPr>
            <w:tcW w:w="6729" w:type="dxa"/>
            <w:vMerge/>
            <w:tcBorders>
              <w:left w:val="single" w:sz="4" w:space="0" w:color="auto"/>
              <w:right w:val="single" w:sz="4" w:space="0" w:color="auto"/>
            </w:tcBorders>
          </w:tcPr>
          <w:p w14:paraId="4B21F6DD"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p>
        </w:tc>
      </w:tr>
      <w:tr w:rsidR="002F4C52" w:rsidRPr="000C32AF" w14:paraId="31533CD8"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671F23D5" w14:textId="77777777" w:rsidR="002F4C52" w:rsidRPr="000C32AF" w:rsidRDefault="002F4C52" w:rsidP="002F4C52">
            <w:pPr>
              <w:snapToGrid w:val="0"/>
              <w:spacing w:line="260" w:lineRule="exact"/>
              <w:ind w:leftChars="446" w:left="1061" w:hangingChars="100" w:hanging="170"/>
              <w:rPr>
                <w:rFonts w:ascii="ＭＳ 明朝" w:eastAsia="ＭＳ 明朝" w:hAnsi="ＭＳ 明朝" w:cs="Tahoma"/>
                <w:sz w:val="18"/>
                <w:szCs w:val="18"/>
                <w:u w:val="single"/>
              </w:rPr>
            </w:pPr>
            <w:r w:rsidRPr="000C32AF">
              <w:rPr>
                <w:rFonts w:ascii="ＭＳ 明朝" w:eastAsia="ＭＳ 明朝" w:hAnsi="ＭＳ 明朝" w:cs="Tahoma" w:hint="eastAsia"/>
                <w:sz w:val="18"/>
                <w:szCs w:val="18"/>
              </w:rPr>
              <w:t>ロ．社外監査役のうち独立役員に指定されている人数</w:t>
            </w:r>
          </w:p>
        </w:tc>
        <w:tc>
          <w:tcPr>
            <w:tcW w:w="6729" w:type="dxa"/>
            <w:vMerge/>
            <w:tcBorders>
              <w:left w:val="single" w:sz="4" w:space="0" w:color="auto"/>
              <w:right w:val="single" w:sz="4" w:space="0" w:color="auto"/>
            </w:tcBorders>
          </w:tcPr>
          <w:p w14:paraId="30AE7F37"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p>
        </w:tc>
      </w:tr>
      <w:tr w:rsidR="002F4C52" w:rsidRPr="000C32AF" w14:paraId="7EE3E72C"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6151F878" w14:textId="77777777" w:rsidR="002F4C52" w:rsidRPr="000C32AF" w:rsidRDefault="002F4C52" w:rsidP="002F4C52">
            <w:pPr>
              <w:snapToGrid w:val="0"/>
              <w:spacing w:line="260" w:lineRule="exact"/>
              <w:ind w:firstLineChars="498" w:firstLine="845"/>
              <w:rPr>
                <w:rFonts w:ascii="ＭＳ 明朝" w:eastAsia="ＭＳ 明朝" w:hAnsi="ＭＳ 明朝" w:cs="Tahoma"/>
                <w:sz w:val="18"/>
                <w:szCs w:val="18"/>
              </w:rPr>
            </w:pPr>
            <w:r w:rsidRPr="000C32AF">
              <w:rPr>
                <w:rFonts w:ascii="ＭＳ 明朝" w:eastAsia="ＭＳ 明朝" w:hAnsi="ＭＳ 明朝" w:cs="Tahoma" w:hint="eastAsia"/>
                <w:sz w:val="18"/>
                <w:szCs w:val="18"/>
              </w:rPr>
              <w:t>ハ．会社との関係(1)</w:t>
            </w:r>
          </w:p>
        </w:tc>
        <w:tc>
          <w:tcPr>
            <w:tcW w:w="6729" w:type="dxa"/>
            <w:vMerge/>
            <w:tcBorders>
              <w:left w:val="single" w:sz="4" w:space="0" w:color="auto"/>
              <w:right w:val="single" w:sz="4" w:space="0" w:color="auto"/>
            </w:tcBorders>
          </w:tcPr>
          <w:p w14:paraId="20B5F0CF"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p>
        </w:tc>
      </w:tr>
      <w:tr w:rsidR="002F4C52" w:rsidRPr="000C32AF" w14:paraId="7F0E6AA9"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0828891C" w14:textId="77777777" w:rsidR="002F4C52" w:rsidRPr="000C32AF" w:rsidRDefault="002F4C52" w:rsidP="002F4C52">
            <w:pPr>
              <w:snapToGrid w:val="0"/>
              <w:spacing w:line="260" w:lineRule="exact"/>
              <w:ind w:firstLineChars="498" w:firstLine="845"/>
              <w:rPr>
                <w:rFonts w:ascii="ＭＳ 明朝" w:eastAsia="ＭＳ 明朝" w:hAnsi="ＭＳ 明朝" w:cs="Tahoma"/>
                <w:sz w:val="18"/>
                <w:szCs w:val="18"/>
              </w:rPr>
            </w:pPr>
            <w:r w:rsidRPr="000C32AF">
              <w:rPr>
                <w:rFonts w:ascii="ＭＳ 明朝" w:eastAsia="ＭＳ 明朝" w:hAnsi="ＭＳ 明朝" w:cs="Tahoma" w:hint="eastAsia"/>
                <w:sz w:val="18"/>
                <w:szCs w:val="18"/>
              </w:rPr>
              <w:t>ニ．会社との関係(2)</w:t>
            </w:r>
          </w:p>
        </w:tc>
        <w:tc>
          <w:tcPr>
            <w:tcW w:w="6729" w:type="dxa"/>
            <w:vMerge/>
            <w:tcBorders>
              <w:left w:val="single" w:sz="4" w:space="0" w:color="auto"/>
              <w:bottom w:val="single" w:sz="4" w:space="0" w:color="auto"/>
              <w:right w:val="single" w:sz="4" w:space="0" w:color="auto"/>
            </w:tcBorders>
          </w:tcPr>
          <w:p w14:paraId="1620B00C"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p>
        </w:tc>
      </w:tr>
      <w:tr w:rsidR="002F4C52" w:rsidRPr="000C32AF" w14:paraId="6AA7DCA8"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shd w:val="clear" w:color="auto" w:fill="D9D9D9"/>
          </w:tcPr>
          <w:p w14:paraId="671EDF56" w14:textId="77777777" w:rsidR="002F4C52" w:rsidRPr="000C32AF" w:rsidRDefault="002F4C52" w:rsidP="002F4C52">
            <w:pPr>
              <w:snapToGrid w:val="0"/>
              <w:spacing w:line="260" w:lineRule="exact"/>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t>※監査等委員会設置会社の場合</w:t>
            </w:r>
          </w:p>
        </w:tc>
        <w:tc>
          <w:tcPr>
            <w:tcW w:w="6729" w:type="dxa"/>
            <w:tcBorders>
              <w:top w:val="single" w:sz="4" w:space="0" w:color="auto"/>
              <w:left w:val="single" w:sz="4" w:space="0" w:color="auto"/>
              <w:bottom w:val="single" w:sz="4" w:space="0" w:color="auto"/>
              <w:right w:val="single" w:sz="4" w:space="0" w:color="auto"/>
            </w:tcBorders>
            <w:shd w:val="clear" w:color="auto" w:fill="D9D9D9"/>
          </w:tcPr>
          <w:p w14:paraId="266ACF85" w14:textId="77777777" w:rsidR="002F4C52" w:rsidRPr="000C32AF" w:rsidRDefault="002F4C52" w:rsidP="002F4C52">
            <w:pPr>
              <w:snapToGrid w:val="0"/>
              <w:spacing w:line="260" w:lineRule="exact"/>
              <w:ind w:left="170" w:hangingChars="100" w:hanging="170"/>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t>・以下、「（３）監査等委員会」は、監査等委員会設置会社に限定した項目です。</w:t>
            </w:r>
          </w:p>
        </w:tc>
      </w:tr>
      <w:tr w:rsidR="002F4C52" w:rsidRPr="000C32AF" w14:paraId="4B50E0DB"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44C913D7" w14:textId="77777777" w:rsidR="002F4C52" w:rsidRPr="000C32AF" w:rsidRDefault="002F4C52" w:rsidP="002F4C52">
            <w:pPr>
              <w:snapToGrid w:val="0"/>
              <w:spacing w:line="260" w:lineRule="exact"/>
              <w:ind w:firstLineChars="83" w:firstLine="141"/>
              <w:rPr>
                <w:rFonts w:ascii="ＭＳ 明朝" w:eastAsia="ＭＳ 明朝" w:hAnsi="ＭＳ 明朝" w:cs="Tahoma"/>
                <w:sz w:val="18"/>
                <w:szCs w:val="18"/>
              </w:rPr>
            </w:pPr>
            <w:r w:rsidRPr="000C32AF">
              <w:rPr>
                <w:rFonts w:ascii="ＭＳ 明朝" w:eastAsia="ＭＳ 明朝" w:hAnsi="ＭＳ 明朝" w:cs="Tahoma" w:hint="eastAsia"/>
                <w:sz w:val="18"/>
                <w:szCs w:val="18"/>
              </w:rPr>
              <w:t>（３）監査等委員会</w:t>
            </w:r>
          </w:p>
        </w:tc>
        <w:tc>
          <w:tcPr>
            <w:tcW w:w="6729" w:type="dxa"/>
            <w:tcBorders>
              <w:top w:val="single" w:sz="4" w:space="0" w:color="auto"/>
              <w:left w:val="single" w:sz="4" w:space="0" w:color="auto"/>
              <w:bottom w:val="single" w:sz="4" w:space="0" w:color="auto"/>
              <w:right w:val="single" w:sz="4" w:space="0" w:color="auto"/>
            </w:tcBorders>
          </w:tcPr>
          <w:p w14:paraId="710AEDC7" w14:textId="77777777" w:rsidR="002F4C52" w:rsidRPr="000C32AF" w:rsidRDefault="002F4C52" w:rsidP="002F4C52">
            <w:pPr>
              <w:tabs>
                <w:tab w:val="center" w:pos="4252"/>
                <w:tab w:val="right" w:pos="8504"/>
              </w:tabs>
              <w:snapToGrid w:val="0"/>
              <w:spacing w:line="260" w:lineRule="exact"/>
              <w:rPr>
                <w:rFonts w:ascii="ＭＳ ゴシック" w:eastAsia="ＭＳ ゴシック" w:hAnsi="ＭＳ ゴシック" w:cs="Tahoma"/>
                <w:sz w:val="18"/>
                <w:szCs w:val="18"/>
              </w:rPr>
            </w:pPr>
          </w:p>
        </w:tc>
      </w:tr>
      <w:tr w:rsidR="002F4C52" w:rsidRPr="000C32AF" w14:paraId="3170F83C"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8CF0B3F" w14:textId="77777777" w:rsidR="002F4C52" w:rsidRPr="000C32AF" w:rsidRDefault="002F4C52" w:rsidP="002F4C52">
            <w:pPr>
              <w:snapToGrid w:val="0"/>
              <w:spacing w:line="260" w:lineRule="exact"/>
              <w:ind w:leftChars="265" w:left="734" w:hangingChars="121" w:hanging="205"/>
              <w:rPr>
                <w:rFonts w:ascii="ＭＳ 明朝" w:eastAsia="ＭＳ 明朝" w:hAnsi="ＭＳ 明朝" w:cs="Tahoma"/>
                <w:sz w:val="18"/>
                <w:szCs w:val="18"/>
              </w:rPr>
            </w:pPr>
            <w:r w:rsidRPr="000C32AF">
              <w:rPr>
                <w:rFonts w:ascii="ＭＳ 明朝" w:eastAsia="ＭＳ 明朝" w:hAnsi="ＭＳ 明朝" w:cs="Tahoma" w:hint="eastAsia"/>
                <w:sz w:val="18"/>
                <w:szCs w:val="18"/>
              </w:rPr>
              <w:t>①　委員構成及び議長の属性</w:t>
            </w:r>
          </w:p>
        </w:tc>
        <w:tc>
          <w:tcPr>
            <w:tcW w:w="6729" w:type="dxa"/>
            <w:tcBorders>
              <w:top w:val="single" w:sz="4" w:space="0" w:color="auto"/>
              <w:left w:val="single" w:sz="4" w:space="0" w:color="auto"/>
              <w:bottom w:val="single" w:sz="4" w:space="0" w:color="auto"/>
              <w:right w:val="single" w:sz="4" w:space="0" w:color="auto"/>
            </w:tcBorders>
          </w:tcPr>
          <w:p w14:paraId="39EF59FC"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監査等委員会の委員の人数を記載してください。委員長（議長）については、「社内取締役・社外取締役・なし」から選択してください。</w:t>
            </w:r>
          </w:p>
          <w:p w14:paraId="2E5BFA2E"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「社内取締役」とは、社外取締役以外の取締役をいいます。</w:t>
            </w:r>
          </w:p>
          <w:p w14:paraId="19998431" w14:textId="77777777" w:rsidR="002F4C52" w:rsidRPr="000C32AF" w:rsidRDefault="002F4C52" w:rsidP="002F4C52">
            <w:pPr>
              <w:snapToGrid w:val="0"/>
              <w:spacing w:line="260" w:lineRule="exact"/>
              <w:ind w:left="200" w:hangingChars="118" w:hanging="200"/>
              <w:rPr>
                <w:rFonts w:ascii="ＭＳ ゴシック" w:eastAsia="ＭＳ ゴシック" w:hAnsi="ＭＳ ゴシック" w:cs="Tahoma"/>
                <w:sz w:val="18"/>
                <w:szCs w:val="18"/>
              </w:rPr>
            </w:pPr>
            <w:r w:rsidRPr="000C32AF">
              <w:rPr>
                <w:rFonts w:ascii="ＭＳ 明朝" w:eastAsia="ＭＳ 明朝" w:hAnsi="ＭＳ 明朝" w:cs="Tahoma" w:hint="eastAsia"/>
                <w:sz w:val="18"/>
                <w:szCs w:val="18"/>
              </w:rPr>
              <w:t>・　常勤委員とは、他に常勤の仕事がなく、会社の営業時間中原則として当該会社の各種委員会の職務に専念する者をいいます。</w:t>
            </w:r>
          </w:p>
        </w:tc>
      </w:tr>
      <w:tr w:rsidR="002F4C52" w:rsidRPr="000C32AF" w14:paraId="4AC335B0"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55EFE49F" w14:textId="77777777" w:rsidR="002F4C52" w:rsidRPr="000C32AF" w:rsidRDefault="002F4C52" w:rsidP="002F4C52">
            <w:pPr>
              <w:snapToGrid w:val="0"/>
              <w:spacing w:line="260" w:lineRule="exact"/>
              <w:ind w:leftChars="272" w:left="735" w:hangingChars="113" w:hanging="192"/>
              <w:rPr>
                <w:rFonts w:ascii="ＭＳ 明朝" w:eastAsia="ＭＳ 明朝" w:hAnsi="ＭＳ 明朝" w:cs="Tahoma"/>
                <w:sz w:val="18"/>
                <w:szCs w:val="18"/>
              </w:rPr>
            </w:pPr>
            <w:r w:rsidRPr="000C32AF">
              <w:rPr>
                <w:rFonts w:ascii="ＭＳ 明朝" w:eastAsia="ＭＳ 明朝" w:hAnsi="ＭＳ 明朝" w:cs="Tahoma" w:hint="eastAsia"/>
                <w:sz w:val="18"/>
                <w:szCs w:val="18"/>
              </w:rPr>
              <w:t>②　監査等委員会の職務を補助すべき取締役及び使用人の有無</w:t>
            </w:r>
          </w:p>
        </w:tc>
        <w:tc>
          <w:tcPr>
            <w:tcW w:w="6729" w:type="dxa"/>
            <w:tcBorders>
              <w:top w:val="single" w:sz="4" w:space="0" w:color="auto"/>
              <w:left w:val="single" w:sz="4" w:space="0" w:color="auto"/>
              <w:bottom w:val="single" w:sz="4" w:space="0" w:color="auto"/>
              <w:right w:val="single" w:sz="4" w:space="0" w:color="auto"/>
            </w:tcBorders>
          </w:tcPr>
          <w:p w14:paraId="6F2284E5"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【監査等委員会の職務を補助すべき取締役及び使用人を設置している場合】</w:t>
            </w:r>
          </w:p>
          <w:p w14:paraId="1A513CEE" w14:textId="77777777" w:rsidR="002F4C52" w:rsidRPr="000C32AF" w:rsidRDefault="002F4C52" w:rsidP="002F4C52">
            <w:pPr>
              <w:snapToGrid w:val="0"/>
              <w:spacing w:line="260" w:lineRule="exact"/>
              <w:ind w:leftChars="90" w:left="18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当該取締役及び使用人の業務執行取締役からの独立性に関する事項</w:t>
            </w:r>
          </w:p>
          <w:p w14:paraId="399B3421" w14:textId="77777777" w:rsidR="002F4C52" w:rsidRPr="000C32AF" w:rsidRDefault="002F4C52" w:rsidP="002F4C52">
            <w:pPr>
              <w:snapToGrid w:val="0"/>
              <w:spacing w:line="260" w:lineRule="exact"/>
              <w:ind w:leftChars="359" w:left="887"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監査等委員会の職務を補助すべき取締役及び使用人の概要について記載してください。例えば、監査等委員会専属か否か、他部署に属する者に兼</w:t>
            </w:r>
            <w:r w:rsidRPr="000C32AF">
              <w:rPr>
                <w:rFonts w:ascii="ＭＳ 明朝" w:eastAsia="ＭＳ 明朝" w:hAnsi="ＭＳ 明朝" w:cs="Tahoma" w:hint="eastAsia"/>
                <w:sz w:val="18"/>
                <w:szCs w:val="18"/>
              </w:rPr>
              <w:lastRenderedPageBreak/>
              <w:t>務の形で監査等委員会の職務の補助をさせているか否かなどについて記載することが考えられます。</w:t>
            </w:r>
          </w:p>
          <w:p w14:paraId="122B9C46" w14:textId="77777777" w:rsidR="002F4C52" w:rsidRPr="000C32AF" w:rsidRDefault="002F4C52" w:rsidP="002F4C52">
            <w:pPr>
              <w:snapToGrid w:val="0"/>
              <w:spacing w:line="260" w:lineRule="exact"/>
              <w:ind w:leftChars="359" w:left="887"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取締役及び使用人の異動について、監査等委員会の同意が必要かどうか、当該取締役及び使用人による監査等委員会の職務の補助に関して業務執行取締役の指揮命令権が及ぶのかどうかなどについて記載することが考えられます。</w:t>
            </w:r>
          </w:p>
          <w:p w14:paraId="405328DD"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【監査等委員会の職務を補助すべき取締役及び使用人を設置していない場合】</w:t>
            </w:r>
          </w:p>
          <w:p w14:paraId="515385D1" w14:textId="77777777" w:rsidR="002F4C52" w:rsidRPr="000C32AF" w:rsidRDefault="002F4C52" w:rsidP="002F4C52">
            <w:pPr>
              <w:snapToGrid w:val="0"/>
              <w:spacing w:line="260" w:lineRule="exact"/>
              <w:ind w:leftChars="90" w:left="180"/>
              <w:rPr>
                <w:rFonts w:ascii="ＭＳ 明朝" w:eastAsia="ＭＳ 明朝" w:hAnsi="ＭＳ 明朝" w:cs="Tahoma"/>
                <w:sz w:val="18"/>
                <w:szCs w:val="18"/>
              </w:rPr>
            </w:pPr>
            <w:r w:rsidRPr="000C32AF">
              <w:rPr>
                <w:rFonts w:ascii="ＭＳ 明朝" w:eastAsia="ＭＳ 明朝" w:hAnsi="ＭＳ 明朝" w:cs="Tahoma" w:hint="eastAsia"/>
                <w:sz w:val="18"/>
                <w:szCs w:val="18"/>
              </w:rPr>
              <w:t>□　現在の体制を採用している理由</w:t>
            </w:r>
          </w:p>
          <w:p w14:paraId="0C419379" w14:textId="77777777" w:rsidR="002F4C52" w:rsidRPr="000C32AF" w:rsidRDefault="002F4C52" w:rsidP="002F4C52">
            <w:pPr>
              <w:snapToGrid w:val="0"/>
              <w:spacing w:line="260" w:lineRule="exact"/>
              <w:ind w:leftChars="90" w:left="180" w:firstLineChars="300" w:firstLine="509"/>
              <w:rPr>
                <w:rFonts w:ascii="ＭＳ 明朝" w:eastAsia="ＭＳ 明朝" w:hAnsi="ＭＳ 明朝" w:cs="Tahoma"/>
                <w:sz w:val="18"/>
                <w:szCs w:val="18"/>
              </w:rPr>
            </w:pPr>
            <w:r w:rsidRPr="000C32AF">
              <w:rPr>
                <w:rFonts w:ascii="ＭＳ 明朝" w:eastAsia="ＭＳ 明朝" w:hAnsi="ＭＳ 明朝" w:cs="Tahoma" w:hint="eastAsia"/>
                <w:sz w:val="18"/>
                <w:szCs w:val="18"/>
              </w:rPr>
              <w:t>・　当該体制を採用している理由について記載してください。</w:t>
            </w:r>
          </w:p>
        </w:tc>
      </w:tr>
      <w:tr w:rsidR="002F4C52" w:rsidRPr="000C32AF" w14:paraId="5697986E"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3DEF8BA3"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③　監査等委員会、会計監査人、内部監査部門の連携状況</w:t>
            </w:r>
          </w:p>
          <w:p w14:paraId="29CCB8DE" w14:textId="77777777" w:rsidR="002F4C52" w:rsidRPr="000C32AF" w:rsidRDefault="002F4C52" w:rsidP="002F4C52">
            <w:pPr>
              <w:tabs>
                <w:tab w:val="center" w:pos="4252"/>
                <w:tab w:val="right" w:pos="8504"/>
              </w:tabs>
              <w:snapToGrid w:val="0"/>
              <w:spacing w:line="260" w:lineRule="exact"/>
              <w:ind w:firstLineChars="83" w:firstLine="141"/>
              <w:rPr>
                <w:rFonts w:ascii="ＭＳ ゴシック" w:eastAsia="ＭＳ ゴシック" w:hAnsi="ＭＳ ゴシック"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2DDCEF85"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監査等委員会と会計監査人、（設置している場合は）内部監査部門の連携状況について記載してください。</w:t>
            </w:r>
          </w:p>
          <w:p w14:paraId="0FDD971D"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内部監査部門」とは、一般に、他の管理部門や業務部門から独立した立場で、組織の内部管理体制の適正性を総合的、客観的に評価するとともに、抽出された課題等に対し改善に向けた提言やフォローアップを実施する部門をいいます。</w:t>
            </w:r>
          </w:p>
          <w:p w14:paraId="42FAE630"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等委員会と会計監査人との間、又は監査等委員会と内部監査部門との間で会合を開催している場合は、その会合頻度及び内容（監査体制、監査計画、監査実施状況など）について記載することが考えられます。</w:t>
            </w:r>
          </w:p>
          <w:p w14:paraId="2E5D9130"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会計監査人の情報（会社法施行規則第１２６条参照）について補足説明することも考えられます。</w:t>
            </w:r>
          </w:p>
        </w:tc>
      </w:tr>
      <w:tr w:rsidR="002F4C52" w:rsidRPr="000C32AF" w14:paraId="4BEF26D0"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shd w:val="clear" w:color="auto" w:fill="D9D9D9"/>
          </w:tcPr>
          <w:p w14:paraId="10BFA46E" w14:textId="77777777" w:rsidR="002F4C52" w:rsidRPr="000C32AF" w:rsidRDefault="002F4C52" w:rsidP="002F4C52">
            <w:pPr>
              <w:snapToGrid w:val="0"/>
              <w:spacing w:line="260" w:lineRule="exact"/>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t>※指名委員会等設置会社の場合</w:t>
            </w:r>
          </w:p>
        </w:tc>
        <w:tc>
          <w:tcPr>
            <w:tcW w:w="6729" w:type="dxa"/>
            <w:tcBorders>
              <w:top w:val="single" w:sz="4" w:space="0" w:color="auto"/>
              <w:left w:val="single" w:sz="4" w:space="0" w:color="auto"/>
              <w:bottom w:val="single" w:sz="4" w:space="0" w:color="auto"/>
              <w:right w:val="single" w:sz="4" w:space="0" w:color="auto"/>
            </w:tcBorders>
            <w:shd w:val="clear" w:color="auto" w:fill="D9D9D9"/>
          </w:tcPr>
          <w:p w14:paraId="2313DC17" w14:textId="77777777" w:rsidR="002F4C52" w:rsidRPr="000C32AF" w:rsidRDefault="002F4C52" w:rsidP="002F4C52">
            <w:pPr>
              <w:snapToGrid w:val="0"/>
              <w:spacing w:line="260" w:lineRule="exact"/>
              <w:ind w:left="170" w:hangingChars="100" w:hanging="170"/>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t>・　以下、「（３）各種委員会」から「（５）監査体制」までは、指名委員会等設置会社に限定した項目です。</w:t>
            </w:r>
          </w:p>
        </w:tc>
      </w:tr>
      <w:tr w:rsidR="002F4C52" w:rsidRPr="000C32AF" w14:paraId="1E671100"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30B0C5D7" w14:textId="77777777" w:rsidR="002F4C52" w:rsidRPr="000C32AF" w:rsidRDefault="002F4C52" w:rsidP="002F4C52">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（３）各種委員会</w:t>
            </w:r>
          </w:p>
        </w:tc>
        <w:tc>
          <w:tcPr>
            <w:tcW w:w="6729" w:type="dxa"/>
            <w:tcBorders>
              <w:top w:val="single" w:sz="4" w:space="0" w:color="auto"/>
              <w:left w:val="single" w:sz="4" w:space="0" w:color="auto"/>
              <w:bottom w:val="single" w:sz="4" w:space="0" w:color="auto"/>
              <w:right w:val="single" w:sz="4" w:space="0" w:color="auto"/>
            </w:tcBorders>
          </w:tcPr>
          <w:p w14:paraId="08A29F80"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各種委員会の委員の人数を記載してください。委員長（議長）については、「社内取締役・社外取締役・なし」から選択してください。</w:t>
            </w:r>
          </w:p>
          <w:p w14:paraId="61CDB588"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「社内取締役」とは、社外取締役以外の取締役をいいます。</w:t>
            </w:r>
          </w:p>
          <w:p w14:paraId="2BBA1FEA"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常勤委員とは、他に常勤の仕事がなく、会社の営業時間中原則として当該会社の各種委員会の職務に専念する者をいいます。</w:t>
            </w:r>
          </w:p>
        </w:tc>
      </w:tr>
      <w:tr w:rsidR="002F4C52" w:rsidRPr="000C32AF" w14:paraId="0A190AC7"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304014B" w14:textId="77777777" w:rsidR="002F4C52" w:rsidRPr="000C32AF" w:rsidRDefault="002F4C52" w:rsidP="002F4C52">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（４）執行役関係</w:t>
            </w:r>
          </w:p>
        </w:tc>
        <w:tc>
          <w:tcPr>
            <w:tcW w:w="6729" w:type="dxa"/>
            <w:tcBorders>
              <w:top w:val="single" w:sz="4" w:space="0" w:color="auto"/>
              <w:left w:val="single" w:sz="4" w:space="0" w:color="auto"/>
              <w:bottom w:val="single" w:sz="4" w:space="0" w:color="auto"/>
              <w:right w:val="single" w:sz="4" w:space="0" w:color="auto"/>
            </w:tcBorders>
          </w:tcPr>
          <w:p w14:paraId="7BB28158"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p>
        </w:tc>
      </w:tr>
      <w:tr w:rsidR="002F4C52" w:rsidRPr="000C32AF" w14:paraId="0AF54104"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DBF26DE" w14:textId="73C7475C" w:rsidR="002F4C52" w:rsidRPr="00E20A02" w:rsidRDefault="002F4C52" w:rsidP="000D53A2">
            <w:pPr>
              <w:pStyle w:val="af4"/>
              <w:numPr>
                <w:ilvl w:val="0"/>
                <w:numId w:val="19"/>
              </w:numPr>
              <w:snapToGrid w:val="0"/>
              <w:spacing w:line="260" w:lineRule="exact"/>
              <w:ind w:leftChars="0"/>
              <w:rPr>
                <w:rFonts w:hAnsi="ＭＳ 明朝"/>
                <w:sz w:val="18"/>
              </w:rPr>
            </w:pPr>
            <w:r w:rsidRPr="00E20A02">
              <w:rPr>
                <w:rFonts w:hAnsi="ＭＳ 明朝" w:cs="Tahoma" w:hint="eastAsia"/>
                <w:sz w:val="18"/>
                <w:szCs w:val="18"/>
              </w:rPr>
              <w:t>執行役の人数</w:t>
            </w:r>
          </w:p>
        </w:tc>
        <w:tc>
          <w:tcPr>
            <w:tcW w:w="6729" w:type="dxa"/>
            <w:tcBorders>
              <w:top w:val="single" w:sz="4" w:space="0" w:color="auto"/>
              <w:left w:val="single" w:sz="4" w:space="0" w:color="auto"/>
              <w:bottom w:val="single" w:sz="4" w:space="0" w:color="auto"/>
              <w:right w:val="single" w:sz="4" w:space="0" w:color="auto"/>
            </w:tcBorders>
          </w:tcPr>
          <w:p w14:paraId="294303CB"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全執行役の人数を記載してください。当該執行役については、報告書の最終更新日現在の執行役を対象とします。執行役候補者は含めませんので注意してください。</w:t>
            </w:r>
          </w:p>
        </w:tc>
      </w:tr>
      <w:tr w:rsidR="002F4C52" w:rsidRPr="000C32AF" w14:paraId="11BB1032"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DCBE7C1" w14:textId="77777777" w:rsidR="002F4C52" w:rsidRPr="000C32AF" w:rsidRDefault="002F4C52" w:rsidP="003A08FC">
            <w:pPr>
              <w:snapToGrid w:val="0"/>
              <w:spacing w:line="260" w:lineRule="exact"/>
              <w:ind w:leftChars="179" w:left="358" w:firstLineChars="107" w:firstLine="182"/>
              <w:rPr>
                <w:rFonts w:ascii="ＭＳ 明朝" w:eastAsia="ＭＳ 明朝" w:hAnsi="ＭＳ 明朝" w:cs="Tahoma"/>
                <w:sz w:val="18"/>
                <w:szCs w:val="18"/>
              </w:rPr>
            </w:pPr>
            <w:r w:rsidRPr="000C32AF">
              <w:rPr>
                <w:rFonts w:ascii="ＭＳ 明朝" w:eastAsia="ＭＳ 明朝" w:hAnsi="ＭＳ 明朝" w:cs="Tahoma" w:hint="eastAsia"/>
                <w:sz w:val="18"/>
                <w:szCs w:val="18"/>
              </w:rPr>
              <w:t>②　兼任状況</w:t>
            </w:r>
          </w:p>
        </w:tc>
        <w:tc>
          <w:tcPr>
            <w:tcW w:w="6729" w:type="dxa"/>
            <w:tcBorders>
              <w:top w:val="single" w:sz="4" w:space="0" w:color="auto"/>
              <w:left w:val="single" w:sz="4" w:space="0" w:color="auto"/>
              <w:bottom w:val="single" w:sz="4" w:space="0" w:color="auto"/>
              <w:right w:val="single" w:sz="4" w:space="0" w:color="auto"/>
            </w:tcBorders>
          </w:tcPr>
          <w:p w14:paraId="1286C4E3"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各執行役につき、代表権の有無を選択してください。</w:t>
            </w:r>
          </w:p>
          <w:p w14:paraId="573BEFFC"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各執行役につき、取締役、使用人との兼任の有無を選択してください。</w:t>
            </w:r>
          </w:p>
          <w:p w14:paraId="3172873E"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取締役と執行役を兼任している場合は、指名委員会・報酬委員会への所属の有無を選択してください。</w:t>
            </w:r>
          </w:p>
        </w:tc>
      </w:tr>
      <w:tr w:rsidR="002F4C52" w:rsidRPr="000C32AF" w14:paraId="757A7C10"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50690A42" w14:textId="77777777" w:rsidR="002F4C52" w:rsidRPr="000C32AF" w:rsidRDefault="002F4C52" w:rsidP="002F4C52">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（５）監査体制</w:t>
            </w:r>
          </w:p>
        </w:tc>
        <w:tc>
          <w:tcPr>
            <w:tcW w:w="6729" w:type="dxa"/>
            <w:tcBorders>
              <w:top w:val="single" w:sz="4" w:space="0" w:color="auto"/>
              <w:left w:val="single" w:sz="4" w:space="0" w:color="auto"/>
              <w:bottom w:val="single" w:sz="4" w:space="0" w:color="auto"/>
              <w:right w:val="single" w:sz="4" w:space="0" w:color="auto"/>
            </w:tcBorders>
          </w:tcPr>
          <w:p w14:paraId="68BB5360"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p>
        </w:tc>
      </w:tr>
      <w:tr w:rsidR="002F4C52" w:rsidRPr="000C32AF" w14:paraId="693393EF"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6F66B1E"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①　監査委員会の職務を補助すべき取締役及び使用人の有無</w:t>
            </w:r>
          </w:p>
        </w:tc>
        <w:tc>
          <w:tcPr>
            <w:tcW w:w="6729" w:type="dxa"/>
            <w:tcBorders>
              <w:top w:val="single" w:sz="4" w:space="0" w:color="auto"/>
              <w:left w:val="single" w:sz="4" w:space="0" w:color="auto"/>
              <w:bottom w:val="single" w:sz="4" w:space="0" w:color="auto"/>
              <w:right w:val="single" w:sz="4" w:space="0" w:color="auto"/>
            </w:tcBorders>
          </w:tcPr>
          <w:p w14:paraId="66786119"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【監査委員会の職務を補助すべき取締役及び使用人を設置している場合】</w:t>
            </w:r>
          </w:p>
          <w:p w14:paraId="3331D805" w14:textId="77777777" w:rsidR="002F4C52" w:rsidRPr="000C32AF" w:rsidRDefault="002F4C52" w:rsidP="002F4C52">
            <w:pPr>
              <w:snapToGrid w:val="0"/>
              <w:spacing w:line="260" w:lineRule="exact"/>
              <w:ind w:leftChars="90" w:left="18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当該取締役及び使用人の執行役からの独立性に関する事項</w:t>
            </w:r>
          </w:p>
          <w:p w14:paraId="1A390CCA" w14:textId="77777777" w:rsidR="002F4C52" w:rsidRPr="000C32AF" w:rsidRDefault="002F4C52" w:rsidP="002F4C52">
            <w:pPr>
              <w:snapToGrid w:val="0"/>
              <w:spacing w:line="260" w:lineRule="exact"/>
              <w:ind w:leftChars="359" w:left="887"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委員会の職務を補助すべき取締役及び使用人の概要について記載してください。例えば、監査委員会専属か否か、他部署に属する者に兼務の形で監査委員会の職務の補助をさせているか否かなどについて記載することが考えられます。</w:t>
            </w:r>
          </w:p>
          <w:p w14:paraId="19AC541D" w14:textId="77777777" w:rsidR="002F4C52" w:rsidRPr="000C32AF" w:rsidRDefault="002F4C52" w:rsidP="002F4C52">
            <w:pPr>
              <w:snapToGrid w:val="0"/>
              <w:spacing w:line="260" w:lineRule="exact"/>
              <w:ind w:leftChars="359" w:left="887"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取締役及び使用人の異動について、監査委員会の同意が必要かどうか、当該取締役及び使用人による監査委員会の職務の補助に関して執行役の指揮命令権が及ぶのかどうかなどについて記載することが考えられます。</w:t>
            </w:r>
          </w:p>
          <w:p w14:paraId="03238EE4"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p>
          <w:p w14:paraId="062D76B5"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【監査委員会の職務を補助すべき取締役及び使用人を設置していない場合】</w:t>
            </w:r>
          </w:p>
          <w:p w14:paraId="192FA1E0" w14:textId="77777777" w:rsidR="002F4C52" w:rsidRPr="000C32AF" w:rsidRDefault="002F4C52" w:rsidP="002F4C52">
            <w:pPr>
              <w:snapToGrid w:val="0"/>
              <w:spacing w:line="260" w:lineRule="exact"/>
              <w:ind w:leftChars="90" w:left="180"/>
              <w:rPr>
                <w:rFonts w:ascii="ＭＳ 明朝" w:eastAsia="ＭＳ 明朝" w:hAnsi="ＭＳ 明朝" w:cs="Tahoma"/>
                <w:sz w:val="18"/>
                <w:szCs w:val="18"/>
              </w:rPr>
            </w:pPr>
            <w:r w:rsidRPr="000C32AF">
              <w:rPr>
                <w:rFonts w:ascii="ＭＳ 明朝" w:eastAsia="ＭＳ 明朝" w:hAnsi="ＭＳ 明朝" w:cs="Tahoma" w:hint="eastAsia"/>
                <w:sz w:val="18"/>
                <w:szCs w:val="18"/>
              </w:rPr>
              <w:t>□　現在の体制を採用している理由</w:t>
            </w:r>
          </w:p>
          <w:p w14:paraId="5361C79C" w14:textId="77777777" w:rsidR="002F4C52" w:rsidRPr="000C32AF" w:rsidRDefault="002F4C52" w:rsidP="002F4C52">
            <w:pPr>
              <w:snapToGrid w:val="0"/>
              <w:spacing w:line="260" w:lineRule="exact"/>
              <w:ind w:leftChars="90" w:left="180" w:firstLineChars="300" w:firstLine="509"/>
              <w:rPr>
                <w:rFonts w:ascii="ＭＳ 明朝" w:eastAsia="ＭＳ 明朝" w:hAnsi="ＭＳ 明朝" w:cs="Tahoma"/>
                <w:sz w:val="18"/>
                <w:szCs w:val="18"/>
              </w:rPr>
            </w:pPr>
            <w:r w:rsidRPr="000C32AF">
              <w:rPr>
                <w:rFonts w:ascii="ＭＳ 明朝" w:eastAsia="ＭＳ 明朝" w:hAnsi="ＭＳ 明朝" w:cs="Tahoma" w:hint="eastAsia"/>
                <w:sz w:val="18"/>
                <w:szCs w:val="18"/>
              </w:rPr>
              <w:t>・　当該体制を採用している理由について記載してください。</w:t>
            </w:r>
          </w:p>
        </w:tc>
      </w:tr>
      <w:tr w:rsidR="002F4C52" w:rsidRPr="000C32AF" w14:paraId="183D8D25"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ABF1B53"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②　監査委員会、会計監査人、内部監査部門の連携状況</w:t>
            </w:r>
          </w:p>
          <w:p w14:paraId="108847C0"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57354952"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監査委員会と会計監査人、（設置している場合は）内部監査部門の連携状況について記載してください。</w:t>
            </w:r>
          </w:p>
          <w:p w14:paraId="324AADF3"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内部監査部門」とは、一般に、他の管理部門や業務部門から独立した立場で、組織の内部管理態勢の適正性を総合的、客観的に評価するとともに、抽出された課題等に対し改善に向けた提言やフォローアップを実施する部門をいいます。</w:t>
            </w:r>
          </w:p>
          <w:p w14:paraId="760010FA"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監査委員会と会計監査人との間、又は監査委員会と内部監査部門との間で会合を開催している場合は、その会合頻度及び内容（監査体制、監査計画、監査実施状況など）</w:t>
            </w:r>
            <w:r w:rsidRPr="000C32AF">
              <w:rPr>
                <w:rFonts w:ascii="ＭＳ 明朝" w:eastAsia="ＭＳ 明朝" w:hAnsi="ＭＳ 明朝" w:cs="Tahoma" w:hint="eastAsia"/>
                <w:sz w:val="18"/>
                <w:szCs w:val="18"/>
              </w:rPr>
              <w:lastRenderedPageBreak/>
              <w:t>について記載することが考えられます。</w:t>
            </w:r>
          </w:p>
          <w:p w14:paraId="7B982E85"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会計監査人の情報（会社法施行規則第１２６条参照）について補足説明することも考えられます。</w:t>
            </w:r>
          </w:p>
        </w:tc>
      </w:tr>
      <w:tr w:rsidR="002F4C52" w:rsidRPr="000C32AF" w14:paraId="36CD04D4" w14:textId="77777777" w:rsidTr="00761A19">
        <w:trPr>
          <w:trHeight w:val="70"/>
        </w:trPr>
        <w:tc>
          <w:tcPr>
            <w:tcW w:w="2775" w:type="dxa"/>
            <w:tcBorders>
              <w:top w:val="single" w:sz="4" w:space="0" w:color="auto"/>
              <w:left w:val="single" w:sz="4" w:space="0" w:color="auto"/>
              <w:bottom w:val="single" w:sz="4" w:space="0" w:color="auto"/>
              <w:right w:val="single" w:sz="4" w:space="0" w:color="auto"/>
            </w:tcBorders>
            <w:shd w:val="clear" w:color="auto" w:fill="D9D9D9"/>
          </w:tcPr>
          <w:p w14:paraId="0C5C7C6B" w14:textId="77777777" w:rsidR="002F4C52" w:rsidRPr="000C32AF" w:rsidRDefault="002F4C52" w:rsidP="002F4C52">
            <w:pPr>
              <w:snapToGrid w:val="0"/>
              <w:spacing w:line="260" w:lineRule="exact"/>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lastRenderedPageBreak/>
              <w:t>※共通項目</w:t>
            </w:r>
          </w:p>
        </w:tc>
        <w:tc>
          <w:tcPr>
            <w:tcW w:w="6729" w:type="dxa"/>
            <w:tcBorders>
              <w:top w:val="single" w:sz="4" w:space="0" w:color="auto"/>
              <w:left w:val="single" w:sz="4" w:space="0" w:color="auto"/>
              <w:bottom w:val="single" w:sz="4" w:space="0" w:color="auto"/>
              <w:right w:val="single" w:sz="4" w:space="0" w:color="auto"/>
            </w:tcBorders>
            <w:shd w:val="clear" w:color="auto" w:fill="D9D9D9"/>
          </w:tcPr>
          <w:p w14:paraId="531DBC48" w14:textId="57C5DEB5" w:rsidR="002F4C52" w:rsidRPr="000C32AF" w:rsidRDefault="002F4C52" w:rsidP="002F4C52">
            <w:pPr>
              <w:snapToGrid w:val="0"/>
              <w:spacing w:line="260" w:lineRule="exact"/>
              <w:ind w:left="170" w:hangingChars="100" w:hanging="170"/>
              <w:rPr>
                <w:rFonts w:ascii="ＭＳ ゴシック" w:eastAsia="ＭＳ ゴシック" w:hAnsi="ＭＳ ゴシック" w:cs="Tahoma"/>
                <w:sz w:val="18"/>
                <w:szCs w:val="18"/>
              </w:rPr>
            </w:pPr>
            <w:r w:rsidRPr="000C32AF">
              <w:rPr>
                <w:rFonts w:ascii="ＭＳ ゴシック" w:eastAsia="ＭＳ ゴシック" w:hAnsi="ＭＳ ゴシック" w:cs="Tahoma" w:hint="eastAsia"/>
                <w:sz w:val="18"/>
                <w:szCs w:val="18"/>
              </w:rPr>
              <w:t>・　以下、（４）から（８）までの項目は、指名委員会等設置会社にあっては、（６）から（１０）までに対応する項目です。</w:t>
            </w:r>
          </w:p>
        </w:tc>
      </w:tr>
      <w:tr w:rsidR="002F4C52" w:rsidRPr="000C32AF" w14:paraId="5BB93C06" w14:textId="77777777" w:rsidTr="00761A19">
        <w:trPr>
          <w:trHeight w:val="70"/>
        </w:trPr>
        <w:tc>
          <w:tcPr>
            <w:tcW w:w="2775" w:type="dxa"/>
            <w:tcBorders>
              <w:top w:val="single" w:sz="4" w:space="0" w:color="auto"/>
              <w:left w:val="single" w:sz="4" w:space="0" w:color="auto"/>
              <w:bottom w:val="single" w:sz="4" w:space="0" w:color="auto"/>
              <w:right w:val="single" w:sz="4" w:space="0" w:color="auto"/>
            </w:tcBorders>
          </w:tcPr>
          <w:p w14:paraId="723EF75A" w14:textId="77777777" w:rsidR="002F4C52" w:rsidRPr="000C32AF" w:rsidRDefault="002F4C52" w:rsidP="002F4C52">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（４）独立役員関係</w:t>
            </w:r>
          </w:p>
        </w:tc>
        <w:tc>
          <w:tcPr>
            <w:tcW w:w="6729" w:type="dxa"/>
            <w:tcBorders>
              <w:top w:val="single" w:sz="4" w:space="0" w:color="auto"/>
              <w:left w:val="single" w:sz="4" w:space="0" w:color="auto"/>
              <w:bottom w:val="single" w:sz="4" w:space="0" w:color="auto"/>
              <w:right w:val="single" w:sz="4" w:space="0" w:color="auto"/>
            </w:tcBorders>
          </w:tcPr>
          <w:p w14:paraId="74A43CB1"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p>
        </w:tc>
      </w:tr>
      <w:tr w:rsidR="002F4C52" w:rsidRPr="000C32AF" w14:paraId="408955A6" w14:textId="77777777" w:rsidTr="00761A19">
        <w:trPr>
          <w:trHeight w:val="70"/>
        </w:trPr>
        <w:tc>
          <w:tcPr>
            <w:tcW w:w="2775" w:type="dxa"/>
            <w:tcBorders>
              <w:top w:val="single" w:sz="4" w:space="0" w:color="auto"/>
              <w:left w:val="single" w:sz="4" w:space="0" w:color="auto"/>
              <w:bottom w:val="single" w:sz="4" w:space="0" w:color="auto"/>
              <w:right w:val="single" w:sz="4" w:space="0" w:color="auto"/>
            </w:tcBorders>
          </w:tcPr>
          <w:p w14:paraId="6C409768" w14:textId="77777777" w:rsidR="002F4C52" w:rsidRPr="000C32AF" w:rsidRDefault="002F4C52" w:rsidP="002F4C52">
            <w:pPr>
              <w:snapToGrid w:val="0"/>
              <w:spacing w:line="260" w:lineRule="exact"/>
              <w:ind w:firstLineChars="300" w:firstLine="509"/>
              <w:rPr>
                <w:rFonts w:ascii="ＭＳ 明朝" w:eastAsia="ＭＳ 明朝" w:hAnsi="ＭＳ 明朝" w:cs="Tahoma"/>
                <w:sz w:val="18"/>
                <w:szCs w:val="18"/>
              </w:rPr>
            </w:pPr>
            <w:r w:rsidRPr="000C32AF">
              <w:rPr>
                <w:rFonts w:ascii="ＭＳ 明朝" w:eastAsia="ＭＳ 明朝" w:hAnsi="ＭＳ 明朝" w:cs="Tahoma" w:hint="eastAsia"/>
                <w:sz w:val="18"/>
                <w:szCs w:val="18"/>
              </w:rPr>
              <w:t>□　独立役員の人数</w:t>
            </w:r>
          </w:p>
          <w:p w14:paraId="04FD59D6" w14:textId="77777777" w:rsidR="002F4C52" w:rsidRPr="000C32AF" w:rsidRDefault="002F4C52" w:rsidP="002F4C52">
            <w:pPr>
              <w:snapToGrid w:val="0"/>
              <w:spacing w:line="260" w:lineRule="exact"/>
              <w:ind w:firstLineChars="300" w:firstLine="509"/>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066C0D56" w14:textId="77777777" w:rsidR="002F4C52" w:rsidRPr="000C32AF" w:rsidRDefault="002F4C52" w:rsidP="002F4C52">
            <w:pPr>
              <w:snapToGrid w:val="0"/>
              <w:spacing w:line="260" w:lineRule="exact"/>
              <w:rPr>
                <w:rFonts w:ascii="ＭＳ 明朝" w:eastAsia="ＭＳ 明朝" w:hAnsi="ＭＳ 明朝" w:cs="Tahoma"/>
                <w:sz w:val="18"/>
                <w:szCs w:val="18"/>
              </w:rPr>
            </w:pPr>
            <w:r w:rsidRPr="000C32AF">
              <w:rPr>
                <w:rFonts w:ascii="ＭＳ 明朝" w:eastAsia="ＭＳ 明朝" w:hAnsi="ＭＳ 明朝" w:cs="Tahoma" w:hint="eastAsia"/>
                <w:sz w:val="18"/>
                <w:szCs w:val="18"/>
              </w:rPr>
              <w:t>・　独立役員の人数を記載する項目です。</w:t>
            </w:r>
          </w:p>
          <w:p w14:paraId="7A483E42"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「（２）取締役関係 ⑤社外取締役の選任状況 ロ．社外取締役のうち独立役員に指定されている人数」と「（３）監査役関係 ⑤社外監査役の選任状況 ロ．社外監査役のうち独立役員に指定されている人数」の合計人数が自動的に計算され、本欄に表示されます。</w:t>
            </w:r>
          </w:p>
        </w:tc>
      </w:tr>
      <w:tr w:rsidR="002F4C52" w:rsidRPr="000C32AF" w14:paraId="1868FFE7" w14:textId="77777777" w:rsidTr="00761A19">
        <w:trPr>
          <w:trHeight w:val="70"/>
        </w:trPr>
        <w:tc>
          <w:tcPr>
            <w:tcW w:w="2775" w:type="dxa"/>
            <w:tcBorders>
              <w:top w:val="single" w:sz="4" w:space="0" w:color="auto"/>
              <w:left w:val="single" w:sz="4" w:space="0" w:color="auto"/>
              <w:bottom w:val="single" w:sz="4" w:space="0" w:color="auto"/>
              <w:right w:val="single" w:sz="4" w:space="0" w:color="auto"/>
            </w:tcBorders>
          </w:tcPr>
          <w:p w14:paraId="6FA79BE4"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その他独立役員に関する事項</w:t>
            </w:r>
          </w:p>
          <w:p w14:paraId="0C146AD3"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0652D0D6" w14:textId="77777777" w:rsidR="002F4C52" w:rsidRPr="000C32AF" w:rsidRDefault="002F4C52" w:rsidP="002F4C52">
            <w:pPr>
              <w:snapToGrid w:val="0"/>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ahoma" w:hint="eastAsia"/>
                <w:sz w:val="18"/>
                <w:szCs w:val="18"/>
              </w:rPr>
              <w:t xml:space="preserve">・　</w:t>
            </w:r>
            <w:r w:rsidRPr="000C32AF">
              <w:rPr>
                <w:rFonts w:ascii="ＭＳ 明朝" w:eastAsia="ＭＳ 明朝" w:hAnsi="ＭＳ 明朝" w:cs="Times New Roman" w:hint="eastAsia"/>
                <w:sz w:val="18"/>
                <w:szCs w:val="18"/>
              </w:rPr>
              <w:t>独立役員の資格を充たす社外役員を全て独立役員に指定している場合には、その旨を本欄において明記してください。</w:t>
            </w:r>
          </w:p>
          <w:p w14:paraId="4F467463" w14:textId="7044FDC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sidR="000D50F2">
              <w:rPr>
                <w:rFonts w:ascii="ＭＳ 明朝" w:eastAsia="ＭＳ 明朝" w:hAnsi="ＭＳ 明朝" w:cs="Tahoma" w:hint="eastAsia"/>
                <w:sz w:val="18"/>
                <w:szCs w:val="18"/>
              </w:rPr>
              <w:t>自社の独立性判断基準</w:t>
            </w:r>
            <w:r w:rsidR="005335E4">
              <w:rPr>
                <w:rFonts w:ascii="ＭＳ 明朝" w:eastAsia="ＭＳ 明朝" w:hAnsi="ＭＳ 明朝" w:cs="Tahoma" w:hint="eastAsia"/>
                <w:sz w:val="18"/>
                <w:szCs w:val="18"/>
              </w:rPr>
              <w:t>を本欄に</w:t>
            </w:r>
            <w:r w:rsidR="000D50F2">
              <w:rPr>
                <w:rFonts w:ascii="ＭＳ 明朝" w:eastAsia="ＭＳ 明朝" w:hAnsi="ＭＳ 明朝" w:cs="Tahoma" w:hint="eastAsia"/>
                <w:sz w:val="18"/>
                <w:szCs w:val="18"/>
              </w:rPr>
              <w:t>記載することも考えられます。</w:t>
            </w:r>
            <w:r w:rsidRPr="000C32AF">
              <w:rPr>
                <w:rFonts w:ascii="ＭＳ 明朝" w:eastAsia="ＭＳ 明朝" w:hAnsi="ＭＳ 明朝" w:cs="Tahoma" w:hint="eastAsia"/>
                <w:sz w:val="18"/>
                <w:szCs w:val="18"/>
              </w:rPr>
              <w:t>・　独立役員が確保されていない場合には、その旨及び独立役員の確保に向けた今後の対応方針を記載してください。</w:t>
            </w:r>
          </w:p>
          <w:p w14:paraId="5CEBD65A" w14:textId="02474209" w:rsidR="002F4C52" w:rsidRPr="000C32AF" w:rsidRDefault="002F4C52" w:rsidP="002F4C52">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独立役員が確保されていない場合は、上場規程第４３６条の２の違反となり、上場規程第５０８条に規定する公表措置等の実効性確保手段の適用対象となりますので、ご留意ください。</w:t>
            </w:r>
            <w:r w:rsidR="00CC655C">
              <w:rPr>
                <w:rFonts w:ascii="ＭＳ 明朝" w:eastAsia="ＭＳ 明朝" w:hAnsi="ＭＳ 明朝" w:cs="Tahoma" w:hint="eastAsia"/>
                <w:sz w:val="18"/>
                <w:szCs w:val="18"/>
              </w:rPr>
              <w:t>また、独立役員が確保されない状況が見込まれる場合は、速やかに東証の上場会社担当者までご連絡ください。</w:t>
            </w:r>
          </w:p>
          <w:p w14:paraId="5E8B131C"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その他、独立役員に関して補足すべき内容がある場合には、本欄に記載してください。</w:t>
            </w:r>
          </w:p>
        </w:tc>
      </w:tr>
      <w:tr w:rsidR="002F4C52" w:rsidRPr="000C32AF" w14:paraId="74D33588"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0F2DF585" w14:textId="77777777" w:rsidR="002F4C52" w:rsidRPr="000C32AF" w:rsidRDefault="002F4C52" w:rsidP="002F4C52">
            <w:pPr>
              <w:snapToGrid w:val="0"/>
              <w:spacing w:line="260" w:lineRule="exact"/>
              <w:ind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（５）インセンティブ関係</w:t>
            </w:r>
          </w:p>
        </w:tc>
        <w:tc>
          <w:tcPr>
            <w:tcW w:w="6729" w:type="dxa"/>
            <w:tcBorders>
              <w:top w:val="single" w:sz="4" w:space="0" w:color="auto"/>
              <w:left w:val="single" w:sz="4" w:space="0" w:color="auto"/>
              <w:bottom w:val="single" w:sz="4" w:space="0" w:color="auto"/>
              <w:right w:val="single" w:sz="4" w:space="0" w:color="auto"/>
            </w:tcBorders>
          </w:tcPr>
          <w:p w14:paraId="7130B66C"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p>
        </w:tc>
      </w:tr>
      <w:tr w:rsidR="002F4C52" w:rsidRPr="000C32AF" w14:paraId="0C08E009"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65B99C9D"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①　取締役へのインセンティブ付与に関する施策の実施状況</w:t>
            </w:r>
          </w:p>
        </w:tc>
        <w:tc>
          <w:tcPr>
            <w:tcW w:w="6729" w:type="dxa"/>
            <w:tcBorders>
              <w:top w:val="single" w:sz="4" w:space="0" w:color="auto"/>
              <w:left w:val="single" w:sz="4" w:space="0" w:color="auto"/>
              <w:bottom w:val="single" w:sz="4" w:space="0" w:color="auto"/>
              <w:right w:val="single" w:sz="4" w:space="0" w:color="auto"/>
            </w:tcBorders>
          </w:tcPr>
          <w:p w14:paraId="1CBA16C4"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ストック・オプションについては、費用計上しないものも含めるものとします。</w:t>
            </w:r>
          </w:p>
          <w:p w14:paraId="2A082DFA"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業績連動報酬制度を導入している場合において、業績連動報酬と業績連動報酬以外の報酬等の支給割合の決定に関する方針を定めているときは、当該方針の内容を、補足説明欄に記載することが望まれます。また、当該業績連動報酬に係る指標、当該指標を選択した理由及び当該業績連動報酬の額の決定方法などについて、補足説明欄に記載することが望まれます。</w:t>
            </w:r>
          </w:p>
          <w:p w14:paraId="16D8A252" w14:textId="5143057F"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ストック・オプション制度を採用しているときは、補足説明</w:t>
            </w:r>
            <w:r w:rsidR="00D03464">
              <w:rPr>
                <w:rFonts w:ascii="ＭＳ 明朝" w:eastAsia="ＭＳ 明朝" w:hAnsi="ＭＳ 明朝" w:cs="Tahoma" w:hint="eastAsia"/>
                <w:sz w:val="18"/>
                <w:szCs w:val="18"/>
              </w:rPr>
              <w:t>欄</w:t>
            </w:r>
            <w:r w:rsidRPr="000C32AF">
              <w:rPr>
                <w:rFonts w:ascii="ＭＳ 明朝" w:eastAsia="ＭＳ 明朝" w:hAnsi="ＭＳ 明朝" w:cs="Tahoma" w:hint="eastAsia"/>
                <w:sz w:val="18"/>
                <w:szCs w:val="18"/>
              </w:rPr>
              <w:t>において、その総額や個人別支給水準に関する考え方などについて記載することが望まれます。</w:t>
            </w:r>
          </w:p>
          <w:p w14:paraId="0FD7D6BE" w14:textId="30CEE121"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その他のインセンティブに関する施策等を実施している場合は、「その他」を選択し、補足説明</w:t>
            </w:r>
            <w:r w:rsidR="00D03464">
              <w:rPr>
                <w:rFonts w:ascii="ＭＳ 明朝" w:eastAsia="ＭＳ 明朝" w:hAnsi="ＭＳ 明朝" w:cs="Tahoma" w:hint="eastAsia"/>
                <w:sz w:val="18"/>
                <w:szCs w:val="18"/>
              </w:rPr>
              <w:t>欄</w:t>
            </w:r>
            <w:r w:rsidRPr="000C32AF">
              <w:rPr>
                <w:rFonts w:ascii="ＭＳ 明朝" w:eastAsia="ＭＳ 明朝" w:hAnsi="ＭＳ 明朝" w:cs="Tahoma" w:hint="eastAsia"/>
                <w:sz w:val="18"/>
                <w:szCs w:val="18"/>
              </w:rPr>
              <w:t>において当該内容について記載してください。</w:t>
            </w:r>
          </w:p>
          <w:p w14:paraId="6655FE47"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取締役へのインセンティブ付与に関する施策を実施していない場合は、その理由を補足説明欄に記載してください。</w:t>
            </w:r>
          </w:p>
        </w:tc>
      </w:tr>
      <w:tr w:rsidR="002F4C52" w:rsidRPr="000C32AF" w14:paraId="6A843D9A"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4B875E82"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②　ストック・オプションの付与対象者について</w:t>
            </w:r>
          </w:p>
        </w:tc>
        <w:tc>
          <w:tcPr>
            <w:tcW w:w="6729" w:type="dxa"/>
            <w:tcBorders>
              <w:top w:val="single" w:sz="4" w:space="0" w:color="auto"/>
              <w:left w:val="single" w:sz="4" w:space="0" w:color="auto"/>
              <w:bottom w:val="single" w:sz="4" w:space="0" w:color="auto"/>
              <w:right w:val="single" w:sz="4" w:space="0" w:color="auto"/>
            </w:tcBorders>
          </w:tcPr>
          <w:p w14:paraId="234185A2"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ストック・オプション制度採用会社のみ回答してください。</w:t>
            </w:r>
          </w:p>
          <w:p w14:paraId="23B05A9D"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「社内取締役」とは、社外取締役以外の取締役をいいます。</w:t>
            </w:r>
          </w:p>
          <w:p w14:paraId="3F910CCE"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付与対象者を当該対象者としている理由を補足説明欄に記載してください。</w:t>
            </w:r>
          </w:p>
          <w:p w14:paraId="3AA51786"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ストック・オプションについて、個々の付与者ごとに、付与内容及び行使状況について補足説明欄に記載することが考えられます。</w:t>
            </w:r>
          </w:p>
        </w:tc>
      </w:tr>
      <w:tr w:rsidR="002F4C52" w:rsidRPr="000C32AF" w14:paraId="0C6BC31C"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6E3C398C" w14:textId="77777777" w:rsidR="002F4C52" w:rsidRPr="000C32AF" w:rsidRDefault="002F4C52" w:rsidP="002F4C52">
            <w:pPr>
              <w:snapToGrid w:val="0"/>
              <w:spacing w:line="260" w:lineRule="exact"/>
              <w:ind w:leftChars="90" w:left="52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（６）取締役報酬関係</w:t>
            </w:r>
          </w:p>
        </w:tc>
        <w:tc>
          <w:tcPr>
            <w:tcW w:w="6729" w:type="dxa"/>
            <w:tcBorders>
              <w:top w:val="single" w:sz="4" w:space="0" w:color="auto"/>
              <w:left w:val="single" w:sz="4" w:space="0" w:color="auto"/>
              <w:bottom w:val="single" w:sz="4" w:space="0" w:color="auto"/>
              <w:right w:val="single" w:sz="4" w:space="0" w:color="auto"/>
            </w:tcBorders>
          </w:tcPr>
          <w:p w14:paraId="1778B2B0"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指名委員会等設置会社にあっては、「取締役・執行役報酬関係」となります。</w:t>
            </w:r>
          </w:p>
        </w:tc>
      </w:tr>
      <w:tr w:rsidR="002F4C52" w:rsidRPr="000C32AF" w14:paraId="110C8CBA"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1D28D35A"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①　（個別の取締役報酬の）開示状況</w:t>
            </w:r>
          </w:p>
          <w:p w14:paraId="4240F6CA"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51488E14" w14:textId="6B72E436"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選択項目から、個別の報酬の開示を行っている範囲を選択し、補足説明</w:t>
            </w:r>
            <w:r w:rsidR="00D03464">
              <w:rPr>
                <w:rFonts w:ascii="ＭＳ 明朝" w:eastAsia="ＭＳ 明朝" w:hAnsi="ＭＳ 明朝" w:cs="Tahoma" w:hint="eastAsia"/>
                <w:sz w:val="18"/>
                <w:szCs w:val="18"/>
              </w:rPr>
              <w:t>欄</w:t>
            </w:r>
            <w:r w:rsidRPr="000C32AF">
              <w:rPr>
                <w:rFonts w:ascii="ＭＳ 明朝" w:eastAsia="ＭＳ 明朝" w:hAnsi="ＭＳ 明朝" w:cs="Tahoma" w:hint="eastAsia"/>
                <w:sz w:val="18"/>
                <w:szCs w:val="18"/>
              </w:rPr>
              <w:t>においてその旨を記載してください。</w:t>
            </w:r>
          </w:p>
          <w:p w14:paraId="677F8847"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事業報告で報酬額を開示している場合に、その開示対象について記載することが考えられます。例えば、上場会社のウェブサイトに掲載するなどして公衆縦覧に供している場合は、その旨を記載することなどが考えられます。</w:t>
            </w:r>
          </w:p>
          <w:p w14:paraId="229C0507"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具体的な報酬額を開示している場合に、その概要について具体的に記載してください。例えば、報酬額に顧問料、コンサルティング料など他の名目で支払った金額が含まれるか否かを明示することが考えられます。有価証券報告書等で開示している場合は、その開示方法に準じて記載してください。</w:t>
            </w:r>
          </w:p>
          <w:p w14:paraId="5679B356" w14:textId="4E4862BC"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新規上場申請者が、「</w:t>
            </w:r>
            <w:r w:rsidR="00580141">
              <w:rPr>
                <w:rFonts w:ascii="ＭＳ 明朝" w:eastAsia="ＭＳ 明朝" w:hAnsi="ＭＳ 明朝" w:cs="Tahoma" w:hint="eastAsia"/>
                <w:sz w:val="18"/>
                <w:szCs w:val="18"/>
              </w:rPr>
              <w:t>新規</w:t>
            </w:r>
            <w:r w:rsidRPr="000C32AF">
              <w:rPr>
                <w:rFonts w:ascii="ＭＳ 明朝" w:eastAsia="ＭＳ 明朝" w:hAnsi="ＭＳ 明朝" w:cs="Tahoma" w:hint="eastAsia"/>
                <w:sz w:val="18"/>
                <w:szCs w:val="18"/>
              </w:rPr>
              <w:t>上場申請のための有価証券報告書（Ⅰの部）」において報酬額を開示している場合は、有価証券報告書に開示している場合に含めるものとします。</w:t>
            </w:r>
          </w:p>
          <w:p w14:paraId="15E1C343"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指名委員会等設置会社にあっては、「②（個別の執行役報酬の）開示状況」についても、同様に記載してください。</w:t>
            </w:r>
          </w:p>
        </w:tc>
      </w:tr>
      <w:tr w:rsidR="002F4C52" w:rsidRPr="000C32AF" w14:paraId="0AD766B1"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297F7591"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②　報酬の額又はその算定方針の決定方針の有無</w:t>
            </w:r>
          </w:p>
          <w:p w14:paraId="19CE05C8" w14:textId="77777777" w:rsidR="002F4C52" w:rsidRPr="000C32AF" w:rsidRDefault="002F4C52" w:rsidP="002F4C52">
            <w:pPr>
              <w:snapToGrid w:val="0"/>
              <w:spacing w:line="260" w:lineRule="exact"/>
              <w:ind w:leftChars="268" w:left="705"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0FC095C9"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指名委員会等設置会社にあっては、「③報酬の額又はその算定方針の決定方針の有無」となります。</w:t>
            </w:r>
          </w:p>
          <w:p w14:paraId="6A3F0879" w14:textId="2A46FB4F"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報酬の額又はその算定方針の決定方針を有している場合は、「あり」を選択した上で、その内容を記載してください。</w:t>
            </w:r>
          </w:p>
          <w:p w14:paraId="0F34FC9A" w14:textId="21C8A0F9" w:rsidR="002F4C52" w:rsidRPr="000C32AF" w:rsidRDefault="002F4C52" w:rsidP="00D366F9">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コードの原則３-１（</w:t>
            </w:r>
            <w:r w:rsidR="00D366F9">
              <w:rPr>
                <w:rFonts w:ascii="ＭＳ 明朝" w:eastAsia="ＭＳ 明朝" w:hAnsi="ＭＳ 明朝" w:cs="Tahoma" w:hint="eastAsia"/>
                <w:sz w:val="18"/>
                <w:szCs w:val="18"/>
              </w:rPr>
              <w:t>３</w:t>
            </w:r>
            <w:r w:rsidRPr="000C32AF">
              <w:rPr>
                <w:rFonts w:ascii="ＭＳ 明朝" w:eastAsia="ＭＳ 明朝" w:hAnsi="ＭＳ 明朝" w:cs="Tahoma" w:hint="eastAsia"/>
                <w:sz w:val="18"/>
                <w:szCs w:val="18"/>
              </w:rPr>
              <w:t xml:space="preserve">）の開示を行うため、本欄を利用することも考えられます。　</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tblGrid>
            <w:tr w:rsidR="002F4C52" w:rsidRPr="000C32AF" w14:paraId="057D2AE6" w14:textId="77777777" w:rsidTr="00761A19">
              <w:tc>
                <w:tcPr>
                  <w:tcW w:w="6516" w:type="dxa"/>
                </w:tcPr>
                <w:p w14:paraId="7ECB4FF9" w14:textId="77777777" w:rsidR="002F4C52" w:rsidRPr="000C32AF" w:rsidRDefault="002F4C52" w:rsidP="002F4C52">
                  <w:pPr>
                    <w:jc w:val="left"/>
                    <w:rPr>
                      <w:rFonts w:ascii="ＭＳ 明朝" w:eastAsia="ＭＳ 明朝" w:hAnsi="Century" w:cs="Times New Roman"/>
                      <w:sz w:val="18"/>
                      <w:szCs w:val="20"/>
                    </w:rPr>
                  </w:pPr>
                  <w:r w:rsidRPr="000C32AF">
                    <w:rPr>
                      <w:rFonts w:ascii="ＭＳ 明朝" w:eastAsia="ＭＳ 明朝" w:hAnsi="Century" w:cs="Times New Roman" w:hint="eastAsia"/>
                      <w:sz w:val="18"/>
                      <w:szCs w:val="20"/>
                    </w:rPr>
                    <w:t>コード【原則３-１】</w:t>
                  </w:r>
                </w:p>
                <w:p w14:paraId="58C7EDDB" w14:textId="28D436AB" w:rsidR="002F4C52" w:rsidRPr="000C32AF" w:rsidRDefault="002F4C52" w:rsidP="002F4C52">
                  <w:pPr>
                    <w:spacing w:line="260" w:lineRule="exact"/>
                    <w:jc w:val="left"/>
                    <w:rPr>
                      <w:rFonts w:ascii="ＭＳ 明朝" w:eastAsia="ＭＳ 明朝" w:hAnsi="ＭＳ 明朝" w:cs="Times New Roman"/>
                      <w:i/>
                      <w:sz w:val="18"/>
                      <w:szCs w:val="24"/>
                    </w:rPr>
                  </w:pPr>
                  <w:r w:rsidRPr="000C32AF">
                    <w:rPr>
                      <w:rFonts w:ascii="ＭＳ 明朝" w:eastAsia="ＭＳ 明朝" w:hAnsi="ＭＳ 明朝" w:cs="Times New Roman" w:hint="eastAsia"/>
                      <w:i/>
                      <w:sz w:val="18"/>
                      <w:szCs w:val="24"/>
                    </w:rPr>
                    <w:t>上場会社は、法令に基づく開示を適切に行うことに加え、以下の事項について開示し、主体的な情報発信を行うべきである。</w:t>
                  </w:r>
                </w:p>
                <w:p w14:paraId="08FCC1B4" w14:textId="77777777" w:rsidR="002F4C52" w:rsidRPr="000C32AF" w:rsidRDefault="002F4C52" w:rsidP="002F4C52">
                  <w:pPr>
                    <w:spacing w:line="260" w:lineRule="exact"/>
                    <w:jc w:val="left"/>
                    <w:rPr>
                      <w:rFonts w:ascii="ＭＳ 明朝" w:eastAsia="ＭＳ 明朝" w:hAnsi="ＭＳ 明朝" w:cs="Times New Roman"/>
                      <w:i/>
                      <w:sz w:val="18"/>
                      <w:szCs w:val="24"/>
                    </w:rPr>
                  </w:pPr>
                </w:p>
                <w:p w14:paraId="639FD361" w14:textId="2E009F32" w:rsidR="002F4C52" w:rsidRPr="000C32AF" w:rsidRDefault="002F4C52" w:rsidP="002F4C52">
                  <w:pPr>
                    <w:spacing w:line="260" w:lineRule="exact"/>
                    <w:jc w:val="left"/>
                    <w:rPr>
                      <w:rFonts w:ascii="ＭＳ 明朝" w:eastAsia="ＭＳ 明朝" w:hAnsi="ＭＳ 明朝" w:cs="Times New Roman"/>
                      <w:i/>
                      <w:sz w:val="18"/>
                      <w:szCs w:val="20"/>
                    </w:rPr>
                  </w:pPr>
                  <w:r w:rsidRPr="000C32AF">
                    <w:rPr>
                      <w:rFonts w:ascii="ＭＳ 明朝" w:eastAsia="ＭＳ 明朝" w:hAnsi="ＭＳ 明朝" w:cs="Times New Roman" w:hint="eastAsia"/>
                      <w:i/>
                      <w:sz w:val="18"/>
                      <w:szCs w:val="20"/>
                    </w:rPr>
                    <w:t>（</w:t>
                  </w:r>
                  <w:r w:rsidR="00D366F9">
                    <w:rPr>
                      <w:rFonts w:ascii="ＭＳ 明朝" w:eastAsia="ＭＳ 明朝" w:hAnsi="ＭＳ 明朝" w:cs="Times New Roman" w:hint="eastAsia"/>
                      <w:i/>
                      <w:sz w:val="18"/>
                      <w:szCs w:val="20"/>
                    </w:rPr>
                    <w:t>３</w:t>
                  </w:r>
                  <w:r w:rsidRPr="000C32AF">
                    <w:rPr>
                      <w:rFonts w:ascii="ＭＳ 明朝" w:eastAsia="ＭＳ 明朝" w:hAnsi="ＭＳ 明朝" w:cs="Times New Roman" w:hint="eastAsia"/>
                      <w:i/>
                      <w:sz w:val="18"/>
                      <w:szCs w:val="20"/>
                    </w:rPr>
                    <w:t>）取締役会が経営陣・取締役の報酬を決定するに当たっての方針と手続</w:t>
                  </w:r>
                </w:p>
              </w:tc>
            </w:tr>
          </w:tbl>
          <w:p w14:paraId="2DE37A4B"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p>
        </w:tc>
      </w:tr>
      <w:tr w:rsidR="002F4C52" w:rsidRPr="000C32AF" w14:paraId="0E20095E" w14:textId="77777777" w:rsidTr="000C2AF3">
        <w:trPr>
          <w:trHeight w:val="67"/>
        </w:trPr>
        <w:tc>
          <w:tcPr>
            <w:tcW w:w="2775" w:type="dxa"/>
            <w:tcBorders>
              <w:top w:val="single" w:sz="4" w:space="0" w:color="auto"/>
              <w:left w:val="single" w:sz="4" w:space="0" w:color="auto"/>
              <w:bottom w:val="single" w:sz="4" w:space="0" w:color="auto"/>
              <w:right w:val="single" w:sz="4" w:space="0" w:color="auto"/>
            </w:tcBorders>
          </w:tcPr>
          <w:p w14:paraId="048B46CE" w14:textId="77777777" w:rsidR="002F4C52" w:rsidRPr="000C32AF" w:rsidRDefault="002F4C52" w:rsidP="002F4C52">
            <w:pPr>
              <w:snapToGrid w:val="0"/>
              <w:spacing w:line="260" w:lineRule="exact"/>
              <w:ind w:leftChars="90" w:left="52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（７）社外取締役（社外監査役）のサポート体制</w:t>
            </w:r>
          </w:p>
        </w:tc>
        <w:tc>
          <w:tcPr>
            <w:tcW w:w="6729" w:type="dxa"/>
            <w:tcBorders>
              <w:top w:val="single" w:sz="4" w:space="0" w:color="auto"/>
              <w:left w:val="single" w:sz="4" w:space="0" w:color="auto"/>
              <w:bottom w:val="single" w:sz="4" w:space="0" w:color="auto"/>
              <w:right w:val="single" w:sz="4" w:space="0" w:color="auto"/>
            </w:tcBorders>
          </w:tcPr>
          <w:p w14:paraId="6E2810A5"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社外取締役又は社外監査役を補佐する担当セクションや担当者がいる場合はその旨（専従スタッフである場合はその旨）及び担当内容を記載してください。</w:t>
            </w:r>
          </w:p>
          <w:p w14:paraId="1213728B"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社外取締役</w:t>
            </w:r>
            <w:r w:rsidRPr="000C32AF">
              <w:rPr>
                <w:rFonts w:ascii="ＭＳ 明朝" w:eastAsia="ＭＳ 明朝" w:hAnsi="ＭＳ 明朝" w:cs="Times New Roman" w:hint="eastAsia"/>
                <w:sz w:val="18"/>
                <w:szCs w:val="18"/>
              </w:rPr>
              <w:t>や社外監査役</w:t>
            </w:r>
            <w:r w:rsidRPr="000C32AF">
              <w:rPr>
                <w:rFonts w:ascii="ＭＳ 明朝" w:eastAsia="ＭＳ 明朝" w:hAnsi="ＭＳ 明朝" w:cs="Tahoma" w:hint="eastAsia"/>
                <w:sz w:val="18"/>
                <w:szCs w:val="18"/>
              </w:rPr>
              <w:t>に対する情報伝達体制の概要について記載してください。</w:t>
            </w:r>
          </w:p>
          <w:p w14:paraId="0F1E07DB" w14:textId="77777777" w:rsidR="002F4C52" w:rsidRPr="000C32AF" w:rsidRDefault="002F4C52" w:rsidP="002F4C52">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例）社外取締役や社外監査役が情報収集に費やす時間、業務の対価としての報酬水準についての方針や考え方、担当セクション等から社外取締役や社外監査役への情報伝達の仕組み及び頻度等、取締役会の開催に際して行う社外取締役や社外監査役への事前説明の概要（資料の事前配布及び事前説明の有無）などが考えられます。</w:t>
            </w:r>
          </w:p>
        </w:tc>
      </w:tr>
      <w:tr w:rsidR="002F4C52" w:rsidRPr="000C32AF" w14:paraId="33A8DA37"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E142673" w14:textId="77777777" w:rsidR="002F4C52" w:rsidRPr="000C32AF" w:rsidRDefault="002F4C52" w:rsidP="002F4C52">
            <w:pPr>
              <w:snapToGrid w:val="0"/>
              <w:spacing w:line="260" w:lineRule="exact"/>
              <w:ind w:leftChars="90" w:left="52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（８）代表取締役社長等を退任した者の状況</w:t>
            </w:r>
          </w:p>
        </w:tc>
        <w:tc>
          <w:tcPr>
            <w:tcW w:w="6729" w:type="dxa"/>
            <w:tcBorders>
              <w:top w:val="single" w:sz="4" w:space="0" w:color="auto"/>
              <w:left w:val="single" w:sz="4" w:space="0" w:color="auto"/>
              <w:bottom w:val="single" w:sz="4" w:space="0" w:color="auto"/>
              <w:right w:val="single" w:sz="4" w:space="0" w:color="auto"/>
            </w:tcBorders>
          </w:tcPr>
          <w:p w14:paraId="6613F8AB"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代表取締役社長等を退任した者の会社との関係について説明する場合は、作成画面において「記載する」を選択し、その内容を記載してください。</w:t>
            </w:r>
          </w:p>
          <w:p w14:paraId="2737B1BB" w14:textId="77777777" w:rsidR="002F4C52" w:rsidRPr="000C32AF" w:rsidRDefault="002F4C52" w:rsidP="002F4C52">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例）代表取締役社長等であった者が、取締役など会社法上の役員の地位を退いた後、引き続き、相談役や顧問など何らかの役職に就任している、又は何らか会社と関係する地位にある場合には、それぞれの者ごとに氏名や役職・地位、業務内容、勤務形態・条件（常勤・非常勤、報酬有無等）及び代表取締役社長等の退任日、相談役・顧問等としての任期を記載するとともに、その合計人数を記載することが考えられます。また、「その他の事項」の欄には、</w:t>
            </w:r>
          </w:p>
          <w:p w14:paraId="1EAA2535" w14:textId="77777777" w:rsidR="002F4C52" w:rsidRPr="000C32AF" w:rsidRDefault="002F4C52" w:rsidP="002F4C52">
            <w:pPr>
              <w:snapToGrid w:val="0"/>
              <w:spacing w:line="260" w:lineRule="exact"/>
              <w:ind w:leftChars="225" w:left="789"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　相談役・顧問などの存廃に係る状況（「すでに廃止済み」、「制度はあるが現在は対象者がいない」など）</w:t>
            </w:r>
          </w:p>
          <w:p w14:paraId="006226AB" w14:textId="77777777" w:rsidR="002F4C52" w:rsidRPr="000C32AF" w:rsidRDefault="002F4C52" w:rsidP="002F4C52">
            <w:pPr>
              <w:snapToGrid w:val="0"/>
              <w:spacing w:line="260" w:lineRule="exact"/>
              <w:ind w:leftChars="225" w:left="789"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　相談役・顧問等に関する社内規程の制定改廃や任命に際しての、取締役会や指名・報酬委員会の関与の有無</w:t>
            </w:r>
          </w:p>
          <w:p w14:paraId="50721B61" w14:textId="77777777" w:rsidR="002F4C52" w:rsidRPr="000C32AF" w:rsidRDefault="002F4C52" w:rsidP="002F4C52">
            <w:pPr>
              <w:snapToGrid w:val="0"/>
              <w:spacing w:line="260" w:lineRule="exact"/>
              <w:ind w:leftChars="225" w:left="789"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　相談役・顧問等の報酬総額</w:t>
            </w:r>
          </w:p>
          <w:p w14:paraId="449126FD" w14:textId="77777777" w:rsidR="002F4C52" w:rsidRPr="000C32AF" w:rsidRDefault="002F4C52" w:rsidP="002F4C52">
            <w:pPr>
              <w:snapToGrid w:val="0"/>
              <w:spacing w:line="260" w:lineRule="exact"/>
              <w:ind w:firstLineChars="200" w:firstLine="340"/>
              <w:rPr>
                <w:rFonts w:ascii="ＭＳ 明朝" w:eastAsia="ＭＳ 明朝" w:hAnsi="ＭＳ 明朝" w:cs="Tahoma"/>
                <w:sz w:val="18"/>
                <w:szCs w:val="18"/>
              </w:rPr>
            </w:pPr>
            <w:r w:rsidRPr="000C32AF">
              <w:rPr>
                <w:rFonts w:ascii="ＭＳ 明朝" w:eastAsia="ＭＳ 明朝" w:hAnsi="ＭＳ 明朝" w:cs="Tahoma" w:hint="eastAsia"/>
                <w:sz w:val="18"/>
                <w:szCs w:val="18"/>
              </w:rPr>
              <w:t>などについて記載することが考えられます。</w:t>
            </w:r>
          </w:p>
          <w:p w14:paraId="0F919C78" w14:textId="77777777" w:rsidR="002F4C52" w:rsidRPr="000C32AF" w:rsidRDefault="002F4C52" w:rsidP="002F4C52">
            <w:pPr>
              <w:snapToGrid w:val="0"/>
              <w:spacing w:line="260" w:lineRule="exact"/>
              <w:ind w:left="200" w:hangingChars="118" w:hanging="200"/>
              <w:rPr>
                <w:rFonts w:ascii="ＭＳ 明朝" w:eastAsia="ＭＳ 明朝" w:hAnsi="ＭＳ 明朝" w:cs="Tahoma"/>
                <w:sz w:val="18"/>
                <w:szCs w:val="18"/>
              </w:rPr>
            </w:pPr>
            <w:r w:rsidRPr="000C32AF">
              <w:rPr>
                <w:rFonts w:ascii="ＭＳ 明朝" w:eastAsia="ＭＳ 明朝" w:hAnsi="ＭＳ 明朝" w:cs="Tahoma" w:hint="eastAsia"/>
                <w:sz w:val="18"/>
                <w:szCs w:val="18"/>
              </w:rPr>
              <w:t>※　元代表取締役社長等には、元代表取締役社長の他、元最高経営責任者（ＣＥＯ）や元代表執行役社長を含みます。</w:t>
            </w:r>
          </w:p>
          <w:p w14:paraId="602C51ED"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業務内容については、社内で経営に関わっている場合には、その内容についても記載することが考えられます。また、社内における業務内容を記載する他、社外の活動（公職等）に会社を代表して参加している場合には、その内容も記載することが考えられます。具体的な業務内容や会社を代表しての活動が無く、単に役職名の肩書きの使用を許諾しているのみの者については、氏名、役職・地位、社長等退任日、任期の欄のみ記載した上で、「業務内容」や「勤務形態・条件」の欄に、業務内容や勤務実態が無い旨の説明を記載することが考えられます。</w:t>
            </w:r>
          </w:p>
          <w:p w14:paraId="1F4FE2FE" w14:textId="77777777" w:rsidR="002F4C52" w:rsidRPr="000C32AF" w:rsidRDefault="002F4C52" w:rsidP="002F4C52">
            <w:pPr>
              <w:snapToGrid w:val="0"/>
              <w:spacing w:line="260" w:lineRule="exact"/>
              <w:rPr>
                <w:rFonts w:ascii="ＭＳ 明朝" w:eastAsia="ＭＳ 明朝" w:hAnsi="ＭＳ 明朝" w:cs="Tahoma"/>
                <w:sz w:val="18"/>
                <w:szCs w:val="18"/>
              </w:rPr>
            </w:pPr>
            <w:r w:rsidRPr="000C32AF">
              <w:rPr>
                <w:rFonts w:ascii="ＭＳ 明朝" w:eastAsia="ＭＳ 明朝" w:hAnsi="ＭＳ 明朝" w:cs="Tahoma" w:hint="eastAsia"/>
                <w:sz w:val="18"/>
                <w:szCs w:val="18"/>
              </w:rPr>
              <w:t>※　報酬については、給与、顧問料など費目の名称を問いません。</w:t>
            </w:r>
          </w:p>
          <w:p w14:paraId="56C3E158" w14:textId="77777777" w:rsidR="002F4C52" w:rsidRPr="000C32AF" w:rsidRDefault="002F4C52" w:rsidP="002F4C52">
            <w:pPr>
              <w:snapToGrid w:val="0"/>
              <w:spacing w:line="260" w:lineRule="exact"/>
              <w:ind w:left="170" w:hangingChars="100" w:hanging="170"/>
              <w:rPr>
                <w:rFonts w:ascii="ＭＳ 明朝" w:eastAsia="ＭＳ 明朝" w:hAnsi="ＭＳ 明朝" w:cs="Tahoma"/>
                <w:sz w:val="18"/>
                <w:szCs w:val="18"/>
                <w:u w:val="single"/>
              </w:rPr>
            </w:pPr>
            <w:r w:rsidRPr="000C32AF">
              <w:rPr>
                <w:rFonts w:ascii="ＭＳ 明朝" w:eastAsia="ＭＳ 明朝" w:hAnsi="ＭＳ 明朝" w:cs="Tahoma" w:hint="eastAsia"/>
                <w:sz w:val="18"/>
                <w:szCs w:val="18"/>
              </w:rPr>
              <w:t>※　任期については、任期の定めが無い場合には、その旨、記載することが考えられます。</w:t>
            </w:r>
          </w:p>
        </w:tc>
      </w:tr>
    </w:tbl>
    <w:p w14:paraId="6FC84360" w14:textId="5CFDA9B5" w:rsidR="0050165A" w:rsidRPr="000C32AF" w:rsidRDefault="0050165A" w:rsidP="0050165A">
      <w:pPr>
        <w:rPr>
          <w:rFonts w:ascii="ＭＳ 明朝" w:eastAsia="ＭＳ 明朝" w:hAnsi="Century" w:cs="Times New Roman"/>
          <w:sz w:val="20"/>
          <w:szCs w:val="20"/>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0159BC" w:rsidRPr="000C32AF" w14:paraId="1335CB57" w14:textId="77777777" w:rsidTr="00761A19">
        <w:trPr>
          <w:trHeight w:val="67"/>
          <w:tblHeader/>
        </w:trPr>
        <w:tc>
          <w:tcPr>
            <w:tcW w:w="2775" w:type="dxa"/>
            <w:tcBorders>
              <w:top w:val="single" w:sz="4" w:space="0" w:color="auto"/>
              <w:left w:val="single" w:sz="4" w:space="0" w:color="auto"/>
              <w:bottom w:val="single" w:sz="4" w:space="0" w:color="auto"/>
              <w:right w:val="single" w:sz="4" w:space="0" w:color="auto"/>
            </w:tcBorders>
            <w:shd w:val="clear" w:color="auto" w:fill="C0C0C0"/>
          </w:tcPr>
          <w:p w14:paraId="70CD9A15" w14:textId="77777777" w:rsidR="0050165A" w:rsidRPr="000C32AF" w:rsidRDefault="0050165A" w:rsidP="0050165A">
            <w:pPr>
              <w:snapToGrid w:val="0"/>
              <w:spacing w:line="260" w:lineRule="exact"/>
              <w:ind w:leftChars="90" w:left="560" w:hangingChars="200" w:hanging="380"/>
              <w:jc w:val="center"/>
              <w:rPr>
                <w:rFonts w:ascii="ＭＳ 明朝" w:eastAsia="ＭＳ 明朝" w:hAnsi="ＭＳ 明朝" w:cs="Tahoma"/>
                <w:sz w:val="20"/>
                <w:szCs w:val="20"/>
              </w:rPr>
            </w:pPr>
            <w:r w:rsidRPr="000C32AF">
              <w:rPr>
                <w:rFonts w:ascii="ＭＳ 明朝" w:eastAsia="ＭＳ 明朝" w:hAnsi="Century" w:cs="Times New Roman"/>
                <w:sz w:val="20"/>
                <w:szCs w:val="20"/>
              </w:rPr>
              <w:br w:type="page"/>
            </w:r>
            <w:r w:rsidRPr="000C32AF">
              <w:rPr>
                <w:rFonts w:ascii="ＭＳ 明朝" w:eastAsia="ＭＳ 明朝" w:hAnsi="ＭＳ 明朝" w:cs="Tahoma" w:hint="eastAsia"/>
                <w:sz w:val="20"/>
                <w:szCs w:val="20"/>
              </w:rPr>
              <w:t>記載事項</w:t>
            </w:r>
          </w:p>
        </w:tc>
        <w:tc>
          <w:tcPr>
            <w:tcW w:w="6729" w:type="dxa"/>
            <w:tcBorders>
              <w:top w:val="single" w:sz="4" w:space="0" w:color="auto"/>
              <w:left w:val="single" w:sz="4" w:space="0" w:color="auto"/>
              <w:bottom w:val="single" w:sz="4" w:space="0" w:color="auto"/>
              <w:right w:val="single" w:sz="4" w:space="0" w:color="auto"/>
            </w:tcBorders>
            <w:shd w:val="clear" w:color="auto" w:fill="C0C0C0"/>
          </w:tcPr>
          <w:p w14:paraId="1A9CFA2A" w14:textId="77777777" w:rsidR="0050165A" w:rsidRPr="000C32AF" w:rsidRDefault="0050165A" w:rsidP="0050165A">
            <w:pPr>
              <w:snapToGrid w:val="0"/>
              <w:spacing w:line="260" w:lineRule="exact"/>
              <w:ind w:left="190" w:hangingChars="100" w:hanging="190"/>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記載上の注意</w:t>
            </w:r>
          </w:p>
        </w:tc>
      </w:tr>
      <w:tr w:rsidR="000159BC" w:rsidRPr="000C32AF" w14:paraId="68CAE143"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11C69749" w14:textId="77777777" w:rsidR="0050165A" w:rsidRPr="000C32AF" w:rsidRDefault="0050165A" w:rsidP="0050165A">
            <w:pPr>
              <w:snapToGrid w:val="0"/>
              <w:spacing w:line="260" w:lineRule="exact"/>
              <w:ind w:left="340" w:hangingChars="200" w:hanging="340"/>
              <w:rPr>
                <w:rFonts w:ascii="ＭＳ 明朝" w:eastAsia="ＭＳ 明朝" w:hAnsi="ＭＳ 明朝" w:cs="Tahoma"/>
                <w:sz w:val="18"/>
                <w:szCs w:val="18"/>
                <w:u w:val="single"/>
              </w:rPr>
            </w:pPr>
            <w:r w:rsidRPr="000C32AF">
              <w:rPr>
                <w:rFonts w:ascii="ＭＳ 明朝" w:eastAsia="ＭＳ 明朝" w:hAnsi="ＭＳ 明朝" w:cs="Tahoma" w:hint="eastAsia"/>
                <w:sz w:val="18"/>
                <w:szCs w:val="18"/>
              </w:rPr>
              <w:t>■２．業務執行、監査・監督、指名、報酬決定等の機能に係る事項（現状のコーポレート・ガバナンス体制の概要）</w:t>
            </w:r>
            <w:r w:rsidR="003C0453" w:rsidRPr="000C32AF">
              <w:rPr>
                <w:rFonts w:ascii="ＭＳ 明朝" w:eastAsia="ＭＳ 明朝" w:hAnsi="ＭＳ 明朝" w:cs="Tahoma"/>
                <w:sz w:val="18"/>
                <w:szCs w:val="18"/>
              </w:rPr>
              <w:br/>
            </w:r>
          </w:p>
          <w:p w14:paraId="0AA6745C"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2ECAA0AD" w14:textId="77777777" w:rsidR="0050165A" w:rsidRPr="000C32AF" w:rsidRDefault="0050165A" w:rsidP="0050165A">
            <w:pPr>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w:t>
            </w:r>
            <w:r w:rsidRPr="000C32AF">
              <w:rPr>
                <w:rFonts w:ascii="ＭＳ 明朝" w:eastAsia="ＭＳ 明朝" w:hAnsi="ＭＳ 明朝" w:cs="Tahoma" w:hint="eastAsia"/>
                <w:sz w:val="18"/>
                <w:szCs w:val="18"/>
              </w:rPr>
              <w:t>現状のコーポレート・ガバナンス体制の概要</w:t>
            </w:r>
            <w:r w:rsidRPr="000C32AF">
              <w:rPr>
                <w:rFonts w:ascii="ＭＳ 明朝" w:eastAsia="ＭＳ 明朝" w:hAnsi="ＭＳ 明朝" w:cs="Times New Roman" w:hint="eastAsia"/>
                <w:sz w:val="18"/>
                <w:szCs w:val="18"/>
              </w:rPr>
              <w:t>」及び「</w:t>
            </w:r>
            <w:r w:rsidRPr="000C32AF">
              <w:rPr>
                <w:rFonts w:ascii="ＭＳ 明朝" w:eastAsia="ＭＳ 明朝" w:hAnsi="ＭＳ 明朝" w:cs="Tahoma" w:hint="eastAsia"/>
                <w:sz w:val="18"/>
                <w:szCs w:val="18"/>
              </w:rPr>
              <w:t>現状のコーポレート・ガバナンス体制を選択している理由</w:t>
            </w:r>
            <w:r w:rsidRPr="000C32AF">
              <w:rPr>
                <w:rFonts w:ascii="ＭＳ 明朝" w:eastAsia="ＭＳ 明朝" w:hAnsi="ＭＳ 明朝" w:cs="Times New Roman" w:hint="eastAsia"/>
                <w:sz w:val="18"/>
                <w:szCs w:val="18"/>
              </w:rPr>
              <w:t>」の記載にあたっては、金融審議会金融分科会「我が国金融・資本市場の国際化に関するスタディグループ報告」（平成２１年６月１７日公表）において、コーポレート・ガバナンスのモデルとして提示された以下の３つの類型を参考にしてください。これらの類型は、多くの上場会社にとって、株主・投資者等からの信認を確保していく上でふさわしいと考えられるものとして例示されているものですが、コーポレート・ガバナンスのあるべき姿は、個々の企業の成り立ちや規模、業務の内容等により多様であり、一律に論じることには困難な面があることを前提として、各社のガバナンス機構に関する現状の体制の内容とその体制を選択</w:t>
            </w:r>
            <w:r w:rsidRPr="000C32AF">
              <w:rPr>
                <w:rFonts w:ascii="ＭＳ 明朝" w:eastAsia="ＭＳ 明朝" w:hAnsi="ＭＳ 明朝" w:cs="Times New Roman" w:hint="eastAsia"/>
                <w:sz w:val="18"/>
                <w:szCs w:val="18"/>
              </w:rPr>
              <w:lastRenderedPageBreak/>
              <w:t>する理由について十分な開示を行うことが求められます。</w:t>
            </w:r>
          </w:p>
          <w:p w14:paraId="2E82C99E" w14:textId="77777777" w:rsidR="0050165A" w:rsidRPr="000C32AF" w:rsidRDefault="0050165A" w:rsidP="0050165A">
            <w:pPr>
              <w:spacing w:line="260" w:lineRule="exact"/>
              <w:ind w:left="170" w:hangingChars="100" w:hanging="170"/>
              <w:rPr>
                <w:rFonts w:ascii="ＭＳ 明朝" w:eastAsia="ＭＳ 明朝" w:hAnsi="ＭＳ 明朝" w:cs="Times New Roman"/>
                <w:sz w:val="18"/>
                <w:szCs w:val="18"/>
              </w:rPr>
            </w:pPr>
          </w:p>
          <w:p w14:paraId="6A7D71C9" w14:textId="77777777" w:rsidR="0050165A" w:rsidRPr="000C32AF" w:rsidRDefault="0050165A" w:rsidP="0050165A">
            <w:pPr>
              <w:spacing w:line="260" w:lineRule="exact"/>
              <w:ind w:left="170" w:hangingChars="100" w:hanging="170"/>
              <w:rPr>
                <w:rFonts w:ascii="ＭＳ 明朝" w:eastAsia="ＭＳ 明朝" w:hAnsi="ＭＳ 明朝" w:cs="Times New Roman"/>
                <w:sz w:val="18"/>
                <w:szCs w:val="18"/>
              </w:rPr>
            </w:pPr>
          </w:p>
          <w:p w14:paraId="69831F7B" w14:textId="77777777" w:rsidR="0050165A" w:rsidRPr="000C32AF" w:rsidRDefault="0050165A" w:rsidP="0050165A">
            <w:pPr>
              <w:snapToGrid w:val="0"/>
              <w:spacing w:line="260" w:lineRule="exact"/>
              <w:ind w:left="190" w:hangingChars="100" w:hanging="190"/>
              <w:rPr>
                <w:rFonts w:ascii="ＭＳ 明朝" w:eastAsia="ＭＳ 明朝" w:hAnsi="ＭＳ 明朝" w:cs="Tahoma"/>
                <w:sz w:val="18"/>
                <w:szCs w:val="18"/>
              </w:rPr>
            </w:pPr>
            <w:r w:rsidRPr="000C32AF">
              <w:rPr>
                <w:rFonts w:ascii="ＭＳ 明朝" w:eastAsia="ＭＳ 明朝" w:hAnsi="Century" w:cs="Times New Roman"/>
                <w:noProof/>
                <w:sz w:val="20"/>
                <w:szCs w:val="20"/>
              </w:rPr>
              <mc:AlternateContent>
                <mc:Choice Requires="wpg">
                  <w:drawing>
                    <wp:anchor distT="0" distB="0" distL="114300" distR="114300" simplePos="0" relativeHeight="251661312" behindDoc="0" locked="0" layoutInCell="1" allowOverlap="1" wp14:anchorId="5273D2BE" wp14:editId="406899DE">
                      <wp:simplePos x="0" y="0"/>
                      <wp:positionH relativeFrom="column">
                        <wp:posOffset>18415</wp:posOffset>
                      </wp:positionH>
                      <wp:positionV relativeFrom="paragraph">
                        <wp:posOffset>64135</wp:posOffset>
                      </wp:positionV>
                      <wp:extent cx="4077335" cy="1250950"/>
                      <wp:effectExtent l="0" t="6350" r="10160" b="9525"/>
                      <wp:wrapNone/>
                      <wp:docPr id="28"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7335" cy="1250950"/>
                                <a:chOff x="4108" y="4945"/>
                                <a:chExt cx="6421" cy="1970"/>
                              </a:xfrm>
                            </wpg:grpSpPr>
                            <wps:wsp>
                              <wps:cNvPr id="29" name="Rectangle 186"/>
                              <wps:cNvSpPr>
                                <a:spLocks noChangeArrowheads="1"/>
                              </wps:cNvSpPr>
                              <wps:spPr bwMode="auto">
                                <a:xfrm>
                                  <a:off x="4108" y="5038"/>
                                  <a:ext cx="2142"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0C78D" w14:textId="77777777" w:rsidR="001142CE" w:rsidRPr="006A4068" w:rsidRDefault="001142CE" w:rsidP="0050165A">
                                    <w:pPr>
                                      <w:pStyle w:val="a3"/>
                                      <w:ind w:left="157" w:hanging="157"/>
                                      <w:rPr>
                                        <w:sz w:val="16"/>
                                        <w:szCs w:val="16"/>
                                        <w:lang w:eastAsia="zh-CN"/>
                                      </w:rPr>
                                    </w:pPr>
                                    <w:r>
                                      <w:rPr>
                                        <w:rFonts w:hint="eastAsia"/>
                                        <w:sz w:val="16"/>
                                        <w:szCs w:val="16"/>
                                        <w:lang w:eastAsia="zh-CN"/>
                                      </w:rPr>
                                      <w:t>①指名委員会等設置会社</w:t>
                                    </w:r>
                                    <w:r w:rsidRPr="006A4068">
                                      <w:rPr>
                                        <w:rFonts w:hint="eastAsia"/>
                                        <w:sz w:val="16"/>
                                        <w:szCs w:val="16"/>
                                        <w:lang w:eastAsia="zh-CN"/>
                                      </w:rPr>
                                      <w:t>化</w:t>
                                    </w:r>
                                  </w:p>
                                </w:txbxContent>
                              </wps:txbx>
                              <wps:bodyPr rot="0" vert="horz" wrap="square" lIns="74295" tIns="7200" rIns="74295" bIns="9000" anchor="t" anchorCtr="0" upright="1">
                                <a:noAutofit/>
                              </wps:bodyPr>
                            </wps:wsp>
                            <wps:wsp>
                              <wps:cNvPr id="30" name="Rectangle 187"/>
                              <wps:cNvSpPr>
                                <a:spLocks noChangeArrowheads="1"/>
                              </wps:cNvSpPr>
                              <wps:spPr bwMode="auto">
                                <a:xfrm>
                                  <a:off x="7400" y="5064"/>
                                  <a:ext cx="2754" cy="1219"/>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31" name="Rectangle 188"/>
                              <wps:cNvSpPr>
                                <a:spLocks noChangeArrowheads="1"/>
                              </wps:cNvSpPr>
                              <wps:spPr bwMode="auto">
                                <a:xfrm>
                                  <a:off x="8930" y="5229"/>
                                  <a:ext cx="1086" cy="255"/>
                                </a:xfrm>
                                <a:prstGeom prst="rect">
                                  <a:avLst/>
                                </a:prstGeom>
                                <a:solidFill>
                                  <a:srgbClr val="FFFFFF"/>
                                </a:solidFill>
                                <a:ln w="9525">
                                  <a:solidFill>
                                    <a:srgbClr val="000000"/>
                                  </a:solidFill>
                                  <a:miter lim="800000"/>
                                  <a:headEnd/>
                                  <a:tailEnd/>
                                </a:ln>
                              </wps:spPr>
                              <wps:txbx>
                                <w:txbxContent>
                                  <w:p w14:paraId="7C71F542" w14:textId="77777777" w:rsidR="001142CE" w:rsidRPr="005537A9" w:rsidRDefault="001142CE" w:rsidP="0050165A">
                                    <w:pPr>
                                      <w:pStyle w:val="a3"/>
                                      <w:jc w:val="center"/>
                                      <w:rPr>
                                        <w:sz w:val="14"/>
                                        <w:szCs w:val="14"/>
                                      </w:rPr>
                                    </w:pPr>
                                    <w:r w:rsidRPr="005537A9">
                                      <w:rPr>
                                        <w:rFonts w:hint="eastAsia"/>
                                        <w:sz w:val="14"/>
                                        <w:szCs w:val="14"/>
                                      </w:rPr>
                                      <w:t>指名委員会</w:t>
                                    </w:r>
                                  </w:p>
                                </w:txbxContent>
                              </wps:txbx>
                              <wps:bodyPr rot="0" vert="horz" wrap="square" lIns="74295" tIns="14400" rIns="74295" bIns="9000" anchor="t" anchorCtr="0" upright="1">
                                <a:noAutofit/>
                              </wps:bodyPr>
                            </wps:wsp>
                            <wps:wsp>
                              <wps:cNvPr id="32" name="Rectangle 189"/>
                              <wps:cNvSpPr>
                                <a:spLocks noChangeArrowheads="1"/>
                              </wps:cNvSpPr>
                              <wps:spPr bwMode="auto">
                                <a:xfrm>
                                  <a:off x="8930" y="5559"/>
                                  <a:ext cx="1086" cy="255"/>
                                </a:xfrm>
                                <a:prstGeom prst="rect">
                                  <a:avLst/>
                                </a:prstGeom>
                                <a:solidFill>
                                  <a:srgbClr val="FFFFFF"/>
                                </a:solidFill>
                                <a:ln w="9525">
                                  <a:solidFill>
                                    <a:srgbClr val="000000"/>
                                  </a:solidFill>
                                  <a:miter lim="800000"/>
                                  <a:headEnd/>
                                  <a:tailEnd/>
                                </a:ln>
                              </wps:spPr>
                              <wps:txbx>
                                <w:txbxContent>
                                  <w:p w14:paraId="7B20E13F" w14:textId="77777777" w:rsidR="001142CE" w:rsidRPr="005537A9" w:rsidRDefault="001142CE" w:rsidP="0050165A">
                                    <w:pPr>
                                      <w:pStyle w:val="a3"/>
                                      <w:ind w:left="157" w:hanging="157"/>
                                      <w:jc w:val="center"/>
                                      <w:rPr>
                                        <w:sz w:val="14"/>
                                        <w:szCs w:val="14"/>
                                      </w:rPr>
                                    </w:pPr>
                                    <w:r w:rsidRPr="005537A9">
                                      <w:rPr>
                                        <w:rFonts w:hint="eastAsia"/>
                                        <w:sz w:val="14"/>
                                        <w:szCs w:val="14"/>
                                      </w:rPr>
                                      <w:t>報酬委員会</w:t>
                                    </w:r>
                                  </w:p>
                                </w:txbxContent>
                              </wps:txbx>
                              <wps:bodyPr rot="0" vert="horz" wrap="square" lIns="74295" tIns="14400" rIns="74295" bIns="9000" anchor="t" anchorCtr="0" upright="1">
                                <a:noAutofit/>
                              </wps:bodyPr>
                            </wps:wsp>
                            <wps:wsp>
                              <wps:cNvPr id="33" name="Rectangle 190"/>
                              <wps:cNvSpPr>
                                <a:spLocks noChangeArrowheads="1"/>
                              </wps:cNvSpPr>
                              <wps:spPr bwMode="auto">
                                <a:xfrm>
                                  <a:off x="8930" y="5889"/>
                                  <a:ext cx="1086" cy="255"/>
                                </a:xfrm>
                                <a:prstGeom prst="rect">
                                  <a:avLst/>
                                </a:prstGeom>
                                <a:solidFill>
                                  <a:srgbClr val="FFFFFF"/>
                                </a:solidFill>
                                <a:ln w="9525">
                                  <a:solidFill>
                                    <a:srgbClr val="000000"/>
                                  </a:solidFill>
                                  <a:miter lim="800000"/>
                                  <a:headEnd/>
                                  <a:tailEnd/>
                                </a:ln>
                              </wps:spPr>
                              <wps:txbx>
                                <w:txbxContent>
                                  <w:p w14:paraId="18FF1946" w14:textId="77777777" w:rsidR="001142CE" w:rsidRPr="005537A9" w:rsidRDefault="001142CE" w:rsidP="0050165A">
                                    <w:pPr>
                                      <w:pStyle w:val="a3"/>
                                      <w:ind w:left="157" w:hanging="157"/>
                                      <w:jc w:val="center"/>
                                      <w:rPr>
                                        <w:sz w:val="14"/>
                                        <w:szCs w:val="14"/>
                                      </w:rPr>
                                    </w:pPr>
                                    <w:r w:rsidRPr="005537A9">
                                      <w:rPr>
                                        <w:rFonts w:hint="eastAsia"/>
                                        <w:sz w:val="14"/>
                                        <w:szCs w:val="14"/>
                                      </w:rPr>
                                      <w:t>監査委員会</w:t>
                                    </w:r>
                                  </w:p>
                                </w:txbxContent>
                              </wps:txbx>
                              <wps:bodyPr rot="0" vert="horz" wrap="square" lIns="74295" tIns="14400" rIns="74295" bIns="9000" anchor="t" anchorCtr="0" upright="1">
                                <a:noAutofit/>
                              </wps:bodyPr>
                            </wps:wsp>
                            <wps:wsp>
                              <wps:cNvPr id="34" name="Rectangle 191"/>
                              <wps:cNvSpPr>
                                <a:spLocks noChangeArrowheads="1"/>
                              </wps:cNvSpPr>
                              <wps:spPr bwMode="auto">
                                <a:xfrm>
                                  <a:off x="7604" y="5229"/>
                                  <a:ext cx="1086"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EE1F41" w14:textId="77777777" w:rsidR="001142CE" w:rsidRPr="005537A9" w:rsidRDefault="001142CE" w:rsidP="0050165A">
                                    <w:pPr>
                                      <w:pStyle w:val="a3"/>
                                      <w:ind w:left="157" w:hanging="157"/>
                                      <w:jc w:val="center"/>
                                      <w:rPr>
                                        <w:sz w:val="16"/>
                                        <w:szCs w:val="16"/>
                                      </w:rPr>
                                    </w:pPr>
                                    <w:r w:rsidRPr="005537A9">
                                      <w:rPr>
                                        <w:rFonts w:hint="eastAsia"/>
                                        <w:sz w:val="16"/>
                                        <w:szCs w:val="16"/>
                                      </w:rPr>
                                      <w:t>取締役会</w:t>
                                    </w:r>
                                  </w:p>
                                </w:txbxContent>
                              </wps:txbx>
                              <wps:bodyPr rot="0" vert="horz" wrap="square" lIns="74295" tIns="7200" rIns="74295" bIns="9000" anchor="t" anchorCtr="0" upright="1">
                                <a:noAutofit/>
                              </wps:bodyPr>
                            </wps:wsp>
                            <wps:wsp>
                              <wps:cNvPr id="35" name="Rectangle 192"/>
                              <wps:cNvSpPr>
                                <a:spLocks noChangeArrowheads="1"/>
                              </wps:cNvSpPr>
                              <wps:spPr bwMode="auto">
                                <a:xfrm>
                                  <a:off x="7604" y="5724"/>
                                  <a:ext cx="1122"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E50761" w14:textId="77777777" w:rsidR="001142CE" w:rsidRPr="005537A9" w:rsidRDefault="001142CE" w:rsidP="0050165A">
                                    <w:pPr>
                                      <w:pStyle w:val="a3"/>
                                      <w:ind w:left="157" w:hanging="157"/>
                                      <w:jc w:val="center"/>
                                      <w:rPr>
                                        <w:sz w:val="12"/>
                                        <w:szCs w:val="12"/>
                                      </w:rPr>
                                    </w:pPr>
                                    <w:r w:rsidRPr="005537A9">
                                      <w:rPr>
                                        <w:rFonts w:hint="eastAsia"/>
                                        <w:sz w:val="12"/>
                                        <w:szCs w:val="12"/>
                                      </w:rPr>
                                      <w:t>社外取締役</w:t>
                                    </w:r>
                                  </w:p>
                                </w:txbxContent>
                              </wps:txbx>
                              <wps:bodyPr rot="0" vert="horz" wrap="square" lIns="74295" tIns="10800" rIns="74295" bIns="9000" anchor="t" anchorCtr="0" upright="1">
                                <a:noAutofit/>
                              </wps:bodyPr>
                            </wps:wsp>
                            <wps:wsp>
                              <wps:cNvPr id="36" name="Rectangle 193"/>
                              <wps:cNvSpPr>
                                <a:spLocks noChangeArrowheads="1"/>
                              </wps:cNvSpPr>
                              <wps:spPr bwMode="auto">
                                <a:xfrm>
                                  <a:off x="7424" y="6541"/>
                                  <a:ext cx="1326" cy="374"/>
                                </a:xfrm>
                                <a:prstGeom prst="rect">
                                  <a:avLst/>
                                </a:prstGeom>
                                <a:solidFill>
                                  <a:srgbClr val="FFFFFF"/>
                                </a:solidFill>
                                <a:ln w="9525">
                                  <a:solidFill>
                                    <a:srgbClr val="000000"/>
                                  </a:solidFill>
                                  <a:miter lim="800000"/>
                                  <a:headEnd/>
                                  <a:tailEnd/>
                                </a:ln>
                              </wps:spPr>
                              <wps:txbx>
                                <w:txbxContent>
                                  <w:p w14:paraId="244A4911" w14:textId="77777777" w:rsidR="001142CE" w:rsidRPr="005537A9" w:rsidRDefault="001142CE" w:rsidP="0050165A">
                                    <w:pPr>
                                      <w:pStyle w:val="a3"/>
                                      <w:ind w:left="157" w:hanging="157"/>
                                      <w:jc w:val="center"/>
                                      <w:rPr>
                                        <w:sz w:val="16"/>
                                        <w:szCs w:val="16"/>
                                      </w:rPr>
                                    </w:pPr>
                                    <w:r>
                                      <w:rPr>
                                        <w:rFonts w:hint="eastAsia"/>
                                        <w:sz w:val="16"/>
                                        <w:szCs w:val="16"/>
                                      </w:rPr>
                                      <w:t>業務執行役員</w:t>
                                    </w:r>
                                  </w:p>
                                </w:txbxContent>
                              </wps:txbx>
                              <wps:bodyPr rot="0" vert="horz" wrap="square" lIns="74295" tIns="46800" rIns="74295" bIns="9000" anchor="t" anchorCtr="0" upright="1">
                                <a:noAutofit/>
                              </wps:bodyPr>
                            </wps:wsp>
                            <wps:wsp>
                              <wps:cNvPr id="37" name="Line 194"/>
                              <wps:cNvCnPr>
                                <a:cxnSpLocks noChangeShapeType="1"/>
                              </wps:cNvCnPr>
                              <wps:spPr bwMode="auto">
                                <a:xfrm flipH="1">
                                  <a:off x="8739" y="6711"/>
                                  <a:ext cx="71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195"/>
                              <wps:cNvCnPr>
                                <a:cxnSpLocks noChangeShapeType="1"/>
                              </wps:cNvCnPr>
                              <wps:spPr bwMode="auto">
                                <a:xfrm flipH="1" flipV="1">
                                  <a:off x="9449" y="6284"/>
                                  <a:ext cx="3" cy="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96"/>
                              <wps:cNvCnPr>
                                <a:cxnSpLocks noChangeShapeType="1"/>
                              </wps:cNvCnPr>
                              <wps:spPr bwMode="auto">
                                <a:xfrm>
                                  <a:off x="4164" y="4945"/>
                                  <a:ext cx="6365" cy="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0" name="Line 197"/>
                              <wps:cNvCnPr>
                                <a:cxnSpLocks noChangeShapeType="1"/>
                              </wps:cNvCnPr>
                              <wps:spPr bwMode="auto">
                                <a:xfrm>
                                  <a:off x="8070" y="6300"/>
                                  <a:ext cx="1" cy="246"/>
                                </a:xfrm>
                                <a:prstGeom prst="line">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5273D2BE" id="Group 211" o:spid="_x0000_s1027" style="position:absolute;left:0;text-align:left;margin-left:1.45pt;margin-top:5.05pt;width:321.05pt;height:98.5pt;z-index:251661312" coordorigin="4108,4945" coordsize="6421,1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">
                      <v:rect id="Rectangle 186" o:spid="_x0000_s1028" style="position:absolute;left:4108;top:5038;width:214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" stroked="f">
                        <v:textbox inset="5.85pt,.2mm,5.85pt,.25mm">
                          <w:txbxContent>
                            <w:p w14:paraId="42A0C78D" w14:textId="77777777" w:rsidR="001142CE" w:rsidRPr="006A4068" w:rsidRDefault="001142CE" w:rsidP="0050165A">
                              <w:pPr>
                                <w:pStyle w:val="a3"/>
                                <w:ind w:left="157" w:hanging="157"/>
                                <w:rPr>
                                  <w:sz w:val="16"/>
                                  <w:szCs w:val="16"/>
                                  <w:lang w:eastAsia="zh-CN"/>
                                </w:rPr>
                              </w:pPr>
                              <w:r>
                                <w:rPr>
                                  <w:rFonts w:hint="eastAsia"/>
                                  <w:sz w:val="16"/>
                                  <w:szCs w:val="16"/>
                                  <w:lang w:eastAsia="zh-CN"/>
                                </w:rPr>
                                <w:t>①指名委員会等設置会社</w:t>
                              </w:r>
                              <w:r w:rsidRPr="006A4068">
                                <w:rPr>
                                  <w:rFonts w:hint="eastAsia"/>
                                  <w:sz w:val="16"/>
                                  <w:szCs w:val="16"/>
                                  <w:lang w:eastAsia="zh-CN"/>
                                </w:rPr>
                                <w:t>化</w:t>
                              </w:r>
                            </w:p>
                          </w:txbxContent>
                        </v:textbox>
                      </v:rect>
                      <v:rect id="Rectangle 187" o:spid="_x0000_s1029" style="position:absolute;left:7400;top:5064;width:2754;height:1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">
                        <v:textbox inset="5.85pt,.7pt,5.85pt,.7pt"/>
                      </v:rect>
                      <v:rect id="Rectangle 188" o:spid="_x0000_s1030" style="position:absolute;left:8930;top:5229;width:108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">
                        <v:textbox inset="5.85pt,.4mm,5.85pt,.25mm">
                          <w:txbxContent>
                            <w:p w14:paraId="7C71F542" w14:textId="77777777" w:rsidR="001142CE" w:rsidRPr="005537A9" w:rsidRDefault="001142CE" w:rsidP="0050165A">
                              <w:pPr>
                                <w:pStyle w:val="a3"/>
                                <w:jc w:val="center"/>
                                <w:rPr>
                                  <w:sz w:val="14"/>
                                  <w:szCs w:val="14"/>
                                </w:rPr>
                              </w:pPr>
                              <w:r w:rsidRPr="005537A9">
                                <w:rPr>
                                  <w:rFonts w:hint="eastAsia"/>
                                  <w:sz w:val="14"/>
                                  <w:szCs w:val="14"/>
                                </w:rPr>
                                <w:t>指名委員会</w:t>
                              </w:r>
                            </w:p>
                          </w:txbxContent>
                        </v:textbox>
                      </v:rect>
                      <v:rect id="Rectangle 189" o:spid="_x0000_s1031" style="position:absolute;left:8930;top:5559;width:108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">
                        <v:textbox inset="5.85pt,.4mm,5.85pt,.25mm">
                          <w:txbxContent>
                            <w:p w14:paraId="7B20E13F" w14:textId="77777777" w:rsidR="001142CE" w:rsidRPr="005537A9" w:rsidRDefault="001142CE" w:rsidP="0050165A">
                              <w:pPr>
                                <w:pStyle w:val="a3"/>
                                <w:ind w:left="157" w:hanging="157"/>
                                <w:jc w:val="center"/>
                                <w:rPr>
                                  <w:sz w:val="14"/>
                                  <w:szCs w:val="14"/>
                                </w:rPr>
                              </w:pPr>
                              <w:r w:rsidRPr="005537A9">
                                <w:rPr>
                                  <w:rFonts w:hint="eastAsia"/>
                                  <w:sz w:val="14"/>
                                  <w:szCs w:val="14"/>
                                </w:rPr>
                                <w:t>報酬委員会</w:t>
                              </w:r>
                            </w:p>
                          </w:txbxContent>
                        </v:textbox>
                      </v:rect>
                      <v:rect id="Rectangle 190" o:spid="_x0000_s1032" style="position:absolute;left:8930;top:5889;width:108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">
                        <v:textbox inset="5.85pt,.4mm,5.85pt,.25mm">
                          <w:txbxContent>
                            <w:p w14:paraId="18FF1946" w14:textId="77777777" w:rsidR="001142CE" w:rsidRPr="005537A9" w:rsidRDefault="001142CE" w:rsidP="0050165A">
                              <w:pPr>
                                <w:pStyle w:val="a3"/>
                                <w:ind w:left="157" w:hanging="157"/>
                                <w:jc w:val="center"/>
                                <w:rPr>
                                  <w:sz w:val="14"/>
                                  <w:szCs w:val="14"/>
                                </w:rPr>
                              </w:pPr>
                              <w:r w:rsidRPr="005537A9">
                                <w:rPr>
                                  <w:rFonts w:hint="eastAsia"/>
                                  <w:sz w:val="14"/>
                                  <w:szCs w:val="14"/>
                                </w:rPr>
                                <w:t>監査委員会</w:t>
                              </w:r>
                            </w:p>
                          </w:txbxContent>
                        </v:textbox>
                      </v:rect>
                      <v:rect id="Rectangle 191" o:spid="_x0000_s1033" style="position:absolute;left:7604;top:5229;width:108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" stroked="f">
                        <v:textbox inset="5.85pt,.2mm,5.85pt,.25mm">
                          <w:txbxContent>
                            <w:p w14:paraId="03EE1F41" w14:textId="77777777" w:rsidR="001142CE" w:rsidRPr="005537A9" w:rsidRDefault="001142CE" w:rsidP="0050165A">
                              <w:pPr>
                                <w:pStyle w:val="a3"/>
                                <w:ind w:left="157" w:hanging="157"/>
                                <w:jc w:val="center"/>
                                <w:rPr>
                                  <w:sz w:val="16"/>
                                  <w:szCs w:val="16"/>
                                </w:rPr>
                              </w:pPr>
                              <w:r w:rsidRPr="005537A9">
                                <w:rPr>
                                  <w:rFonts w:hint="eastAsia"/>
                                  <w:sz w:val="16"/>
                                  <w:szCs w:val="16"/>
                                </w:rPr>
                                <w:t>取締役会</w:t>
                              </w:r>
                            </w:p>
                          </w:txbxContent>
                        </v:textbox>
                      </v:rect>
                      <v:rect id="Rectangle 192" o:spid="_x0000_s1034" style="position:absolute;left:7604;top:5724;width:1122;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" stroked="f">
                        <v:textbox inset="5.85pt,.3mm,5.85pt,.25mm">
                          <w:txbxContent>
                            <w:p w14:paraId="4AE50761" w14:textId="77777777" w:rsidR="001142CE" w:rsidRPr="005537A9" w:rsidRDefault="001142CE" w:rsidP="0050165A">
                              <w:pPr>
                                <w:pStyle w:val="a3"/>
                                <w:ind w:left="157" w:hanging="157"/>
                                <w:jc w:val="center"/>
                                <w:rPr>
                                  <w:sz w:val="12"/>
                                  <w:szCs w:val="12"/>
                                </w:rPr>
                              </w:pPr>
                              <w:r w:rsidRPr="005537A9">
                                <w:rPr>
                                  <w:rFonts w:hint="eastAsia"/>
                                  <w:sz w:val="12"/>
                                  <w:szCs w:val="12"/>
                                </w:rPr>
                                <w:t>社外取締役</w:t>
                              </w:r>
                            </w:p>
                          </w:txbxContent>
                        </v:textbox>
                      </v:rect>
                      <v:rect id="Rectangle 193" o:spid="_x0000_s1035" style="position:absolute;left:7424;top:6541;width:1326;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">
                        <v:textbox inset="5.85pt,1.3mm,5.85pt,.25mm">
                          <w:txbxContent>
                            <w:p w14:paraId="244A4911" w14:textId="77777777" w:rsidR="001142CE" w:rsidRPr="005537A9" w:rsidRDefault="001142CE" w:rsidP="0050165A">
                              <w:pPr>
                                <w:pStyle w:val="a3"/>
                                <w:ind w:left="157" w:hanging="157"/>
                                <w:jc w:val="center"/>
                                <w:rPr>
                                  <w:sz w:val="16"/>
                                  <w:szCs w:val="16"/>
                                </w:rPr>
                              </w:pPr>
                              <w:r>
                                <w:rPr>
                                  <w:rFonts w:hint="eastAsia"/>
                                  <w:sz w:val="16"/>
                                  <w:szCs w:val="16"/>
                                </w:rPr>
                                <w:t>業務執行役員</w:t>
                              </w:r>
                            </w:p>
                          </w:txbxContent>
                        </v:textbox>
                      </v:rect>
                      <v:line id="Line 194" o:spid="_x0000_s1036" style="position:absolute;flip:x;visibility:visible;mso-wrap-style:square" from="8739,6711" to="9453,6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">
                        <v:stroke endarrow="block"/>
                      </v:line>
                      <v:line id="Line 195" o:spid="_x0000_s1037" style="position:absolute;flip:x y;visibility:visible;mso-wrap-style:square" from="9449,6284" to="9452,6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"/>
                      <v:line id="Line 196" o:spid="_x0000_s1038" style="position:absolute;visibility:visible;mso-wrap-style:square" from="4164,4945" to="10529,49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">
                        <v:stroke dashstyle="1 1"/>
                      </v:line>
                      <v:line id="Line 197" o:spid="_x0000_s1039" style="position:absolute;visibility:visible;mso-wrap-style:square" from="8070,6300" to="8071,6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ichwQAAANsAAAAPAAAAZHJzL2Rvd25yZXYueG1sRE/Pa8Iw&#10;FL4L/g/hCbvZ1D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CEKJyHBAAAA2wAAAA8AAAAA&#10;AAAAAAAAAAAABwIAAGRycy9kb3ducmV2LnhtbFBLBQYAAAAAAwADALcAAAD1AgAAAAA=&#10;">
                        <v:stroke endarrow="block"/>
                      </v:line>
                    </v:group>
                  </w:pict>
                </mc:Fallback>
              </mc:AlternateContent>
            </w:r>
          </w:p>
          <w:p w14:paraId="665BAE5D"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663D093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4E975E3E"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20075382"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541B53AE"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37660F8E"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616F902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0FFA12A5" w14:textId="77777777" w:rsidR="0050165A" w:rsidRPr="000C32AF" w:rsidRDefault="0050165A" w:rsidP="0050165A">
            <w:pPr>
              <w:snapToGrid w:val="0"/>
              <w:spacing w:line="260" w:lineRule="exact"/>
              <w:ind w:left="190" w:hangingChars="100" w:hanging="190"/>
              <w:rPr>
                <w:rFonts w:ascii="ＭＳ 明朝" w:eastAsia="ＭＳ 明朝" w:hAnsi="ＭＳ 明朝" w:cs="Tahoma"/>
                <w:sz w:val="18"/>
                <w:szCs w:val="18"/>
              </w:rPr>
            </w:pPr>
            <w:r w:rsidRPr="000C32AF">
              <w:rPr>
                <w:rFonts w:ascii="ＭＳ 明朝" w:eastAsia="ＭＳ 明朝" w:hAnsi="Century" w:cs="Times New Roman"/>
                <w:noProof/>
                <w:sz w:val="20"/>
                <w:szCs w:val="20"/>
              </w:rPr>
              <mc:AlternateContent>
                <mc:Choice Requires="wpg">
                  <w:drawing>
                    <wp:anchor distT="0" distB="0" distL="114300" distR="114300" simplePos="0" relativeHeight="251662336" behindDoc="0" locked="0" layoutInCell="1" allowOverlap="1" wp14:anchorId="07E3A122" wp14:editId="42A953C4">
                      <wp:simplePos x="0" y="0"/>
                      <wp:positionH relativeFrom="column">
                        <wp:posOffset>20955</wp:posOffset>
                      </wp:positionH>
                      <wp:positionV relativeFrom="paragraph">
                        <wp:posOffset>52070</wp:posOffset>
                      </wp:positionV>
                      <wp:extent cx="4099560" cy="1397635"/>
                      <wp:effectExtent l="1270" t="10160" r="13970" b="11430"/>
                      <wp:wrapNone/>
                      <wp:docPr id="17"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9560" cy="1397635"/>
                                <a:chOff x="4112" y="7006"/>
                                <a:chExt cx="6456" cy="2201"/>
                              </a:xfrm>
                            </wpg:grpSpPr>
                            <wps:wsp>
                              <wps:cNvPr id="18" name="Rectangle 199"/>
                              <wps:cNvSpPr>
                                <a:spLocks noChangeArrowheads="1"/>
                              </wps:cNvSpPr>
                              <wps:spPr bwMode="auto">
                                <a:xfrm>
                                  <a:off x="4112" y="7075"/>
                                  <a:ext cx="2856"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1E0D5" w14:textId="77777777" w:rsidR="001142CE" w:rsidRPr="006A4068" w:rsidRDefault="001142CE" w:rsidP="0050165A">
                                    <w:pPr>
                                      <w:pStyle w:val="a3"/>
                                      <w:ind w:left="177" w:hanging="177"/>
                                      <w:rPr>
                                        <w:sz w:val="16"/>
                                        <w:szCs w:val="16"/>
                                      </w:rPr>
                                    </w:pPr>
                                    <w:r>
                                      <w:rPr>
                                        <w:rFonts w:hint="eastAsia"/>
                                        <w:sz w:val="16"/>
                                        <w:szCs w:val="16"/>
                                      </w:rPr>
                                      <w:t>②</w:t>
                                    </w:r>
                                    <w:r w:rsidRPr="006A4068">
                                      <w:rPr>
                                        <w:rFonts w:hint="eastAsia"/>
                                        <w:sz w:val="16"/>
                                        <w:szCs w:val="16"/>
                                      </w:rPr>
                                      <w:t>社外取締役を中心とした取締役会</w:t>
                                    </w:r>
                                  </w:p>
                                </w:txbxContent>
                              </wps:txbx>
                              <wps:bodyPr rot="0" vert="horz" wrap="square" lIns="74295" tIns="7200" rIns="74295" bIns="9000" anchor="t" anchorCtr="0" upright="1">
                                <a:noAutofit/>
                              </wps:bodyPr>
                            </wps:wsp>
                            <wps:wsp>
                              <wps:cNvPr id="19" name="Rectangle 200"/>
                              <wps:cNvSpPr>
                                <a:spLocks noChangeArrowheads="1"/>
                              </wps:cNvSpPr>
                              <wps:spPr bwMode="auto">
                                <a:xfrm>
                                  <a:off x="7430" y="7118"/>
                                  <a:ext cx="1615" cy="2089"/>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0" name="Rectangle 201"/>
                              <wps:cNvSpPr>
                                <a:spLocks noChangeArrowheads="1"/>
                              </wps:cNvSpPr>
                              <wps:spPr bwMode="auto">
                                <a:xfrm>
                                  <a:off x="7620" y="8277"/>
                                  <a:ext cx="1318" cy="775"/>
                                </a:xfrm>
                                <a:prstGeom prst="rect">
                                  <a:avLst/>
                                </a:prstGeom>
                                <a:solidFill>
                                  <a:srgbClr val="FFFFFF"/>
                                </a:solidFill>
                                <a:ln w="9525">
                                  <a:solidFill>
                                    <a:srgbClr val="000000"/>
                                  </a:solidFill>
                                  <a:miter lim="800000"/>
                                  <a:headEnd/>
                                  <a:tailEnd/>
                                </a:ln>
                              </wps:spPr>
                              <wps:txbx>
                                <w:txbxContent>
                                  <w:p w14:paraId="5B656CE8" w14:textId="77777777" w:rsidR="001142CE" w:rsidRDefault="001142CE" w:rsidP="0050165A">
                                    <w:pPr>
                                      <w:pStyle w:val="a3"/>
                                      <w:ind w:left="157" w:hanging="157"/>
                                      <w:jc w:val="center"/>
                                      <w:rPr>
                                        <w:sz w:val="16"/>
                                        <w:szCs w:val="16"/>
                                      </w:rPr>
                                    </w:pPr>
                                  </w:p>
                                  <w:p w14:paraId="5D0FF757" w14:textId="77777777" w:rsidR="001142CE" w:rsidRPr="005537A9" w:rsidRDefault="001142CE" w:rsidP="0050165A">
                                    <w:pPr>
                                      <w:pStyle w:val="a3"/>
                                      <w:ind w:left="157" w:hanging="157"/>
                                      <w:jc w:val="center"/>
                                      <w:rPr>
                                        <w:sz w:val="16"/>
                                        <w:szCs w:val="16"/>
                                      </w:rPr>
                                    </w:pPr>
                                    <w:r>
                                      <w:rPr>
                                        <w:rFonts w:hint="eastAsia"/>
                                        <w:sz w:val="16"/>
                                        <w:szCs w:val="16"/>
                                      </w:rPr>
                                      <w:t>業務執行役員</w:t>
                                    </w:r>
                                  </w:p>
                                </w:txbxContent>
                              </wps:txbx>
                              <wps:bodyPr rot="0" vert="horz" wrap="square" lIns="74295" tIns="46800" rIns="74295" bIns="9000" anchor="t" anchorCtr="0" upright="1">
                                <a:noAutofit/>
                              </wps:bodyPr>
                            </wps:wsp>
                            <wps:wsp>
                              <wps:cNvPr id="21" name="Rectangle 202"/>
                              <wps:cNvSpPr>
                                <a:spLocks noChangeArrowheads="1"/>
                              </wps:cNvSpPr>
                              <wps:spPr bwMode="auto">
                                <a:xfrm>
                                  <a:off x="9330" y="8277"/>
                                  <a:ext cx="1122" cy="772"/>
                                </a:xfrm>
                                <a:prstGeom prst="rect">
                                  <a:avLst/>
                                </a:prstGeom>
                                <a:solidFill>
                                  <a:srgbClr val="FFFFFF"/>
                                </a:solidFill>
                                <a:ln w="9525">
                                  <a:solidFill>
                                    <a:srgbClr val="000000"/>
                                  </a:solidFill>
                                  <a:miter lim="800000"/>
                                  <a:headEnd/>
                                  <a:tailEnd/>
                                </a:ln>
                              </wps:spPr>
                              <wps:txbx>
                                <w:txbxContent>
                                  <w:p w14:paraId="72B60392" w14:textId="77777777" w:rsidR="001142CE" w:rsidRPr="005537A9" w:rsidRDefault="001142CE" w:rsidP="0050165A">
                                    <w:pPr>
                                      <w:pStyle w:val="a3"/>
                                      <w:jc w:val="center"/>
                                      <w:rPr>
                                        <w:sz w:val="16"/>
                                        <w:szCs w:val="16"/>
                                      </w:rPr>
                                    </w:pPr>
                                    <w:r>
                                      <w:rPr>
                                        <w:rFonts w:hint="eastAsia"/>
                                        <w:sz w:val="16"/>
                                        <w:szCs w:val="16"/>
                                      </w:rPr>
                                      <w:t>監査役会</w:t>
                                    </w:r>
                                  </w:p>
                                </w:txbxContent>
                              </wps:txbx>
                              <wps:bodyPr rot="0" vert="horz" wrap="square" lIns="74295" tIns="126000" rIns="74295" bIns="9000" anchor="t" anchorCtr="0" upright="1">
                                <a:noAutofit/>
                              </wps:bodyPr>
                            </wps:wsp>
                            <wps:wsp>
                              <wps:cNvPr id="22" name="Rectangle 203"/>
                              <wps:cNvSpPr>
                                <a:spLocks noChangeArrowheads="1"/>
                              </wps:cNvSpPr>
                              <wps:spPr bwMode="auto">
                                <a:xfrm>
                                  <a:off x="7692" y="7207"/>
                                  <a:ext cx="1086"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FF510" w14:textId="77777777" w:rsidR="001142CE" w:rsidRPr="005537A9" w:rsidRDefault="001142CE" w:rsidP="0050165A">
                                    <w:pPr>
                                      <w:pStyle w:val="a3"/>
                                      <w:ind w:left="157" w:hanging="157"/>
                                      <w:jc w:val="center"/>
                                      <w:rPr>
                                        <w:sz w:val="16"/>
                                        <w:szCs w:val="16"/>
                                      </w:rPr>
                                    </w:pPr>
                                    <w:r w:rsidRPr="005537A9">
                                      <w:rPr>
                                        <w:rFonts w:hint="eastAsia"/>
                                        <w:sz w:val="16"/>
                                        <w:szCs w:val="16"/>
                                      </w:rPr>
                                      <w:t>取締役会</w:t>
                                    </w:r>
                                  </w:p>
                                </w:txbxContent>
                              </wps:txbx>
                              <wps:bodyPr rot="0" vert="horz" wrap="square" lIns="74295" tIns="7200" rIns="74295" bIns="9000" anchor="t" anchorCtr="0" upright="1">
                                <a:noAutofit/>
                              </wps:bodyPr>
                            </wps:wsp>
                            <wps:wsp>
                              <wps:cNvPr id="23" name="Rectangle 204"/>
                              <wps:cNvSpPr>
                                <a:spLocks noChangeArrowheads="1"/>
                              </wps:cNvSpPr>
                              <wps:spPr bwMode="auto">
                                <a:xfrm>
                                  <a:off x="7715" y="7502"/>
                                  <a:ext cx="1122"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D154C" w14:textId="77777777" w:rsidR="001142CE" w:rsidRPr="005537A9" w:rsidRDefault="001142CE" w:rsidP="0050165A">
                                    <w:pPr>
                                      <w:pStyle w:val="a3"/>
                                      <w:ind w:left="157" w:hanging="157"/>
                                      <w:rPr>
                                        <w:sz w:val="12"/>
                                        <w:szCs w:val="12"/>
                                      </w:rPr>
                                    </w:pPr>
                                    <w:r>
                                      <w:rPr>
                                        <w:rFonts w:hint="eastAsia"/>
                                        <w:sz w:val="12"/>
                                        <w:szCs w:val="12"/>
                                      </w:rPr>
                                      <w:t xml:space="preserve">1/3～1/2以上の　</w:t>
                                    </w:r>
                                    <w:r w:rsidRPr="005537A9">
                                      <w:rPr>
                                        <w:rFonts w:hint="eastAsia"/>
                                        <w:sz w:val="12"/>
                                        <w:szCs w:val="12"/>
                                      </w:rPr>
                                      <w:t>社外取締役</w:t>
                                    </w:r>
                                  </w:p>
                                </w:txbxContent>
                              </wps:txbx>
                              <wps:bodyPr rot="0" vert="horz" wrap="square" lIns="74295" tIns="10800" rIns="74295" bIns="9000" anchor="t" anchorCtr="0" upright="1">
                                <a:noAutofit/>
                              </wps:bodyPr>
                            </wps:wsp>
                            <wps:wsp>
                              <wps:cNvPr id="24" name="Line 205"/>
                              <wps:cNvCnPr>
                                <a:cxnSpLocks noChangeShapeType="1"/>
                              </wps:cNvCnPr>
                              <wps:spPr bwMode="auto">
                                <a:xfrm flipH="1" flipV="1">
                                  <a:off x="8950" y="8587"/>
                                  <a:ext cx="375" cy="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06"/>
                              <wps:cNvCnPr>
                                <a:cxnSpLocks noChangeShapeType="1"/>
                              </wps:cNvCnPr>
                              <wps:spPr bwMode="auto">
                                <a:xfrm>
                                  <a:off x="8248" y="7914"/>
                                  <a:ext cx="1" cy="3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07"/>
                              <wps:cNvCnPr>
                                <a:cxnSpLocks noChangeShapeType="1"/>
                              </wps:cNvCnPr>
                              <wps:spPr bwMode="auto">
                                <a:xfrm>
                                  <a:off x="4203" y="7006"/>
                                  <a:ext cx="6365" cy="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Rectangle 208"/>
                              <wps:cNvSpPr>
                                <a:spLocks noChangeArrowheads="1"/>
                              </wps:cNvSpPr>
                              <wps:spPr bwMode="auto">
                                <a:xfrm>
                                  <a:off x="9491" y="8739"/>
                                  <a:ext cx="854"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BDDD1" w14:textId="77777777" w:rsidR="001142CE" w:rsidRPr="005537A9" w:rsidRDefault="001142CE" w:rsidP="0050165A">
                                    <w:pPr>
                                      <w:pStyle w:val="a3"/>
                                      <w:ind w:left="116" w:hanging="116"/>
                                      <w:jc w:val="center"/>
                                      <w:rPr>
                                        <w:sz w:val="12"/>
                                        <w:szCs w:val="12"/>
                                      </w:rPr>
                                    </w:pPr>
                                    <w:r w:rsidRPr="005537A9">
                                      <w:rPr>
                                        <w:rFonts w:hint="eastAsia"/>
                                        <w:sz w:val="12"/>
                                        <w:szCs w:val="12"/>
                                      </w:rPr>
                                      <w:t>社外</w:t>
                                    </w:r>
                                    <w:r>
                                      <w:rPr>
                                        <w:rFonts w:hint="eastAsia"/>
                                        <w:sz w:val="12"/>
                                        <w:szCs w:val="12"/>
                                      </w:rPr>
                                      <w:t>監査</w:t>
                                    </w:r>
                                    <w:r w:rsidRPr="005537A9">
                                      <w:rPr>
                                        <w:rFonts w:hint="eastAsia"/>
                                        <w:sz w:val="12"/>
                                        <w:szCs w:val="12"/>
                                      </w:rPr>
                                      <w:t>役</w:t>
                                    </w:r>
                                  </w:p>
                                </w:txbxContent>
                              </wps:txbx>
                              <wps:bodyPr rot="0" vert="horz" wrap="square" lIns="74295" tIns="10800" rIns="74295" bIns="9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3A122" id="Group 212" o:spid="_x0000_s1040" style="position:absolute;left:0;text-align:left;margin-left:1.65pt;margin-top:4.1pt;width:322.8pt;height:110.05pt;z-index:251662336" coordorigin="4112,7006" coordsize="6456,2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">
                      <v:rect id="Rectangle 199" o:spid="_x0000_s1041" style="position:absolute;left:4112;top:7075;width:285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" stroked="f">
                        <v:textbox inset="5.85pt,.2mm,5.85pt,.25mm">
                          <w:txbxContent>
                            <w:p w14:paraId="0141E0D5" w14:textId="77777777" w:rsidR="001142CE" w:rsidRPr="006A4068" w:rsidRDefault="001142CE" w:rsidP="0050165A">
                              <w:pPr>
                                <w:pStyle w:val="a3"/>
                                <w:ind w:left="177" w:hanging="177"/>
                                <w:rPr>
                                  <w:sz w:val="16"/>
                                  <w:szCs w:val="16"/>
                                </w:rPr>
                              </w:pPr>
                              <w:r>
                                <w:rPr>
                                  <w:rFonts w:hint="eastAsia"/>
                                  <w:sz w:val="16"/>
                                  <w:szCs w:val="16"/>
                                </w:rPr>
                                <w:t>②</w:t>
                              </w:r>
                              <w:r w:rsidRPr="006A4068">
                                <w:rPr>
                                  <w:rFonts w:hint="eastAsia"/>
                                  <w:sz w:val="16"/>
                                  <w:szCs w:val="16"/>
                                </w:rPr>
                                <w:t>社外取締役を中心とした取締役会</w:t>
                              </w:r>
                            </w:p>
                          </w:txbxContent>
                        </v:textbox>
                      </v:rect>
                      <v:rect id="Rectangle 200" o:spid="_x0000_s1042" style="position:absolute;left:7430;top:7118;width:1615;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">
                        <v:textbox inset="5.85pt,.7pt,5.85pt,.7pt"/>
                      </v:rect>
                      <v:rect id="Rectangle 201" o:spid="_x0000_s1043" style="position:absolute;left:7620;top:8277;width:1318;height: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">
                        <v:textbox inset="5.85pt,1.3mm,5.85pt,.25mm">
                          <w:txbxContent>
                            <w:p w14:paraId="5B656CE8" w14:textId="77777777" w:rsidR="001142CE" w:rsidRDefault="001142CE" w:rsidP="0050165A">
                              <w:pPr>
                                <w:pStyle w:val="a3"/>
                                <w:ind w:left="157" w:hanging="157"/>
                                <w:jc w:val="center"/>
                                <w:rPr>
                                  <w:sz w:val="16"/>
                                  <w:szCs w:val="16"/>
                                </w:rPr>
                              </w:pPr>
                            </w:p>
                            <w:p w14:paraId="5D0FF757" w14:textId="77777777" w:rsidR="001142CE" w:rsidRPr="005537A9" w:rsidRDefault="001142CE" w:rsidP="0050165A">
                              <w:pPr>
                                <w:pStyle w:val="a3"/>
                                <w:ind w:left="157" w:hanging="157"/>
                                <w:jc w:val="center"/>
                                <w:rPr>
                                  <w:sz w:val="16"/>
                                  <w:szCs w:val="16"/>
                                </w:rPr>
                              </w:pPr>
                              <w:r>
                                <w:rPr>
                                  <w:rFonts w:hint="eastAsia"/>
                                  <w:sz w:val="16"/>
                                  <w:szCs w:val="16"/>
                                </w:rPr>
                                <w:t>業務執行役員</w:t>
                              </w:r>
                            </w:p>
                          </w:txbxContent>
                        </v:textbox>
                      </v:rect>
                      <v:rect id="Rectangle 202" o:spid="_x0000_s1044" style="position:absolute;left:9330;top:8277;width:1122;height: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">
                        <v:textbox inset="5.85pt,3.5mm,5.85pt,.25mm">
                          <w:txbxContent>
                            <w:p w14:paraId="72B60392" w14:textId="77777777" w:rsidR="001142CE" w:rsidRPr="005537A9" w:rsidRDefault="001142CE" w:rsidP="0050165A">
                              <w:pPr>
                                <w:pStyle w:val="a3"/>
                                <w:jc w:val="center"/>
                                <w:rPr>
                                  <w:sz w:val="16"/>
                                  <w:szCs w:val="16"/>
                                </w:rPr>
                              </w:pPr>
                              <w:r>
                                <w:rPr>
                                  <w:rFonts w:hint="eastAsia"/>
                                  <w:sz w:val="16"/>
                                  <w:szCs w:val="16"/>
                                </w:rPr>
                                <w:t>監査役会</w:t>
                              </w:r>
                            </w:p>
                          </w:txbxContent>
                        </v:textbox>
                      </v:rect>
                      <v:rect id="Rectangle 203" o:spid="_x0000_s1045" style="position:absolute;left:7692;top:7207;width:108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" stroked="f">
                        <v:textbox inset="5.85pt,.2mm,5.85pt,.25mm">
                          <w:txbxContent>
                            <w:p w14:paraId="4F6FF510" w14:textId="77777777" w:rsidR="001142CE" w:rsidRPr="005537A9" w:rsidRDefault="001142CE" w:rsidP="0050165A">
                              <w:pPr>
                                <w:pStyle w:val="a3"/>
                                <w:ind w:left="157" w:hanging="157"/>
                                <w:jc w:val="center"/>
                                <w:rPr>
                                  <w:sz w:val="16"/>
                                  <w:szCs w:val="16"/>
                                </w:rPr>
                              </w:pPr>
                              <w:r w:rsidRPr="005537A9">
                                <w:rPr>
                                  <w:rFonts w:hint="eastAsia"/>
                                  <w:sz w:val="16"/>
                                  <w:szCs w:val="16"/>
                                </w:rPr>
                                <w:t>取締役会</w:t>
                              </w:r>
                            </w:p>
                          </w:txbxContent>
                        </v:textbox>
                      </v:rect>
                      <v:rect id="Rectangle 204" o:spid="_x0000_s1046" style="position:absolute;left:7715;top:7502;width:1122;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" filled="f" stroked="f">
                        <v:textbox inset="5.85pt,.3mm,5.85pt,.25mm">
                          <w:txbxContent>
                            <w:p w14:paraId="07DD154C" w14:textId="77777777" w:rsidR="001142CE" w:rsidRPr="005537A9" w:rsidRDefault="001142CE" w:rsidP="0050165A">
                              <w:pPr>
                                <w:pStyle w:val="a3"/>
                                <w:ind w:left="157" w:hanging="157"/>
                                <w:rPr>
                                  <w:sz w:val="12"/>
                                  <w:szCs w:val="12"/>
                                </w:rPr>
                              </w:pPr>
                              <w:r>
                                <w:rPr>
                                  <w:rFonts w:hint="eastAsia"/>
                                  <w:sz w:val="12"/>
                                  <w:szCs w:val="12"/>
                                </w:rPr>
                                <w:t xml:space="preserve">1/3～1/2以上の　</w:t>
                              </w:r>
                              <w:r w:rsidRPr="005537A9">
                                <w:rPr>
                                  <w:rFonts w:hint="eastAsia"/>
                                  <w:sz w:val="12"/>
                                  <w:szCs w:val="12"/>
                                </w:rPr>
                                <w:t>社外取締役</w:t>
                              </w:r>
                            </w:p>
                          </w:txbxContent>
                        </v:textbox>
                      </v:rect>
                      <v:line id="Line 205" o:spid="_x0000_s1047" style="position:absolute;flip:x y;visibility:visible;mso-wrap-style:square" from="8950,8587" to="9325,8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">
                        <v:stroke endarrow="block"/>
                      </v:line>
                      <v:line id="Line 206" o:spid="_x0000_s1048" style="position:absolute;visibility:visible;mso-wrap-style:square" from="8248,7914" to="8249,8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207" o:spid="_x0000_s1049" style="position:absolute;visibility:visible;mso-wrap-style:square" from="4203,7006" to="10568,7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">
                        <v:stroke dashstyle="1 1"/>
                      </v:line>
                      <v:rect id="Rectangle 208" o:spid="_x0000_s1050" style="position:absolute;left:9491;top:8739;width:85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" stroked="f">
                        <v:textbox inset="5.85pt,.3mm,5.85pt,.25mm">
                          <w:txbxContent>
                            <w:p w14:paraId="159BDDD1" w14:textId="77777777" w:rsidR="001142CE" w:rsidRPr="005537A9" w:rsidRDefault="001142CE" w:rsidP="0050165A">
                              <w:pPr>
                                <w:pStyle w:val="a3"/>
                                <w:ind w:left="116" w:hanging="116"/>
                                <w:jc w:val="center"/>
                                <w:rPr>
                                  <w:sz w:val="12"/>
                                  <w:szCs w:val="12"/>
                                </w:rPr>
                              </w:pPr>
                              <w:r w:rsidRPr="005537A9">
                                <w:rPr>
                                  <w:rFonts w:hint="eastAsia"/>
                                  <w:sz w:val="12"/>
                                  <w:szCs w:val="12"/>
                                </w:rPr>
                                <w:t>社外</w:t>
                              </w:r>
                              <w:r>
                                <w:rPr>
                                  <w:rFonts w:hint="eastAsia"/>
                                  <w:sz w:val="12"/>
                                  <w:szCs w:val="12"/>
                                </w:rPr>
                                <w:t>監査</w:t>
                              </w:r>
                              <w:r w:rsidRPr="005537A9">
                                <w:rPr>
                                  <w:rFonts w:hint="eastAsia"/>
                                  <w:sz w:val="12"/>
                                  <w:szCs w:val="12"/>
                                </w:rPr>
                                <w:t>役</w:t>
                              </w:r>
                            </w:p>
                          </w:txbxContent>
                        </v:textbox>
                      </v:rect>
                    </v:group>
                  </w:pict>
                </mc:Fallback>
              </mc:AlternateContent>
            </w:r>
          </w:p>
          <w:p w14:paraId="07A9FBB1"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1F296E2C"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137462A8"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72F9843F"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69534E15"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3BE77CBB"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3AA8EA80"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7D38FECC"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0E93D132" w14:textId="77777777" w:rsidR="0050165A" w:rsidRPr="000C32AF" w:rsidRDefault="0050165A" w:rsidP="0050165A">
            <w:pPr>
              <w:snapToGrid w:val="0"/>
              <w:spacing w:line="260" w:lineRule="exact"/>
              <w:ind w:left="190" w:hangingChars="100" w:hanging="190"/>
              <w:rPr>
                <w:rFonts w:ascii="ＭＳ 明朝" w:eastAsia="ＭＳ 明朝" w:hAnsi="ＭＳ 明朝" w:cs="Tahoma"/>
                <w:sz w:val="18"/>
                <w:szCs w:val="18"/>
              </w:rPr>
            </w:pPr>
            <w:r w:rsidRPr="000C32AF">
              <w:rPr>
                <w:rFonts w:ascii="ＭＳ 明朝" w:eastAsia="ＭＳ 明朝" w:hAnsi="Century" w:cs="Times New Roman"/>
                <w:noProof/>
                <w:sz w:val="20"/>
                <w:szCs w:val="20"/>
              </w:rPr>
              <mc:AlternateContent>
                <mc:Choice Requires="wpg">
                  <w:drawing>
                    <wp:anchor distT="0" distB="0" distL="114300" distR="114300" simplePos="0" relativeHeight="251659264" behindDoc="0" locked="0" layoutInCell="1" allowOverlap="1" wp14:anchorId="74FF6BCE" wp14:editId="05D7A35E">
                      <wp:simplePos x="0" y="0"/>
                      <wp:positionH relativeFrom="column">
                        <wp:posOffset>4445</wp:posOffset>
                      </wp:positionH>
                      <wp:positionV relativeFrom="paragraph">
                        <wp:posOffset>38735</wp:posOffset>
                      </wp:positionV>
                      <wp:extent cx="4126865" cy="1680210"/>
                      <wp:effectExtent l="3810" t="6350" r="12700" b="8890"/>
                      <wp:wrapNone/>
                      <wp:docPr id="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6865" cy="1680210"/>
                                <a:chOff x="4086" y="3815"/>
                                <a:chExt cx="6499" cy="2646"/>
                              </a:xfrm>
                            </wpg:grpSpPr>
                            <wps:wsp>
                              <wps:cNvPr id="2" name="Line 170"/>
                              <wps:cNvCnPr>
                                <a:cxnSpLocks noChangeShapeType="1"/>
                              </wps:cNvCnPr>
                              <wps:spPr bwMode="auto">
                                <a:xfrm>
                                  <a:off x="4220" y="3815"/>
                                  <a:ext cx="6365" cy="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 name="Line 171"/>
                              <wps:cNvCnPr>
                                <a:cxnSpLocks noChangeShapeType="1"/>
                              </wps:cNvCnPr>
                              <wps:spPr bwMode="auto">
                                <a:xfrm>
                                  <a:off x="4166" y="6461"/>
                                  <a:ext cx="6365" cy="0"/>
                                </a:xfrm>
                                <a:prstGeom prst="line">
                                  <a:avLst/>
                                </a:prstGeom>
                                <a:noFill/>
                                <a:ln w="9525">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Rectangle 172"/>
                              <wps:cNvSpPr>
                                <a:spLocks noChangeArrowheads="1"/>
                              </wps:cNvSpPr>
                              <wps:spPr bwMode="auto">
                                <a:xfrm>
                                  <a:off x="7433" y="3908"/>
                                  <a:ext cx="1598" cy="2458"/>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5" name="Rectangle 173"/>
                              <wps:cNvSpPr>
                                <a:spLocks noChangeArrowheads="1"/>
                              </wps:cNvSpPr>
                              <wps:spPr bwMode="auto">
                                <a:xfrm>
                                  <a:off x="4086" y="3890"/>
                                  <a:ext cx="3130" cy="2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FA4741" w14:textId="77777777" w:rsidR="001142CE" w:rsidRPr="006A4068" w:rsidRDefault="001142CE" w:rsidP="0050165A">
                                    <w:pPr>
                                      <w:pStyle w:val="a3"/>
                                      <w:ind w:left="157" w:hanging="157"/>
                                      <w:rPr>
                                        <w:sz w:val="16"/>
                                        <w:szCs w:val="16"/>
                                      </w:rPr>
                                    </w:pPr>
                                    <w:r>
                                      <w:rPr>
                                        <w:rFonts w:hint="eastAsia"/>
                                        <w:sz w:val="16"/>
                                        <w:szCs w:val="16"/>
                                      </w:rPr>
                                      <w:t>③</w:t>
                                    </w:r>
                                    <w:r w:rsidRPr="006A4068">
                                      <w:rPr>
                                        <w:rFonts w:hint="eastAsia"/>
                                        <w:sz w:val="16"/>
                                        <w:szCs w:val="16"/>
                                      </w:rPr>
                                      <w:t>社外取締役</w:t>
                                    </w:r>
                                    <w:r>
                                      <w:rPr>
                                        <w:rFonts w:hint="eastAsia"/>
                                        <w:sz w:val="16"/>
                                        <w:szCs w:val="16"/>
                                      </w:rPr>
                                      <w:t>の選任</w:t>
                                    </w:r>
                                    <w:r w:rsidRPr="006A4068">
                                      <w:rPr>
                                        <w:rFonts w:hint="eastAsia"/>
                                        <w:sz w:val="16"/>
                                        <w:szCs w:val="16"/>
                                      </w:rPr>
                                      <w:t>と</w:t>
                                    </w:r>
                                    <w:r>
                                      <w:rPr>
                                        <w:rFonts w:hint="eastAsia"/>
                                        <w:sz w:val="16"/>
                                        <w:szCs w:val="16"/>
                                      </w:rPr>
                                      <w:t>監査役会等との連携</w:t>
                                    </w:r>
                                  </w:p>
                                </w:txbxContent>
                              </wps:txbx>
                              <wps:bodyPr rot="0" vert="horz" wrap="square" lIns="74295" tIns="7200" rIns="74295" bIns="9000" anchor="t" anchorCtr="0" upright="1">
                                <a:noAutofit/>
                              </wps:bodyPr>
                            </wps:wsp>
                            <wps:wsp>
                              <wps:cNvPr id="6" name="Rectangle 174"/>
                              <wps:cNvSpPr>
                                <a:spLocks noChangeArrowheads="1"/>
                              </wps:cNvSpPr>
                              <wps:spPr bwMode="auto">
                                <a:xfrm>
                                  <a:off x="7558" y="5018"/>
                                  <a:ext cx="1326" cy="1193"/>
                                </a:xfrm>
                                <a:prstGeom prst="rect">
                                  <a:avLst/>
                                </a:prstGeom>
                                <a:solidFill>
                                  <a:srgbClr val="FFFFFF"/>
                                </a:solidFill>
                                <a:ln w="9525">
                                  <a:solidFill>
                                    <a:srgbClr val="000000"/>
                                  </a:solidFill>
                                  <a:miter lim="800000"/>
                                  <a:headEnd/>
                                  <a:tailEnd/>
                                </a:ln>
                              </wps:spPr>
                              <wps:txbx>
                                <w:txbxContent>
                                  <w:p w14:paraId="680E1244" w14:textId="77777777" w:rsidR="001142CE" w:rsidRDefault="001142CE" w:rsidP="0050165A">
                                    <w:pPr>
                                      <w:pStyle w:val="a3"/>
                                      <w:ind w:left="157" w:hanging="157"/>
                                      <w:jc w:val="center"/>
                                      <w:rPr>
                                        <w:sz w:val="16"/>
                                        <w:szCs w:val="16"/>
                                      </w:rPr>
                                    </w:pPr>
                                  </w:p>
                                  <w:p w14:paraId="7EDF98A9" w14:textId="77777777" w:rsidR="001142CE" w:rsidRDefault="001142CE" w:rsidP="0050165A">
                                    <w:pPr>
                                      <w:pStyle w:val="a3"/>
                                      <w:ind w:left="157" w:hanging="157"/>
                                      <w:jc w:val="center"/>
                                      <w:rPr>
                                        <w:sz w:val="16"/>
                                        <w:szCs w:val="16"/>
                                      </w:rPr>
                                    </w:pPr>
                                  </w:p>
                                  <w:p w14:paraId="62F0830E" w14:textId="77777777" w:rsidR="001142CE" w:rsidRDefault="001142CE" w:rsidP="0050165A">
                                    <w:pPr>
                                      <w:pStyle w:val="a3"/>
                                      <w:ind w:left="157" w:hanging="157"/>
                                      <w:jc w:val="center"/>
                                      <w:rPr>
                                        <w:sz w:val="16"/>
                                        <w:szCs w:val="16"/>
                                      </w:rPr>
                                    </w:pPr>
                                  </w:p>
                                  <w:p w14:paraId="3FE08D13" w14:textId="77777777" w:rsidR="001142CE" w:rsidRDefault="001142CE" w:rsidP="0050165A">
                                    <w:pPr>
                                      <w:pStyle w:val="a3"/>
                                      <w:ind w:left="157" w:hanging="157"/>
                                      <w:jc w:val="center"/>
                                      <w:rPr>
                                        <w:sz w:val="16"/>
                                        <w:szCs w:val="16"/>
                                      </w:rPr>
                                    </w:pPr>
                                  </w:p>
                                  <w:p w14:paraId="2490D557" w14:textId="77777777" w:rsidR="001142CE" w:rsidRPr="005537A9" w:rsidRDefault="001142CE" w:rsidP="0050165A">
                                    <w:pPr>
                                      <w:pStyle w:val="a3"/>
                                      <w:ind w:left="157" w:hanging="157"/>
                                      <w:jc w:val="center"/>
                                      <w:rPr>
                                        <w:sz w:val="16"/>
                                        <w:szCs w:val="16"/>
                                      </w:rPr>
                                    </w:pPr>
                                    <w:r>
                                      <w:rPr>
                                        <w:rFonts w:hint="eastAsia"/>
                                        <w:sz w:val="16"/>
                                        <w:szCs w:val="16"/>
                                      </w:rPr>
                                      <w:t>業務執行役員</w:t>
                                    </w:r>
                                  </w:p>
                                </w:txbxContent>
                              </wps:txbx>
                              <wps:bodyPr rot="0" vert="horz" wrap="square" lIns="74295" tIns="46800" rIns="74295" bIns="9000" anchor="t" anchorCtr="0" upright="1">
                                <a:noAutofit/>
                              </wps:bodyPr>
                            </wps:wsp>
                            <wps:wsp>
                              <wps:cNvPr id="7" name="Rectangle 175"/>
                              <wps:cNvSpPr>
                                <a:spLocks noChangeArrowheads="1"/>
                              </wps:cNvSpPr>
                              <wps:spPr bwMode="auto">
                                <a:xfrm>
                                  <a:off x="9140" y="4792"/>
                                  <a:ext cx="1076" cy="660"/>
                                </a:xfrm>
                                <a:prstGeom prst="rect">
                                  <a:avLst/>
                                </a:prstGeom>
                                <a:solidFill>
                                  <a:srgbClr val="FFFFFF"/>
                                </a:solidFill>
                                <a:ln w="9525">
                                  <a:solidFill>
                                    <a:srgbClr val="000000"/>
                                  </a:solidFill>
                                  <a:miter lim="800000"/>
                                  <a:headEnd/>
                                  <a:tailEnd/>
                                </a:ln>
                              </wps:spPr>
                              <wps:txbx>
                                <w:txbxContent>
                                  <w:p w14:paraId="562D3DBF" w14:textId="77777777" w:rsidR="001142CE" w:rsidRPr="005537A9" w:rsidRDefault="001142CE" w:rsidP="0050165A">
                                    <w:pPr>
                                      <w:pStyle w:val="a3"/>
                                      <w:ind w:left="157" w:hanging="157"/>
                                      <w:jc w:val="center"/>
                                      <w:rPr>
                                        <w:sz w:val="16"/>
                                        <w:szCs w:val="16"/>
                                      </w:rPr>
                                    </w:pPr>
                                    <w:r>
                                      <w:rPr>
                                        <w:rFonts w:hint="eastAsia"/>
                                        <w:sz w:val="16"/>
                                        <w:szCs w:val="16"/>
                                      </w:rPr>
                                      <w:t>監査役会</w:t>
                                    </w:r>
                                  </w:p>
                                </w:txbxContent>
                              </wps:txbx>
                              <wps:bodyPr rot="0" vert="horz" wrap="square" lIns="74295" tIns="46800" rIns="74295" bIns="9000" anchor="t" anchorCtr="0" upright="1">
                                <a:noAutofit/>
                              </wps:bodyPr>
                            </wps:wsp>
                            <wps:wsp>
                              <wps:cNvPr id="8" name="Rectangle 176"/>
                              <wps:cNvSpPr>
                                <a:spLocks noChangeArrowheads="1"/>
                              </wps:cNvSpPr>
                              <wps:spPr bwMode="auto">
                                <a:xfrm>
                                  <a:off x="7622" y="4085"/>
                                  <a:ext cx="1086"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62AB7D" w14:textId="77777777" w:rsidR="001142CE" w:rsidRPr="005537A9" w:rsidRDefault="001142CE" w:rsidP="0050165A">
                                    <w:pPr>
                                      <w:pStyle w:val="a3"/>
                                      <w:ind w:left="157" w:hanging="157"/>
                                      <w:jc w:val="center"/>
                                      <w:rPr>
                                        <w:sz w:val="16"/>
                                        <w:szCs w:val="16"/>
                                      </w:rPr>
                                    </w:pPr>
                                    <w:r w:rsidRPr="005537A9">
                                      <w:rPr>
                                        <w:rFonts w:hint="eastAsia"/>
                                        <w:sz w:val="16"/>
                                        <w:szCs w:val="16"/>
                                      </w:rPr>
                                      <w:t>取締役会</w:t>
                                    </w:r>
                                  </w:p>
                                </w:txbxContent>
                              </wps:txbx>
                              <wps:bodyPr rot="0" vert="horz" wrap="square" lIns="74295" tIns="7200" rIns="74295" bIns="9000" anchor="t" anchorCtr="0" upright="1">
                                <a:noAutofit/>
                              </wps:bodyPr>
                            </wps:wsp>
                            <wps:wsp>
                              <wps:cNvPr id="9" name="Rectangle 177"/>
                              <wps:cNvSpPr>
                                <a:spLocks noChangeArrowheads="1"/>
                              </wps:cNvSpPr>
                              <wps:spPr bwMode="auto">
                                <a:xfrm>
                                  <a:off x="9246" y="5105"/>
                                  <a:ext cx="854" cy="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FDFF9F" w14:textId="77777777" w:rsidR="001142CE" w:rsidRPr="005537A9" w:rsidRDefault="001142CE" w:rsidP="0050165A">
                                    <w:pPr>
                                      <w:pStyle w:val="a3"/>
                                      <w:ind w:left="116" w:hanging="116"/>
                                      <w:jc w:val="center"/>
                                      <w:rPr>
                                        <w:sz w:val="12"/>
                                        <w:szCs w:val="12"/>
                                      </w:rPr>
                                    </w:pPr>
                                    <w:r w:rsidRPr="005537A9">
                                      <w:rPr>
                                        <w:rFonts w:hint="eastAsia"/>
                                        <w:sz w:val="12"/>
                                        <w:szCs w:val="12"/>
                                      </w:rPr>
                                      <w:t>社外</w:t>
                                    </w:r>
                                    <w:r>
                                      <w:rPr>
                                        <w:rFonts w:hint="eastAsia"/>
                                        <w:sz w:val="12"/>
                                        <w:szCs w:val="12"/>
                                      </w:rPr>
                                      <w:t>監査</w:t>
                                    </w:r>
                                    <w:r w:rsidRPr="005537A9">
                                      <w:rPr>
                                        <w:rFonts w:hint="eastAsia"/>
                                        <w:sz w:val="12"/>
                                        <w:szCs w:val="12"/>
                                      </w:rPr>
                                      <w:t>役</w:t>
                                    </w:r>
                                  </w:p>
                                </w:txbxContent>
                              </wps:txbx>
                              <wps:bodyPr rot="0" vert="horz" wrap="square" lIns="74295" tIns="10800" rIns="74295" bIns="9000" anchor="t" anchorCtr="0" upright="1">
                                <a:noAutofit/>
                              </wps:bodyPr>
                            </wps:wsp>
                            <wps:wsp>
                              <wps:cNvPr id="10" name="Line 178"/>
                              <wps:cNvCnPr>
                                <a:cxnSpLocks noChangeShapeType="1"/>
                              </wps:cNvCnPr>
                              <wps:spPr bwMode="auto">
                                <a:xfrm flipH="1">
                                  <a:off x="8883" y="5992"/>
                                  <a:ext cx="823" cy="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Rectangle 179"/>
                              <wps:cNvSpPr>
                                <a:spLocks noChangeArrowheads="1"/>
                              </wps:cNvSpPr>
                              <wps:spPr bwMode="auto">
                                <a:xfrm>
                                  <a:off x="7622" y="4540"/>
                                  <a:ext cx="1122"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A4F15E" w14:textId="77777777" w:rsidR="001142CE" w:rsidRPr="005537A9" w:rsidRDefault="001142CE" w:rsidP="0050165A">
                                    <w:pPr>
                                      <w:pStyle w:val="a3"/>
                                      <w:jc w:val="center"/>
                                      <w:rPr>
                                        <w:sz w:val="12"/>
                                        <w:szCs w:val="12"/>
                                      </w:rPr>
                                    </w:pPr>
                                    <w:r>
                                      <w:rPr>
                                        <w:rFonts w:hint="eastAsia"/>
                                        <w:sz w:val="12"/>
                                        <w:szCs w:val="12"/>
                                      </w:rPr>
                                      <w:t xml:space="preserve">１名～複数の　　　</w:t>
                                    </w:r>
                                    <w:r w:rsidRPr="005537A9">
                                      <w:rPr>
                                        <w:rFonts w:hint="eastAsia"/>
                                        <w:sz w:val="12"/>
                                        <w:szCs w:val="12"/>
                                      </w:rPr>
                                      <w:t>社外取締役</w:t>
                                    </w:r>
                                  </w:p>
                                </w:txbxContent>
                              </wps:txbx>
                              <wps:bodyPr rot="0" vert="horz" wrap="square" lIns="74295" tIns="10800" rIns="74295" bIns="9000" anchor="t" anchorCtr="0" upright="1">
                                <a:noAutofit/>
                              </wps:bodyPr>
                            </wps:wsp>
                            <wps:wsp>
                              <wps:cNvPr id="12" name="Line 180"/>
                              <wps:cNvCnPr>
                                <a:cxnSpLocks noChangeShapeType="1"/>
                              </wps:cNvCnPr>
                              <wps:spPr bwMode="auto">
                                <a:xfrm flipV="1">
                                  <a:off x="9704" y="5459"/>
                                  <a:ext cx="1" cy="5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81"/>
                              <wps:cNvCnPr>
                                <a:cxnSpLocks noChangeShapeType="1"/>
                              </wps:cNvCnPr>
                              <wps:spPr bwMode="auto">
                                <a:xfrm>
                                  <a:off x="8172" y="5517"/>
                                  <a:ext cx="0" cy="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82"/>
                              <wps:cNvSpPr>
                                <a:spLocks noChangeArrowheads="1"/>
                              </wps:cNvSpPr>
                              <wps:spPr bwMode="auto">
                                <a:xfrm>
                                  <a:off x="7590" y="4403"/>
                                  <a:ext cx="2699" cy="1248"/>
                                </a:xfrm>
                                <a:prstGeom prst="roundRect">
                                  <a:avLst>
                                    <a:gd name="adj" fmla="val 16667"/>
                                  </a:avLst>
                                </a:pr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 name="Rectangle 183"/>
                              <wps:cNvSpPr>
                                <a:spLocks noChangeArrowheads="1"/>
                              </wps:cNvSpPr>
                              <wps:spPr bwMode="auto">
                                <a:xfrm>
                                  <a:off x="9316" y="4196"/>
                                  <a:ext cx="714"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060ED" w14:textId="77777777" w:rsidR="001142CE" w:rsidRPr="005537A9" w:rsidRDefault="001142CE" w:rsidP="0050165A">
                                    <w:pPr>
                                      <w:pStyle w:val="a3"/>
                                      <w:ind w:left="157" w:hanging="157"/>
                                      <w:jc w:val="center"/>
                                      <w:rPr>
                                        <w:sz w:val="12"/>
                                        <w:szCs w:val="12"/>
                                      </w:rPr>
                                    </w:pPr>
                                    <w:r>
                                      <w:rPr>
                                        <w:rFonts w:hint="eastAsia"/>
                                        <w:sz w:val="12"/>
                                        <w:szCs w:val="12"/>
                                      </w:rPr>
                                      <w:t>連携</w:t>
                                    </w:r>
                                  </w:p>
                                </w:txbxContent>
                              </wps:txbx>
                              <wps:bodyPr rot="0" vert="horz" wrap="square" lIns="74295" tIns="10800" rIns="74295" bIns="9000" anchor="t" anchorCtr="0" upright="1">
                                <a:noAutofit/>
                              </wps:bodyPr>
                            </wps:wsp>
                            <wps:wsp>
                              <wps:cNvPr id="16" name="Rectangle 184"/>
                              <wps:cNvSpPr>
                                <a:spLocks noChangeArrowheads="1"/>
                              </wps:cNvSpPr>
                              <wps:spPr bwMode="auto">
                                <a:xfrm>
                                  <a:off x="7606" y="5126"/>
                                  <a:ext cx="1396"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0AC9E" w14:textId="77777777" w:rsidR="001142CE" w:rsidRDefault="001142CE" w:rsidP="0050165A">
                                    <w:pPr>
                                      <w:pStyle w:val="a3"/>
                                      <w:ind w:left="157" w:hanging="157"/>
                                      <w:rPr>
                                        <w:sz w:val="12"/>
                                        <w:szCs w:val="12"/>
                                      </w:rPr>
                                    </w:pPr>
                                    <w:r>
                                      <w:rPr>
                                        <w:rFonts w:hint="eastAsia"/>
                                        <w:sz w:val="12"/>
                                        <w:szCs w:val="12"/>
                                      </w:rPr>
                                      <w:t>内部監査・内部統制</w:t>
                                    </w:r>
                                  </w:p>
                                  <w:p w14:paraId="1D1AF394" w14:textId="77777777" w:rsidR="001142CE" w:rsidRPr="005537A9" w:rsidRDefault="001142CE" w:rsidP="0050165A">
                                    <w:pPr>
                                      <w:pStyle w:val="a3"/>
                                      <w:ind w:left="157" w:hanging="157"/>
                                      <w:rPr>
                                        <w:sz w:val="12"/>
                                        <w:szCs w:val="12"/>
                                      </w:rPr>
                                    </w:pPr>
                                    <w:r>
                                      <w:rPr>
                                        <w:rFonts w:hint="eastAsia"/>
                                        <w:sz w:val="12"/>
                                        <w:szCs w:val="12"/>
                                      </w:rPr>
                                      <w:t>担当取締役</w:t>
                                    </w:r>
                                  </w:p>
                                </w:txbxContent>
                              </wps:txbx>
                              <wps:bodyPr rot="0" vert="horz" wrap="square" lIns="74295" tIns="10800" rIns="74295" bIns="9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FF6BCE" id="Group 169" o:spid="_x0000_s1051" style="position:absolute;left:0;text-align:left;margin-left:.35pt;margin-top:3.05pt;width:324.95pt;height:132.3pt;z-index:251659264" coordorigin="4086,3815" coordsize="6499,2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">
                      <v:line id="Line 170" o:spid="_x0000_s1052" style="position:absolute;visibility:visible;mso-wrap-style:square" from="4220,3815" to="10585,3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">
                        <v:stroke dashstyle="1 1"/>
                      </v:line>
                      <v:line id="Line 171" o:spid="_x0000_s1053" style="position:absolute;visibility:visible;mso-wrap-style:square" from="4166,6461" to="10531,6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">
                        <v:stroke dashstyle="1 1"/>
                      </v:line>
                      <v:rect id="Rectangle 172" o:spid="_x0000_s1054" style="position:absolute;left:7433;top:3908;width:1598;height:2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">
                        <v:textbox inset="5.85pt,.7pt,5.85pt,.7pt"/>
                      </v:rect>
                      <v:rect id="Rectangle 173" o:spid="_x0000_s1055" style="position:absolute;left:4086;top:3890;width:313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" stroked="f">
                        <v:textbox inset="5.85pt,.2mm,5.85pt,.25mm">
                          <w:txbxContent>
                            <w:p w14:paraId="6DFA4741" w14:textId="77777777" w:rsidR="001142CE" w:rsidRPr="006A4068" w:rsidRDefault="001142CE" w:rsidP="0050165A">
                              <w:pPr>
                                <w:pStyle w:val="a3"/>
                                <w:ind w:left="157" w:hanging="157"/>
                                <w:rPr>
                                  <w:sz w:val="16"/>
                                  <w:szCs w:val="16"/>
                                </w:rPr>
                              </w:pPr>
                              <w:r>
                                <w:rPr>
                                  <w:rFonts w:hint="eastAsia"/>
                                  <w:sz w:val="16"/>
                                  <w:szCs w:val="16"/>
                                </w:rPr>
                                <w:t>③</w:t>
                              </w:r>
                              <w:r w:rsidRPr="006A4068">
                                <w:rPr>
                                  <w:rFonts w:hint="eastAsia"/>
                                  <w:sz w:val="16"/>
                                  <w:szCs w:val="16"/>
                                </w:rPr>
                                <w:t>社外取締役</w:t>
                              </w:r>
                              <w:r>
                                <w:rPr>
                                  <w:rFonts w:hint="eastAsia"/>
                                  <w:sz w:val="16"/>
                                  <w:szCs w:val="16"/>
                                </w:rPr>
                                <w:t>の選任</w:t>
                              </w:r>
                              <w:r w:rsidRPr="006A4068">
                                <w:rPr>
                                  <w:rFonts w:hint="eastAsia"/>
                                  <w:sz w:val="16"/>
                                  <w:szCs w:val="16"/>
                                </w:rPr>
                                <w:t>と</w:t>
                              </w:r>
                              <w:r>
                                <w:rPr>
                                  <w:rFonts w:hint="eastAsia"/>
                                  <w:sz w:val="16"/>
                                  <w:szCs w:val="16"/>
                                </w:rPr>
                                <w:t>監査役会等との連携</w:t>
                              </w:r>
                            </w:p>
                          </w:txbxContent>
                        </v:textbox>
                      </v:rect>
                      <v:rect id="Rectangle 174" o:spid="_x0000_s1056" style="position:absolute;left:7558;top:5018;width:1326;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">
                        <v:textbox inset="5.85pt,1.3mm,5.85pt,.25mm">
                          <w:txbxContent>
                            <w:p w14:paraId="680E1244" w14:textId="77777777" w:rsidR="001142CE" w:rsidRDefault="001142CE" w:rsidP="0050165A">
                              <w:pPr>
                                <w:pStyle w:val="a3"/>
                                <w:ind w:left="157" w:hanging="157"/>
                                <w:jc w:val="center"/>
                                <w:rPr>
                                  <w:sz w:val="16"/>
                                  <w:szCs w:val="16"/>
                                </w:rPr>
                              </w:pPr>
                            </w:p>
                            <w:p w14:paraId="7EDF98A9" w14:textId="77777777" w:rsidR="001142CE" w:rsidRDefault="001142CE" w:rsidP="0050165A">
                              <w:pPr>
                                <w:pStyle w:val="a3"/>
                                <w:ind w:left="157" w:hanging="157"/>
                                <w:jc w:val="center"/>
                                <w:rPr>
                                  <w:sz w:val="16"/>
                                  <w:szCs w:val="16"/>
                                </w:rPr>
                              </w:pPr>
                            </w:p>
                            <w:p w14:paraId="62F0830E" w14:textId="77777777" w:rsidR="001142CE" w:rsidRDefault="001142CE" w:rsidP="0050165A">
                              <w:pPr>
                                <w:pStyle w:val="a3"/>
                                <w:ind w:left="157" w:hanging="157"/>
                                <w:jc w:val="center"/>
                                <w:rPr>
                                  <w:sz w:val="16"/>
                                  <w:szCs w:val="16"/>
                                </w:rPr>
                              </w:pPr>
                            </w:p>
                            <w:p w14:paraId="3FE08D13" w14:textId="77777777" w:rsidR="001142CE" w:rsidRDefault="001142CE" w:rsidP="0050165A">
                              <w:pPr>
                                <w:pStyle w:val="a3"/>
                                <w:ind w:left="157" w:hanging="157"/>
                                <w:jc w:val="center"/>
                                <w:rPr>
                                  <w:sz w:val="16"/>
                                  <w:szCs w:val="16"/>
                                </w:rPr>
                              </w:pPr>
                            </w:p>
                            <w:p w14:paraId="2490D557" w14:textId="77777777" w:rsidR="001142CE" w:rsidRPr="005537A9" w:rsidRDefault="001142CE" w:rsidP="0050165A">
                              <w:pPr>
                                <w:pStyle w:val="a3"/>
                                <w:ind w:left="157" w:hanging="157"/>
                                <w:jc w:val="center"/>
                                <w:rPr>
                                  <w:sz w:val="16"/>
                                  <w:szCs w:val="16"/>
                                </w:rPr>
                              </w:pPr>
                              <w:r>
                                <w:rPr>
                                  <w:rFonts w:hint="eastAsia"/>
                                  <w:sz w:val="16"/>
                                  <w:szCs w:val="16"/>
                                </w:rPr>
                                <w:t>業務執行役員</w:t>
                              </w:r>
                            </w:p>
                          </w:txbxContent>
                        </v:textbox>
                      </v:rect>
                      <v:rect id="Rectangle 175" o:spid="_x0000_s1057" style="position:absolute;left:9140;top:4792;width:1076;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">
                        <v:textbox inset="5.85pt,1.3mm,5.85pt,.25mm">
                          <w:txbxContent>
                            <w:p w14:paraId="562D3DBF" w14:textId="77777777" w:rsidR="001142CE" w:rsidRPr="005537A9" w:rsidRDefault="001142CE" w:rsidP="0050165A">
                              <w:pPr>
                                <w:pStyle w:val="a3"/>
                                <w:ind w:left="157" w:hanging="157"/>
                                <w:jc w:val="center"/>
                                <w:rPr>
                                  <w:sz w:val="16"/>
                                  <w:szCs w:val="16"/>
                                </w:rPr>
                              </w:pPr>
                              <w:r>
                                <w:rPr>
                                  <w:rFonts w:hint="eastAsia"/>
                                  <w:sz w:val="16"/>
                                  <w:szCs w:val="16"/>
                                </w:rPr>
                                <w:t>監査役会</w:t>
                              </w:r>
                            </w:p>
                          </w:txbxContent>
                        </v:textbox>
                      </v:rect>
                      <v:rect id="Rectangle 176" o:spid="_x0000_s1058" style="position:absolute;left:7622;top:4085;width:1086;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" stroked="f">
                        <v:textbox inset="5.85pt,.2mm,5.85pt,.25mm">
                          <w:txbxContent>
                            <w:p w14:paraId="3262AB7D" w14:textId="77777777" w:rsidR="001142CE" w:rsidRPr="005537A9" w:rsidRDefault="001142CE" w:rsidP="0050165A">
                              <w:pPr>
                                <w:pStyle w:val="a3"/>
                                <w:ind w:left="157" w:hanging="157"/>
                                <w:jc w:val="center"/>
                                <w:rPr>
                                  <w:sz w:val="16"/>
                                  <w:szCs w:val="16"/>
                                </w:rPr>
                              </w:pPr>
                              <w:r w:rsidRPr="005537A9">
                                <w:rPr>
                                  <w:rFonts w:hint="eastAsia"/>
                                  <w:sz w:val="16"/>
                                  <w:szCs w:val="16"/>
                                </w:rPr>
                                <w:t>取締役会</w:t>
                              </w:r>
                            </w:p>
                          </w:txbxContent>
                        </v:textbox>
                      </v:rect>
                      <v:rect id="Rectangle 177" o:spid="_x0000_s1059" style="position:absolute;left:9246;top:5105;width:85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" stroked="f">
                        <v:textbox inset="5.85pt,.3mm,5.85pt,.25mm">
                          <w:txbxContent>
                            <w:p w14:paraId="1DFDFF9F" w14:textId="77777777" w:rsidR="001142CE" w:rsidRPr="005537A9" w:rsidRDefault="001142CE" w:rsidP="0050165A">
                              <w:pPr>
                                <w:pStyle w:val="a3"/>
                                <w:ind w:left="116" w:hanging="116"/>
                                <w:jc w:val="center"/>
                                <w:rPr>
                                  <w:sz w:val="12"/>
                                  <w:szCs w:val="12"/>
                                </w:rPr>
                              </w:pPr>
                              <w:r w:rsidRPr="005537A9">
                                <w:rPr>
                                  <w:rFonts w:hint="eastAsia"/>
                                  <w:sz w:val="12"/>
                                  <w:szCs w:val="12"/>
                                </w:rPr>
                                <w:t>社外</w:t>
                              </w:r>
                              <w:r>
                                <w:rPr>
                                  <w:rFonts w:hint="eastAsia"/>
                                  <w:sz w:val="12"/>
                                  <w:szCs w:val="12"/>
                                </w:rPr>
                                <w:t>監査</w:t>
                              </w:r>
                              <w:r w:rsidRPr="005537A9">
                                <w:rPr>
                                  <w:rFonts w:hint="eastAsia"/>
                                  <w:sz w:val="12"/>
                                  <w:szCs w:val="12"/>
                                </w:rPr>
                                <w:t>役</w:t>
                              </w:r>
                            </w:p>
                          </w:txbxContent>
                        </v:textbox>
                      </v:rect>
                      <v:line id="Line 178" o:spid="_x0000_s1060" style="position:absolute;flip:x;visibility:visible;mso-wrap-style:square" from="8883,5992" to="9706,59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rect id="Rectangle 179" o:spid="_x0000_s1061" style="position:absolute;left:7622;top:4540;width:1122;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" stroked="f">
                        <v:textbox inset="5.85pt,.3mm,5.85pt,.25mm">
                          <w:txbxContent>
                            <w:p w14:paraId="36A4F15E" w14:textId="77777777" w:rsidR="001142CE" w:rsidRPr="005537A9" w:rsidRDefault="001142CE" w:rsidP="0050165A">
                              <w:pPr>
                                <w:pStyle w:val="a3"/>
                                <w:jc w:val="center"/>
                                <w:rPr>
                                  <w:sz w:val="12"/>
                                  <w:szCs w:val="12"/>
                                </w:rPr>
                              </w:pPr>
                              <w:r>
                                <w:rPr>
                                  <w:rFonts w:hint="eastAsia"/>
                                  <w:sz w:val="12"/>
                                  <w:szCs w:val="12"/>
                                </w:rPr>
                                <w:t xml:space="preserve">１名～複数の　　　</w:t>
                              </w:r>
                              <w:r w:rsidRPr="005537A9">
                                <w:rPr>
                                  <w:rFonts w:hint="eastAsia"/>
                                  <w:sz w:val="12"/>
                                  <w:szCs w:val="12"/>
                                </w:rPr>
                                <w:t>社外取締役</w:t>
                              </w:r>
                            </w:p>
                          </w:txbxContent>
                        </v:textbox>
                      </v:rect>
                      <v:line id="Line 180" o:spid="_x0000_s1062" style="position:absolute;flip:y;visibility:visible;mso-wrap-style:square" from="9704,5459" to="9705,6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181" o:spid="_x0000_s1063" style="position:absolute;visibility:visible;mso-wrap-style:square" from="8172,5517" to="8172,5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roundrect id="AutoShape 182" o:spid="_x0000_s1064" style="position:absolute;left:7590;top:4403;width:2699;height:12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" filled="f">
                        <v:stroke dashstyle="1 1"/>
                        <v:textbox inset="5.85pt,.7pt,5.85pt,.7pt"/>
                      </v:roundrect>
                      <v:rect id="Rectangle 183" o:spid="_x0000_s1065" style="position:absolute;left:9316;top:4196;width:71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" filled="f" stroked="f">
                        <v:textbox inset="5.85pt,.3mm,5.85pt,.25mm">
                          <w:txbxContent>
                            <w:p w14:paraId="6DB060ED" w14:textId="77777777" w:rsidR="001142CE" w:rsidRPr="005537A9" w:rsidRDefault="001142CE" w:rsidP="0050165A">
                              <w:pPr>
                                <w:pStyle w:val="a3"/>
                                <w:ind w:left="157" w:hanging="157"/>
                                <w:jc w:val="center"/>
                                <w:rPr>
                                  <w:sz w:val="12"/>
                                  <w:szCs w:val="12"/>
                                </w:rPr>
                              </w:pPr>
                              <w:r>
                                <w:rPr>
                                  <w:rFonts w:hint="eastAsia"/>
                                  <w:sz w:val="12"/>
                                  <w:szCs w:val="12"/>
                                </w:rPr>
                                <w:t>連携</w:t>
                              </w:r>
                            </w:p>
                          </w:txbxContent>
                        </v:textbox>
                      </v:rect>
                      <v:rect id="Rectangle 184" o:spid="_x0000_s1066" style="position:absolute;left:7606;top:5126;width:1396;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" filled="f" stroked="f">
                        <v:textbox inset="5.85pt,.3mm,5.85pt,.25mm">
                          <w:txbxContent>
                            <w:p w14:paraId="25F0AC9E" w14:textId="77777777" w:rsidR="001142CE" w:rsidRDefault="001142CE" w:rsidP="0050165A">
                              <w:pPr>
                                <w:pStyle w:val="a3"/>
                                <w:ind w:left="157" w:hanging="157"/>
                                <w:rPr>
                                  <w:sz w:val="12"/>
                                  <w:szCs w:val="12"/>
                                </w:rPr>
                              </w:pPr>
                              <w:r>
                                <w:rPr>
                                  <w:rFonts w:hint="eastAsia"/>
                                  <w:sz w:val="12"/>
                                  <w:szCs w:val="12"/>
                                </w:rPr>
                                <w:t>内部監査・内部統制</w:t>
                              </w:r>
                            </w:p>
                            <w:p w14:paraId="1D1AF394" w14:textId="77777777" w:rsidR="001142CE" w:rsidRPr="005537A9" w:rsidRDefault="001142CE" w:rsidP="0050165A">
                              <w:pPr>
                                <w:pStyle w:val="a3"/>
                                <w:ind w:left="157" w:hanging="157"/>
                                <w:rPr>
                                  <w:sz w:val="12"/>
                                  <w:szCs w:val="12"/>
                                </w:rPr>
                              </w:pPr>
                              <w:r>
                                <w:rPr>
                                  <w:rFonts w:hint="eastAsia"/>
                                  <w:sz w:val="12"/>
                                  <w:szCs w:val="12"/>
                                </w:rPr>
                                <w:t>担当取締役</w:t>
                              </w:r>
                            </w:p>
                          </w:txbxContent>
                        </v:textbox>
                      </v:rect>
                    </v:group>
                  </w:pict>
                </mc:Fallback>
              </mc:AlternateContent>
            </w:r>
          </w:p>
          <w:p w14:paraId="57CD3305"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762B2812"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70AD31E6"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3F602C08"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678602E6"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1B2A2326"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3A932A5E"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3ACD2F84"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6CA4ACD9"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0487EF21"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6DED86D9" w14:textId="77777777" w:rsidR="0050165A" w:rsidRPr="000C32AF" w:rsidRDefault="0050165A" w:rsidP="0050165A">
            <w:pPr>
              <w:snapToGrid w:val="0"/>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業務執行、監査・監督の方法など、取締役会をはじめとするガバナンス機構に関する現状の体制について、その概要や、業務執行、監督機能等の充実に向けた追加的な施策の内容等を具体的に記載してください。</w:t>
            </w:r>
          </w:p>
          <w:p w14:paraId="4C5B2612" w14:textId="77777777" w:rsidR="00C21791" w:rsidRPr="000C32AF" w:rsidRDefault="00C21791" w:rsidP="0050165A">
            <w:pPr>
              <w:snapToGrid w:val="0"/>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取締役会の活動状況（開催頻度、主な検討事項、個々の役員の出席状況等）について記載することが望まれます。</w:t>
            </w:r>
          </w:p>
          <w:p w14:paraId="5FD06877" w14:textId="25B7EC6B" w:rsidR="003D77D3" w:rsidRPr="000C32AF" w:rsidRDefault="00C21791" w:rsidP="00C21791">
            <w:pPr>
              <w:snapToGrid w:val="0"/>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指名委員会等設置会社の場合、</w:t>
            </w:r>
            <w:r w:rsidR="00EA16FC" w:rsidRPr="000C32AF">
              <w:rPr>
                <w:rFonts w:ascii="ＭＳ 明朝" w:eastAsia="ＭＳ 明朝" w:hAnsi="ＭＳ 明朝" w:cs="Times New Roman" w:hint="eastAsia"/>
                <w:sz w:val="18"/>
                <w:szCs w:val="18"/>
              </w:rPr>
              <w:t>指名</w:t>
            </w:r>
            <w:r w:rsidRPr="000C32AF">
              <w:rPr>
                <w:rFonts w:ascii="ＭＳ 明朝" w:eastAsia="ＭＳ 明朝" w:hAnsi="ＭＳ 明朝" w:cs="Times New Roman" w:hint="eastAsia"/>
                <w:sz w:val="18"/>
                <w:szCs w:val="18"/>
              </w:rPr>
              <w:t>委員会</w:t>
            </w:r>
            <w:r w:rsidR="00EA16FC" w:rsidRPr="000C32AF">
              <w:rPr>
                <w:rFonts w:ascii="ＭＳ 明朝" w:eastAsia="ＭＳ 明朝" w:hAnsi="ＭＳ 明朝" w:cs="Times New Roman" w:hint="eastAsia"/>
                <w:sz w:val="18"/>
                <w:szCs w:val="18"/>
              </w:rPr>
              <w:t>及び報酬委員会</w:t>
            </w:r>
            <w:r w:rsidRPr="000C32AF">
              <w:rPr>
                <w:rFonts w:ascii="ＭＳ 明朝" w:eastAsia="ＭＳ 明朝" w:hAnsi="ＭＳ 明朝" w:cs="Times New Roman" w:hint="eastAsia"/>
                <w:sz w:val="18"/>
                <w:szCs w:val="18"/>
              </w:rPr>
              <w:t>の活動状況（</w:t>
            </w:r>
            <w:r w:rsidRPr="000C32AF">
              <w:rPr>
                <w:rFonts w:ascii="ＭＳ 明朝" w:eastAsia="ＭＳ 明朝" w:hAnsi="ＭＳ 明朝" w:cs="Tahoma" w:hint="eastAsia"/>
                <w:sz w:val="18"/>
                <w:szCs w:val="18"/>
              </w:rPr>
              <w:t>開催頻度、主な検討事項、個々の委員の出席状況等）について記載することが望まれます（監査役設置会社及び監査等委員会設置会社の場合</w:t>
            </w:r>
            <w:r w:rsidR="00EA16FC" w:rsidRPr="000C32AF">
              <w:rPr>
                <w:rFonts w:ascii="ＭＳ 明朝" w:eastAsia="ＭＳ 明朝" w:hAnsi="ＭＳ 明朝" w:cs="Tahoma" w:hint="eastAsia"/>
                <w:sz w:val="18"/>
                <w:szCs w:val="18"/>
              </w:rPr>
              <w:t>における</w:t>
            </w:r>
            <w:r w:rsidRPr="000C32AF">
              <w:rPr>
                <w:rFonts w:ascii="ＭＳ 明朝" w:eastAsia="ＭＳ 明朝" w:hAnsi="ＭＳ 明朝" w:cs="Tahoma" w:hint="eastAsia"/>
                <w:sz w:val="18"/>
                <w:szCs w:val="18"/>
              </w:rPr>
              <w:t>、指名委員会又は報酬委員会に相当する任意の委員会</w:t>
            </w:r>
            <w:r w:rsidR="00EA16FC" w:rsidRPr="000C32AF">
              <w:rPr>
                <w:rFonts w:ascii="ＭＳ 明朝" w:eastAsia="ＭＳ 明朝" w:hAnsi="ＭＳ 明朝" w:cs="Tahoma" w:hint="eastAsia"/>
                <w:sz w:val="18"/>
                <w:szCs w:val="18"/>
              </w:rPr>
              <w:t>の活動状況</w:t>
            </w:r>
            <w:r w:rsidRPr="000C32AF">
              <w:rPr>
                <w:rFonts w:ascii="ＭＳ 明朝" w:eastAsia="ＭＳ 明朝" w:hAnsi="ＭＳ 明朝" w:cs="Tahoma" w:hint="eastAsia"/>
                <w:sz w:val="18"/>
                <w:szCs w:val="18"/>
              </w:rPr>
              <w:t>については、</w:t>
            </w:r>
            <w:r w:rsidR="00447A62">
              <w:rPr>
                <w:rFonts w:ascii="ＭＳ 明朝" w:eastAsia="ＭＳ 明朝" w:hAnsi="ＭＳ 明朝" w:cs="Tahoma" w:hint="eastAsia"/>
                <w:sz w:val="18"/>
                <w:szCs w:val="18"/>
              </w:rPr>
              <w:t>■</w:t>
            </w:r>
            <w:r w:rsidRPr="000C32AF">
              <w:rPr>
                <w:rFonts w:ascii="ＭＳ 明朝" w:eastAsia="ＭＳ 明朝" w:hAnsi="ＭＳ 明朝" w:cs="Tahoma" w:hint="eastAsia"/>
                <w:sz w:val="18"/>
                <w:szCs w:val="18"/>
              </w:rPr>
              <w:t>１．（２）取締役関係の⑥の欄に記載してください。）</w:t>
            </w:r>
            <w:r w:rsidR="009017A0" w:rsidRPr="000C32AF">
              <w:rPr>
                <w:rFonts w:ascii="ＭＳ 明朝" w:eastAsia="ＭＳ 明朝" w:hAnsi="ＭＳ 明朝" w:cs="Tahoma" w:hint="eastAsia"/>
                <w:sz w:val="18"/>
                <w:szCs w:val="18"/>
              </w:rPr>
              <w:t>。</w:t>
            </w:r>
          </w:p>
          <w:p w14:paraId="59447498" w14:textId="77777777" w:rsidR="0050165A" w:rsidRPr="000C32AF" w:rsidRDefault="0050165A" w:rsidP="000C2AF3">
            <w:pPr>
              <w:snapToGrid w:val="0"/>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業務執行、監督機能等の充実に向けたプロセスを導入している場合に、その具体的施策等について記載してください。</w:t>
            </w:r>
          </w:p>
          <w:p w14:paraId="3239E37B" w14:textId="1B81F2BA" w:rsidR="0050165A" w:rsidRPr="000C32AF" w:rsidRDefault="0050165A" w:rsidP="000C2AF3">
            <w:pPr>
              <w:snapToGrid w:val="0"/>
              <w:spacing w:line="260" w:lineRule="exact"/>
              <w:ind w:leftChars="149" w:left="1062" w:hangingChars="450" w:hanging="764"/>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（例） ・ 取締役会や監査役会など（指名委員会等設置会社の場合は、法定の各種委員会、執行役会を含みます。）の法定の組織のほか、経営諮問委員会、アドバイザリーボードなどの名称により設置された各種の諮問委員会や、経営会議、執行役員会、常務会等について、それぞれの概要（業務執行や監督のプロセスにおける役割、構成メンバー、男女別の構成</w:t>
            </w:r>
            <w:r w:rsidR="00604360" w:rsidRPr="000C32AF">
              <w:rPr>
                <w:rFonts w:ascii="ＭＳ 明朝" w:eastAsia="ＭＳ 明朝" w:hAnsi="ＭＳ 明朝" w:cs="Tahoma" w:hint="eastAsia"/>
                <w:sz w:val="18"/>
                <w:szCs w:val="18"/>
              </w:rPr>
              <w:t>、</w:t>
            </w:r>
            <w:r w:rsidR="00AA3B29" w:rsidRPr="000C32AF">
              <w:rPr>
                <w:rFonts w:ascii="ＭＳ 明朝" w:eastAsia="ＭＳ 明朝" w:hAnsi="ＭＳ 明朝" w:cs="Tahoma" w:hint="eastAsia"/>
                <w:sz w:val="18"/>
                <w:szCs w:val="18"/>
              </w:rPr>
              <w:t>メンバーの国際性</w:t>
            </w:r>
            <w:r w:rsidR="005309FA" w:rsidRPr="000C32AF">
              <w:rPr>
                <w:rFonts w:ascii="ＭＳ 明朝" w:eastAsia="ＭＳ 明朝" w:hAnsi="ＭＳ 明朝" w:cs="Tahoma" w:hint="eastAsia"/>
                <w:sz w:val="18"/>
                <w:szCs w:val="18"/>
              </w:rPr>
              <w:t>、職歴、年齢</w:t>
            </w:r>
            <w:r w:rsidRPr="000C32AF">
              <w:rPr>
                <w:rFonts w:ascii="ＭＳ 明朝" w:eastAsia="ＭＳ 明朝" w:hAnsi="ＭＳ 明朝" w:cs="Times New Roman" w:hint="eastAsia"/>
                <w:sz w:val="18"/>
                <w:szCs w:val="18"/>
              </w:rPr>
              <w:t>など）や</w:t>
            </w:r>
            <w:r w:rsidR="008951FC" w:rsidRPr="000C32AF">
              <w:rPr>
                <w:rFonts w:ascii="ＭＳ 明朝" w:eastAsia="ＭＳ 明朝" w:hAnsi="ＭＳ 明朝" w:cs="Times New Roman" w:hint="eastAsia"/>
                <w:sz w:val="18"/>
                <w:szCs w:val="18"/>
              </w:rPr>
              <w:t>活動状況</w:t>
            </w:r>
            <w:r w:rsidRPr="000C32AF">
              <w:rPr>
                <w:rFonts w:ascii="ＭＳ 明朝" w:eastAsia="ＭＳ 明朝" w:hAnsi="ＭＳ 明朝" w:cs="Times New Roman" w:hint="eastAsia"/>
                <w:sz w:val="18"/>
                <w:szCs w:val="18"/>
              </w:rPr>
              <w:t>等を記載することが考えられます。</w:t>
            </w:r>
          </w:p>
          <w:p w14:paraId="71D8AD9D" w14:textId="7C2AB3D4" w:rsidR="0050165A" w:rsidRPr="000C32AF" w:rsidRDefault="0050165A" w:rsidP="000C2AF3">
            <w:pPr>
              <w:snapToGrid w:val="0"/>
              <w:spacing w:line="260" w:lineRule="exact"/>
              <w:ind w:leftChars="472" w:left="1087" w:hangingChars="85" w:hanging="144"/>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その他各種委員会を設置している場合は、構成委員の概要（常勤委員、社内取締役、社外取締役、社外有識者の人数）、選定方法、 選定理由及び役割、委員長（議長）の属性（社内取締役、社外取締役、社外有識者の別）、委員会の</w:t>
            </w:r>
            <w:r w:rsidR="00B11E10" w:rsidRPr="000C32AF">
              <w:rPr>
                <w:rFonts w:ascii="ＭＳ 明朝" w:eastAsia="ＭＳ 明朝" w:hAnsi="ＭＳ 明朝" w:cs="Times New Roman" w:hint="eastAsia"/>
                <w:sz w:val="18"/>
                <w:szCs w:val="18"/>
              </w:rPr>
              <w:t>活動状況</w:t>
            </w:r>
            <w:r w:rsidRPr="000C32AF">
              <w:rPr>
                <w:rFonts w:ascii="ＭＳ 明朝" w:eastAsia="ＭＳ 明朝" w:hAnsi="ＭＳ 明朝" w:cs="Times New Roman" w:hint="eastAsia"/>
                <w:sz w:val="18"/>
                <w:szCs w:val="18"/>
              </w:rPr>
              <w:t>、事務局等の設置状況やその規模などについて記載することが考えられます（指名委員会又は報酬委員会に</w:t>
            </w:r>
            <w:r w:rsidR="00504E84" w:rsidRPr="000C32AF">
              <w:rPr>
                <w:rFonts w:ascii="ＭＳ 明朝" w:eastAsia="ＭＳ 明朝" w:hAnsi="ＭＳ 明朝" w:cs="Tahoma" w:hint="eastAsia"/>
                <w:sz w:val="18"/>
                <w:szCs w:val="18"/>
              </w:rPr>
              <w:t>相当</w:t>
            </w:r>
            <w:r w:rsidRPr="000C32AF">
              <w:rPr>
                <w:rFonts w:ascii="ＭＳ 明朝" w:eastAsia="ＭＳ 明朝" w:hAnsi="ＭＳ 明朝" w:cs="Times New Roman" w:hint="eastAsia"/>
                <w:sz w:val="18"/>
                <w:szCs w:val="18"/>
              </w:rPr>
              <w:t>する任意の委員会については、</w:t>
            </w:r>
            <w:r w:rsidR="00447A62">
              <w:rPr>
                <w:rFonts w:ascii="ＭＳ 明朝" w:eastAsia="ＭＳ 明朝" w:hAnsi="ＭＳ 明朝" w:cs="Times New Roman" w:hint="eastAsia"/>
                <w:sz w:val="18"/>
                <w:szCs w:val="18"/>
              </w:rPr>
              <w:t>■</w:t>
            </w:r>
            <w:r w:rsidRPr="000C32AF">
              <w:rPr>
                <w:rFonts w:ascii="ＭＳ 明朝" w:eastAsia="ＭＳ 明朝" w:hAnsi="ＭＳ 明朝" w:cs="Times New Roman" w:hint="eastAsia"/>
                <w:sz w:val="18"/>
                <w:szCs w:val="18"/>
              </w:rPr>
              <w:t>１．（２）取締役関係の⑥の欄に記載してくだ</w:t>
            </w:r>
            <w:r w:rsidRPr="000C32AF">
              <w:rPr>
                <w:rFonts w:ascii="ＭＳ 明朝" w:eastAsia="ＭＳ 明朝" w:hAnsi="ＭＳ 明朝" w:cs="Times New Roman" w:hint="eastAsia"/>
                <w:sz w:val="18"/>
                <w:szCs w:val="18"/>
              </w:rPr>
              <w:lastRenderedPageBreak/>
              <w:t>さい。）</w:t>
            </w:r>
            <w:r w:rsidR="00CA68C7" w:rsidRPr="000C32AF">
              <w:rPr>
                <w:rFonts w:ascii="ＭＳ 明朝" w:eastAsia="ＭＳ 明朝" w:hAnsi="ＭＳ 明朝" w:cs="Times New Roman" w:hint="eastAsia"/>
                <w:sz w:val="18"/>
                <w:szCs w:val="18"/>
              </w:rPr>
              <w:t>。</w:t>
            </w:r>
          </w:p>
          <w:p w14:paraId="20894843" w14:textId="77777777" w:rsidR="00504E84" w:rsidRPr="000C32AF" w:rsidRDefault="0050165A" w:rsidP="000C2AF3">
            <w:pPr>
              <w:snapToGrid w:val="0"/>
              <w:spacing w:line="260" w:lineRule="exact"/>
              <w:ind w:leftChars="471" w:left="1084" w:hangingChars="84" w:hanging="143"/>
              <w:rPr>
                <w:rFonts w:hAnsi="ＭＳ 明朝"/>
                <w:sz w:val="18"/>
                <w:szCs w:val="18"/>
              </w:rPr>
            </w:pPr>
            <w:r w:rsidRPr="000C32AF">
              <w:rPr>
                <w:rFonts w:ascii="ＭＳ 明朝" w:eastAsia="ＭＳ 明朝" w:hAnsi="ＭＳ 明朝" w:cs="Times New Roman" w:hint="eastAsia"/>
                <w:sz w:val="18"/>
                <w:szCs w:val="18"/>
              </w:rPr>
              <w:t>・取締役</w:t>
            </w:r>
            <w:r w:rsidR="009017A0" w:rsidRPr="000C32AF">
              <w:rPr>
                <w:rFonts w:ascii="ＭＳ 明朝" w:eastAsia="ＭＳ 明朝" w:hAnsi="ＭＳ 明朝" w:cs="Times New Roman" w:hint="eastAsia"/>
                <w:sz w:val="18"/>
                <w:szCs w:val="18"/>
              </w:rPr>
              <w:t>・監査役</w:t>
            </w:r>
            <w:r w:rsidRPr="000C32AF">
              <w:rPr>
                <w:rFonts w:ascii="ＭＳ 明朝" w:eastAsia="ＭＳ 明朝" w:hAnsi="ＭＳ 明朝" w:cs="Times New Roman" w:hint="eastAsia"/>
                <w:sz w:val="18"/>
                <w:szCs w:val="18"/>
              </w:rPr>
              <w:t>候補者の</w:t>
            </w:r>
            <w:r w:rsidR="00507C46" w:rsidRPr="000C32AF">
              <w:rPr>
                <w:rFonts w:ascii="ＭＳ 明朝" w:eastAsia="ＭＳ 明朝" w:hAnsi="ＭＳ 明朝" w:cs="Times New Roman" w:hint="eastAsia"/>
                <w:sz w:val="18"/>
                <w:szCs w:val="18"/>
              </w:rPr>
              <w:t>指名</w:t>
            </w:r>
            <w:r w:rsidRPr="000C32AF">
              <w:rPr>
                <w:rFonts w:ascii="ＭＳ 明朝" w:eastAsia="ＭＳ 明朝" w:hAnsi="ＭＳ 明朝" w:cs="Times New Roman" w:hint="eastAsia"/>
                <w:sz w:val="18"/>
                <w:szCs w:val="18"/>
              </w:rPr>
              <w:t>や</w:t>
            </w:r>
            <w:r w:rsidR="008951FC" w:rsidRPr="000C32AF">
              <w:rPr>
                <w:rFonts w:ascii="ＭＳ 明朝" w:eastAsia="ＭＳ 明朝" w:hAnsi="ＭＳ 明朝" w:cs="Times New Roman" w:hint="eastAsia"/>
                <w:sz w:val="18"/>
                <w:szCs w:val="18"/>
              </w:rPr>
              <w:t>経営陣幹部・取締役の</w:t>
            </w:r>
            <w:r w:rsidRPr="000C32AF">
              <w:rPr>
                <w:rFonts w:ascii="ＭＳ 明朝" w:eastAsia="ＭＳ 明朝" w:hAnsi="ＭＳ 明朝" w:cs="Times New Roman" w:hint="eastAsia"/>
                <w:sz w:val="18"/>
                <w:szCs w:val="18"/>
              </w:rPr>
              <w:t>報酬</w:t>
            </w:r>
            <w:r w:rsidR="008951FC" w:rsidRPr="000C32AF">
              <w:rPr>
                <w:rFonts w:ascii="ＭＳ 明朝" w:eastAsia="ＭＳ 明朝" w:hAnsi="ＭＳ 明朝" w:cs="Times New Roman" w:hint="eastAsia"/>
                <w:sz w:val="18"/>
                <w:szCs w:val="18"/>
              </w:rPr>
              <w:t>を</w:t>
            </w:r>
            <w:r w:rsidRPr="000C32AF">
              <w:rPr>
                <w:rFonts w:ascii="ＭＳ 明朝" w:eastAsia="ＭＳ 明朝" w:hAnsi="ＭＳ 明朝" w:cs="Times New Roman" w:hint="eastAsia"/>
                <w:sz w:val="18"/>
                <w:szCs w:val="18"/>
              </w:rPr>
              <w:t>決定</w:t>
            </w:r>
            <w:r w:rsidR="008951FC" w:rsidRPr="000C32AF">
              <w:rPr>
                <w:rFonts w:ascii="ＭＳ 明朝" w:eastAsia="ＭＳ 明朝" w:hAnsi="ＭＳ 明朝" w:cs="Times New Roman" w:hint="eastAsia"/>
                <w:sz w:val="18"/>
                <w:szCs w:val="18"/>
              </w:rPr>
              <w:t>するに当たっての</w:t>
            </w:r>
            <w:r w:rsidRPr="000C32AF">
              <w:rPr>
                <w:rFonts w:ascii="ＭＳ 明朝" w:eastAsia="ＭＳ 明朝" w:hAnsi="ＭＳ 明朝" w:cs="Times New Roman" w:hint="eastAsia"/>
                <w:sz w:val="18"/>
                <w:szCs w:val="18"/>
              </w:rPr>
              <w:t>方針や</w:t>
            </w:r>
            <w:r w:rsidR="008951FC" w:rsidRPr="000C32AF">
              <w:rPr>
                <w:rFonts w:ascii="ＭＳ 明朝" w:eastAsia="ＭＳ 明朝" w:hAnsi="ＭＳ 明朝" w:cs="Times New Roman" w:hint="eastAsia"/>
                <w:sz w:val="18"/>
                <w:szCs w:val="18"/>
              </w:rPr>
              <w:t>手続</w:t>
            </w:r>
            <w:r w:rsidRPr="000C32AF">
              <w:rPr>
                <w:rFonts w:ascii="ＭＳ 明朝" w:eastAsia="ＭＳ 明朝" w:hAnsi="ＭＳ 明朝" w:cs="Times New Roman" w:hint="eastAsia"/>
                <w:sz w:val="18"/>
                <w:szCs w:val="18"/>
              </w:rPr>
              <w:t>について記載することが考えられます。</w:t>
            </w:r>
          </w:p>
          <w:p w14:paraId="4DA5FF4A" w14:textId="266FFFF1" w:rsidR="0050165A" w:rsidRPr="000C32AF" w:rsidRDefault="0050165A" w:rsidP="00D366F9">
            <w:pPr>
              <w:snapToGrid w:val="0"/>
              <w:spacing w:line="260" w:lineRule="exact"/>
              <w:ind w:leftChars="471" w:left="1084" w:hangingChars="84" w:hanging="143"/>
              <w:rPr>
                <w:rFonts w:ascii="ＭＳ 明朝" w:eastAsia="ＭＳ 明朝" w:hAnsi="ＭＳ 明朝" w:cs="Tahoma"/>
                <w:sz w:val="18"/>
                <w:szCs w:val="18"/>
              </w:rPr>
            </w:pPr>
            <w:r w:rsidRPr="000C32AF">
              <w:rPr>
                <w:rFonts w:ascii="ＭＳ 明朝" w:eastAsia="ＭＳ 明朝" w:hAnsi="ＭＳ 明朝" w:cs="Tahoma" w:hint="eastAsia"/>
                <w:sz w:val="18"/>
                <w:szCs w:val="18"/>
              </w:rPr>
              <w:t>・</w:t>
            </w:r>
            <w:r w:rsidR="00912251" w:rsidRPr="000C32AF">
              <w:rPr>
                <w:rFonts w:ascii="ＭＳ 明朝" w:eastAsia="ＭＳ 明朝" w:hAnsi="ＭＳ 明朝" w:cs="Tahoma" w:hint="eastAsia"/>
                <w:sz w:val="18"/>
                <w:szCs w:val="18"/>
              </w:rPr>
              <w:t xml:space="preserve"> </w:t>
            </w:r>
            <w:r w:rsidRPr="000C32AF">
              <w:rPr>
                <w:rFonts w:ascii="ＭＳ 明朝" w:eastAsia="ＭＳ 明朝" w:hAnsi="ＭＳ 明朝" w:cs="Tahoma" w:hint="eastAsia"/>
                <w:sz w:val="18"/>
                <w:szCs w:val="18"/>
              </w:rPr>
              <w:t>コードの原則３-１（</w:t>
            </w:r>
            <w:r w:rsidR="00D366F9">
              <w:rPr>
                <w:rFonts w:ascii="ＭＳ 明朝" w:eastAsia="ＭＳ 明朝" w:hAnsi="ＭＳ 明朝" w:cs="Tahoma" w:hint="eastAsia"/>
                <w:sz w:val="18"/>
                <w:szCs w:val="18"/>
              </w:rPr>
              <w:t>３</w:t>
            </w:r>
            <w:r w:rsidRPr="000C32AF">
              <w:rPr>
                <w:rFonts w:ascii="ＭＳ 明朝" w:eastAsia="ＭＳ 明朝" w:hAnsi="ＭＳ 明朝" w:cs="Tahoma" w:hint="eastAsia"/>
                <w:sz w:val="18"/>
                <w:szCs w:val="18"/>
              </w:rPr>
              <w:t>）及び（</w:t>
            </w:r>
            <w:r w:rsidR="00D366F9">
              <w:rPr>
                <w:rFonts w:ascii="ＭＳ 明朝" w:eastAsia="ＭＳ 明朝" w:hAnsi="ＭＳ 明朝" w:cs="Tahoma" w:hint="eastAsia"/>
                <w:sz w:val="18"/>
                <w:szCs w:val="18"/>
              </w:rPr>
              <w:t>４</w:t>
            </w:r>
            <w:r w:rsidRPr="000C32AF">
              <w:rPr>
                <w:rFonts w:ascii="ＭＳ 明朝" w:eastAsia="ＭＳ 明朝" w:hAnsi="ＭＳ 明朝" w:cs="Tahoma" w:hint="eastAsia"/>
                <w:sz w:val="18"/>
                <w:szCs w:val="18"/>
              </w:rPr>
              <w:t>）の開示を行うため、本欄を利用することも考えられます。</w:t>
            </w:r>
          </w:p>
          <w:tbl>
            <w:tblPr>
              <w:tblW w:w="0" w:type="auto"/>
              <w:tblInd w:w="1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tblGrid>
            <w:tr w:rsidR="000159BC" w:rsidRPr="000C32AF" w14:paraId="6FDC7992" w14:textId="77777777" w:rsidTr="00761A19">
              <w:tc>
                <w:tcPr>
                  <w:tcW w:w="6516" w:type="dxa"/>
                </w:tcPr>
                <w:p w14:paraId="743FA8A0" w14:textId="77777777" w:rsidR="0050165A" w:rsidRPr="000C32AF" w:rsidRDefault="0050165A" w:rsidP="000C2AF3">
                  <w:pPr>
                    <w:jc w:val="left"/>
                    <w:rPr>
                      <w:rFonts w:ascii="ＭＳ 明朝" w:eastAsia="ＭＳ 明朝" w:hAnsi="Century" w:cs="Times New Roman"/>
                      <w:sz w:val="18"/>
                      <w:szCs w:val="20"/>
                    </w:rPr>
                  </w:pPr>
                  <w:r w:rsidRPr="000C32AF">
                    <w:rPr>
                      <w:rFonts w:ascii="ＭＳ 明朝" w:eastAsia="ＭＳ 明朝" w:hAnsi="Century" w:cs="Times New Roman" w:hint="eastAsia"/>
                      <w:sz w:val="18"/>
                      <w:szCs w:val="20"/>
                    </w:rPr>
                    <w:t>コード【原則３-１】</w:t>
                  </w:r>
                </w:p>
                <w:p w14:paraId="4934EDCC" w14:textId="31BA7DC5" w:rsidR="0050165A" w:rsidRPr="000C32AF" w:rsidRDefault="0050165A" w:rsidP="000C2AF3">
                  <w:pPr>
                    <w:spacing w:line="260" w:lineRule="exact"/>
                    <w:jc w:val="left"/>
                    <w:rPr>
                      <w:rFonts w:ascii="ＭＳ 明朝" w:eastAsia="ＭＳ 明朝" w:hAnsi="ＭＳ 明朝" w:cs="Times New Roman"/>
                      <w:i/>
                      <w:sz w:val="18"/>
                      <w:szCs w:val="24"/>
                    </w:rPr>
                  </w:pPr>
                  <w:r w:rsidRPr="000C32AF">
                    <w:rPr>
                      <w:rFonts w:ascii="ＭＳ 明朝" w:eastAsia="ＭＳ 明朝" w:hAnsi="ＭＳ 明朝" w:cs="Times New Roman" w:hint="eastAsia"/>
                      <w:i/>
                      <w:sz w:val="18"/>
                      <w:szCs w:val="24"/>
                    </w:rPr>
                    <w:t>上場会社は、法令に基づく開示を適切に行うことに加え、以下の事項について開示し、主体的な情報発信を行うべきである。</w:t>
                  </w:r>
                </w:p>
                <w:p w14:paraId="0E9385B3" w14:textId="3CDD9728" w:rsidR="0050165A" w:rsidRPr="000C32AF" w:rsidRDefault="0050165A" w:rsidP="000C2AF3">
                  <w:pPr>
                    <w:spacing w:line="260" w:lineRule="exact"/>
                    <w:jc w:val="left"/>
                    <w:rPr>
                      <w:rFonts w:ascii="ＭＳ 明朝" w:eastAsia="ＭＳ 明朝" w:hAnsi="ＭＳ 明朝" w:cs="Times New Roman"/>
                      <w:i/>
                      <w:sz w:val="18"/>
                      <w:szCs w:val="24"/>
                    </w:rPr>
                  </w:pPr>
                  <w:r w:rsidRPr="000C32AF">
                    <w:rPr>
                      <w:rFonts w:ascii="ＭＳ 明朝" w:eastAsia="ＭＳ 明朝" w:hAnsi="ＭＳ 明朝" w:cs="Times New Roman" w:hint="eastAsia"/>
                      <w:i/>
                      <w:sz w:val="18"/>
                      <w:szCs w:val="20"/>
                    </w:rPr>
                    <w:t>（</w:t>
                  </w:r>
                  <w:r w:rsidR="00D366F9">
                    <w:rPr>
                      <w:rFonts w:ascii="ＭＳ 明朝" w:eastAsia="ＭＳ 明朝" w:hAnsi="ＭＳ 明朝" w:cs="Times New Roman" w:hint="eastAsia"/>
                      <w:i/>
                      <w:sz w:val="18"/>
                      <w:szCs w:val="20"/>
                    </w:rPr>
                    <w:t>３</w:t>
                  </w:r>
                  <w:r w:rsidRPr="000C32AF">
                    <w:rPr>
                      <w:rFonts w:ascii="ＭＳ 明朝" w:eastAsia="ＭＳ 明朝" w:hAnsi="ＭＳ 明朝" w:cs="Times New Roman" w:hint="eastAsia"/>
                      <w:i/>
                      <w:sz w:val="18"/>
                      <w:szCs w:val="20"/>
                    </w:rPr>
                    <w:t>）取締役会が経営陣・取締役の報酬を決定するに当たっての方針と手続</w:t>
                  </w:r>
                </w:p>
                <w:p w14:paraId="4C7CEEA8" w14:textId="48493762" w:rsidR="0050165A" w:rsidRPr="000C32AF" w:rsidRDefault="0050165A" w:rsidP="000C2AF3">
                  <w:pPr>
                    <w:spacing w:line="260" w:lineRule="exact"/>
                    <w:jc w:val="left"/>
                    <w:rPr>
                      <w:rFonts w:ascii="ＭＳ 明朝" w:eastAsia="ＭＳ 明朝" w:hAnsi="ＭＳ 明朝" w:cs="Times New Roman"/>
                      <w:i/>
                      <w:sz w:val="18"/>
                      <w:szCs w:val="20"/>
                    </w:rPr>
                  </w:pPr>
                  <w:r w:rsidRPr="000C32AF">
                    <w:rPr>
                      <w:rFonts w:ascii="ＭＳ 明朝" w:eastAsia="ＭＳ 明朝" w:hAnsi="ＭＳ 明朝" w:cs="Times New Roman" w:hint="eastAsia"/>
                      <w:i/>
                      <w:sz w:val="18"/>
                      <w:szCs w:val="20"/>
                    </w:rPr>
                    <w:t>（</w:t>
                  </w:r>
                  <w:r w:rsidR="00D366F9">
                    <w:rPr>
                      <w:rFonts w:ascii="ＭＳ 明朝" w:eastAsia="ＭＳ 明朝" w:hAnsi="ＭＳ 明朝" w:cs="Times New Roman" w:hint="eastAsia"/>
                      <w:i/>
                      <w:sz w:val="18"/>
                      <w:szCs w:val="20"/>
                    </w:rPr>
                    <w:t>４</w:t>
                  </w:r>
                  <w:r w:rsidRPr="000C32AF">
                    <w:rPr>
                      <w:rFonts w:ascii="ＭＳ 明朝" w:eastAsia="ＭＳ 明朝" w:hAnsi="ＭＳ 明朝" w:cs="Times New Roman" w:hint="eastAsia"/>
                      <w:i/>
                      <w:sz w:val="18"/>
                      <w:szCs w:val="20"/>
                    </w:rPr>
                    <w:t>）取締役会が経営陣の選</w:t>
                  </w:r>
                  <w:r w:rsidR="00504E84" w:rsidRPr="000C32AF">
                    <w:rPr>
                      <w:rFonts w:ascii="ＭＳ 明朝" w:eastAsia="ＭＳ 明朝" w:hAnsi="ＭＳ 明朝" w:cs="Tahoma" w:hint="eastAsia"/>
                      <w:i/>
                      <w:sz w:val="18"/>
                      <w:szCs w:val="18"/>
                    </w:rPr>
                    <w:t>解</w:t>
                  </w:r>
                  <w:r w:rsidRPr="000C32AF">
                    <w:rPr>
                      <w:rFonts w:ascii="ＭＳ 明朝" w:eastAsia="ＭＳ 明朝" w:hAnsi="ＭＳ 明朝" w:cs="Times New Roman" w:hint="eastAsia"/>
                      <w:i/>
                      <w:sz w:val="18"/>
                      <w:szCs w:val="20"/>
                    </w:rPr>
                    <w:t>任と取締役・監査役候補の指名を行うに当たっての方針と手続</w:t>
                  </w:r>
                </w:p>
              </w:tc>
            </w:tr>
          </w:tbl>
          <w:p w14:paraId="7830CE5F" w14:textId="77777777" w:rsidR="0050165A" w:rsidRPr="000C32AF" w:rsidRDefault="0050165A" w:rsidP="0050165A">
            <w:pPr>
              <w:snapToGrid w:val="0"/>
              <w:spacing w:line="260" w:lineRule="exact"/>
              <w:ind w:leftChars="471" w:left="1084" w:hangingChars="84" w:hanging="143"/>
              <w:rPr>
                <w:rFonts w:ascii="ＭＳ 明朝" w:eastAsia="ＭＳ 明朝" w:hAnsi="ＭＳ 明朝" w:cs="Tahoma"/>
                <w:sz w:val="18"/>
                <w:szCs w:val="18"/>
              </w:rPr>
            </w:pPr>
          </w:p>
          <w:p w14:paraId="036A07EE" w14:textId="77777777" w:rsidR="003D77D3" w:rsidRPr="000C32AF" w:rsidRDefault="0050165A" w:rsidP="0050165A">
            <w:pPr>
              <w:snapToGrid w:val="0"/>
              <w:spacing w:line="260" w:lineRule="exact"/>
              <w:ind w:leftChars="472" w:left="1086" w:hangingChars="84" w:hanging="143"/>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xml:space="preserve">・ </w:t>
            </w:r>
            <w:r w:rsidR="003D77D3" w:rsidRPr="000C32AF">
              <w:rPr>
                <w:rFonts w:ascii="ＭＳ 明朝" w:eastAsia="ＭＳ 明朝" w:hAnsi="ＭＳ 明朝" w:cs="Times New Roman" w:hint="eastAsia"/>
                <w:sz w:val="18"/>
                <w:szCs w:val="18"/>
              </w:rPr>
              <w:t>監査役</w:t>
            </w:r>
            <w:r w:rsidRPr="000C32AF">
              <w:rPr>
                <w:rFonts w:ascii="ＭＳ 明朝" w:eastAsia="ＭＳ 明朝" w:hAnsi="ＭＳ 明朝" w:cs="Times New Roman" w:hint="eastAsia"/>
                <w:sz w:val="18"/>
                <w:szCs w:val="18"/>
              </w:rPr>
              <w:t>監査</w:t>
            </w:r>
            <w:r w:rsidR="003D77D3" w:rsidRPr="000C32AF">
              <w:rPr>
                <w:rFonts w:ascii="ＭＳ 明朝" w:eastAsia="ＭＳ 明朝" w:hAnsi="ＭＳ 明朝" w:cs="Times New Roman" w:hint="eastAsia"/>
                <w:sz w:val="18"/>
                <w:szCs w:val="18"/>
              </w:rPr>
              <w:t>及び内部監査</w:t>
            </w:r>
            <w:r w:rsidRPr="000C32AF">
              <w:rPr>
                <w:rFonts w:ascii="ＭＳ 明朝" w:eastAsia="ＭＳ 明朝" w:hAnsi="ＭＳ 明朝" w:cs="Times New Roman" w:hint="eastAsia"/>
                <w:sz w:val="18"/>
                <w:szCs w:val="18"/>
              </w:rPr>
              <w:t>の状況としては、</w:t>
            </w:r>
            <w:r w:rsidR="008951FC" w:rsidRPr="000C32AF">
              <w:rPr>
                <w:rFonts w:ascii="ＭＳ 明朝" w:eastAsia="ＭＳ 明朝" w:hAnsi="ＭＳ 明朝" w:cs="Times New Roman" w:hint="eastAsia"/>
                <w:sz w:val="18"/>
                <w:szCs w:val="18"/>
              </w:rPr>
              <w:t>監査</w:t>
            </w:r>
            <w:r w:rsidR="00BB4C9A" w:rsidRPr="000C32AF">
              <w:rPr>
                <w:rFonts w:ascii="ＭＳ 明朝" w:eastAsia="ＭＳ 明朝" w:hAnsi="ＭＳ 明朝" w:cs="Times New Roman" w:hint="eastAsia"/>
                <w:sz w:val="18"/>
                <w:szCs w:val="18"/>
              </w:rPr>
              <w:t>方針</w:t>
            </w:r>
            <w:r w:rsidR="008951FC" w:rsidRPr="000C32AF">
              <w:rPr>
                <w:rFonts w:ascii="ＭＳ 明朝" w:eastAsia="ＭＳ 明朝" w:hAnsi="ＭＳ 明朝" w:cs="Times New Roman" w:hint="eastAsia"/>
                <w:sz w:val="18"/>
                <w:szCs w:val="18"/>
              </w:rPr>
              <w:t>、</w:t>
            </w:r>
            <w:r w:rsidRPr="000C32AF">
              <w:rPr>
                <w:rFonts w:ascii="ＭＳ 明朝" w:eastAsia="ＭＳ 明朝" w:hAnsi="ＭＳ 明朝" w:cs="Times New Roman" w:hint="eastAsia"/>
                <w:sz w:val="18"/>
                <w:szCs w:val="18"/>
              </w:rPr>
              <w:t>監査の組織・人員及び手続等</w:t>
            </w:r>
            <w:r w:rsidR="003D77D3" w:rsidRPr="000C32AF">
              <w:rPr>
                <w:rFonts w:ascii="ＭＳ 明朝" w:eastAsia="ＭＳ 明朝" w:hAnsi="ＭＳ 明朝" w:cs="Times New Roman" w:hint="eastAsia"/>
                <w:sz w:val="18"/>
                <w:szCs w:val="18"/>
              </w:rPr>
              <w:t>を記載することが考えられます。</w:t>
            </w:r>
          </w:p>
          <w:p w14:paraId="15BEDADA" w14:textId="77777777" w:rsidR="0050165A" w:rsidRPr="000C32AF" w:rsidRDefault="003D77D3" w:rsidP="0050165A">
            <w:pPr>
              <w:snapToGrid w:val="0"/>
              <w:spacing w:line="260" w:lineRule="exact"/>
              <w:ind w:leftChars="472" w:left="1086" w:hangingChars="84" w:hanging="143"/>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・会計監査の状況としては、監査法人の名称･継続監査期間・業務を執行した</w:t>
            </w:r>
            <w:r w:rsidR="0050165A" w:rsidRPr="000C32AF">
              <w:rPr>
                <w:rFonts w:ascii="ＭＳ 明朝" w:eastAsia="ＭＳ 明朝" w:hAnsi="ＭＳ 明朝" w:cs="Times New Roman" w:hint="eastAsia"/>
                <w:sz w:val="18"/>
                <w:szCs w:val="18"/>
              </w:rPr>
              <w:t>公認会計士の氏名・</w:t>
            </w:r>
            <w:r w:rsidRPr="000C32AF">
              <w:rPr>
                <w:rFonts w:ascii="ＭＳ 明朝" w:eastAsia="ＭＳ 明朝" w:hAnsi="ＭＳ 明朝" w:cs="Times New Roman" w:hint="eastAsia"/>
                <w:sz w:val="18"/>
                <w:szCs w:val="18"/>
              </w:rPr>
              <w:t>監査業務に係る補助者構成</w:t>
            </w:r>
            <w:r w:rsidR="0050165A" w:rsidRPr="000C32AF">
              <w:rPr>
                <w:rFonts w:ascii="ＭＳ 明朝" w:eastAsia="ＭＳ 明朝" w:hAnsi="ＭＳ 明朝" w:cs="Times New Roman" w:hint="eastAsia"/>
                <w:sz w:val="18"/>
                <w:szCs w:val="18"/>
              </w:rPr>
              <w:t>等を記載することが考えられます。</w:t>
            </w:r>
          </w:p>
          <w:p w14:paraId="55DEA92C" w14:textId="77777777" w:rsidR="0050165A" w:rsidRPr="000C32AF" w:rsidRDefault="0050165A" w:rsidP="000C2AF3">
            <w:pPr>
              <w:spacing w:line="260" w:lineRule="exact"/>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監査役の機能強化に関する取組状況について具体的に記載してください。</w:t>
            </w:r>
          </w:p>
          <w:p w14:paraId="5A0CDDDE" w14:textId="39B76E20" w:rsidR="0050165A" w:rsidRPr="000C32AF" w:rsidRDefault="0050165A" w:rsidP="000C2AF3">
            <w:pPr>
              <w:spacing w:line="260" w:lineRule="exact"/>
              <w:ind w:leftChars="161" w:left="1057" w:hangingChars="433" w:hanging="735"/>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（例） ・ 監査役監査を支える人材・体制の確保状況、独立性の高い社外監査役の選任状況、</w:t>
            </w:r>
            <w:r w:rsidR="00FD7573" w:rsidRPr="000C32AF">
              <w:rPr>
                <w:rFonts w:ascii="ＭＳ 明朝" w:eastAsia="ＭＳ 明朝" w:hAnsi="ＭＳ 明朝" w:cs="Tahoma" w:hint="eastAsia"/>
                <w:sz w:val="18"/>
                <w:szCs w:val="18"/>
              </w:rPr>
              <w:t>各監査役</w:t>
            </w:r>
            <w:r w:rsidR="000F5C16" w:rsidRPr="000C32AF">
              <w:rPr>
                <w:rFonts w:ascii="ＭＳ 明朝" w:eastAsia="ＭＳ 明朝" w:hAnsi="ＭＳ 明朝" w:cs="Tahoma" w:hint="eastAsia"/>
                <w:sz w:val="18"/>
                <w:szCs w:val="18"/>
              </w:rPr>
              <w:t>における適切な</w:t>
            </w:r>
            <w:r w:rsidR="00E60172" w:rsidRPr="000C32AF">
              <w:rPr>
                <w:rFonts w:ascii="ＭＳ 明朝" w:eastAsia="ＭＳ 明朝" w:hAnsi="ＭＳ 明朝" w:cs="Tahoma" w:hint="eastAsia"/>
                <w:sz w:val="18"/>
                <w:szCs w:val="18"/>
              </w:rPr>
              <w:t>経験・能力及び</w:t>
            </w:r>
            <w:r w:rsidRPr="000C32AF">
              <w:rPr>
                <w:rFonts w:ascii="ＭＳ 明朝" w:eastAsia="ＭＳ 明朝" w:hAnsi="ＭＳ 明朝" w:cs="Times New Roman" w:hint="eastAsia"/>
                <w:sz w:val="18"/>
                <w:szCs w:val="18"/>
              </w:rPr>
              <w:t>財務・会計</w:t>
            </w:r>
            <w:r w:rsidR="00E60172" w:rsidRPr="000C32AF">
              <w:rPr>
                <w:rFonts w:ascii="ＭＳ 明朝" w:eastAsia="ＭＳ 明朝" w:hAnsi="ＭＳ 明朝" w:cs="Tahoma" w:hint="eastAsia"/>
                <w:sz w:val="18"/>
                <w:szCs w:val="18"/>
              </w:rPr>
              <w:t>・法務</w:t>
            </w:r>
            <w:r w:rsidRPr="000C32AF">
              <w:rPr>
                <w:rFonts w:ascii="ＭＳ 明朝" w:eastAsia="ＭＳ 明朝" w:hAnsi="ＭＳ 明朝" w:cs="Times New Roman" w:hint="eastAsia"/>
                <w:sz w:val="18"/>
                <w:szCs w:val="18"/>
              </w:rPr>
              <w:t>に関する</w:t>
            </w:r>
            <w:r w:rsidR="00E60172" w:rsidRPr="000C32AF">
              <w:rPr>
                <w:rFonts w:ascii="ＭＳ 明朝" w:eastAsia="ＭＳ 明朝" w:hAnsi="ＭＳ 明朝" w:cs="Tahoma" w:hint="eastAsia"/>
                <w:sz w:val="18"/>
                <w:szCs w:val="18"/>
              </w:rPr>
              <w:t>知識</w:t>
            </w:r>
            <w:r w:rsidR="000F5C16" w:rsidRPr="000C32AF">
              <w:rPr>
                <w:rFonts w:ascii="ＭＳ 明朝" w:eastAsia="ＭＳ 明朝" w:hAnsi="ＭＳ 明朝" w:cs="Tahoma" w:hint="eastAsia"/>
                <w:sz w:val="18"/>
                <w:szCs w:val="18"/>
              </w:rPr>
              <w:t>の有無</w:t>
            </w:r>
            <w:r w:rsidR="00FD7573" w:rsidRPr="000C32AF">
              <w:rPr>
                <w:rFonts w:ascii="ＭＳ 明朝" w:eastAsia="ＭＳ 明朝" w:hAnsi="ＭＳ 明朝" w:cs="Tahoma" w:hint="eastAsia"/>
                <w:sz w:val="18"/>
                <w:szCs w:val="18"/>
              </w:rPr>
              <w:t>、</w:t>
            </w:r>
            <w:r w:rsidR="000F5C16" w:rsidRPr="000C32AF">
              <w:rPr>
                <w:rFonts w:ascii="ＭＳ 明朝" w:eastAsia="ＭＳ 明朝" w:hAnsi="ＭＳ 明朝" w:cs="Tahoma" w:hint="eastAsia"/>
                <w:sz w:val="18"/>
                <w:szCs w:val="18"/>
              </w:rPr>
              <w:t>並びに</w:t>
            </w:r>
            <w:r w:rsidR="00FD7573" w:rsidRPr="000C32AF">
              <w:rPr>
                <w:rFonts w:ascii="ＭＳ 明朝" w:eastAsia="ＭＳ 明朝" w:hAnsi="ＭＳ 明朝" w:cs="Tahoma" w:hint="eastAsia"/>
                <w:sz w:val="18"/>
                <w:szCs w:val="18"/>
              </w:rPr>
              <w:t>財務・会計に関する十分な</w:t>
            </w:r>
            <w:r w:rsidRPr="000C32AF">
              <w:rPr>
                <w:rFonts w:ascii="ＭＳ 明朝" w:eastAsia="ＭＳ 明朝" w:hAnsi="ＭＳ 明朝" w:cs="Times New Roman" w:hint="eastAsia"/>
                <w:sz w:val="18"/>
                <w:szCs w:val="18"/>
              </w:rPr>
              <w:t>知見を有する監査役の選任状況等の内容について、それぞれ記載することが考えられます。（これらの内容について</w:t>
            </w:r>
            <w:r w:rsidR="00447A62">
              <w:rPr>
                <w:rFonts w:ascii="ＭＳ 明朝" w:eastAsia="ＭＳ 明朝" w:hAnsi="ＭＳ 明朝" w:cs="Times New Roman" w:hint="eastAsia"/>
                <w:sz w:val="18"/>
                <w:szCs w:val="18"/>
              </w:rPr>
              <w:t>■</w:t>
            </w:r>
            <w:r w:rsidRPr="000C32AF">
              <w:rPr>
                <w:rFonts w:ascii="ＭＳ 明朝" w:eastAsia="ＭＳ 明朝" w:hAnsi="ＭＳ 明朝" w:cs="Times New Roman" w:hint="eastAsia"/>
                <w:sz w:val="18"/>
                <w:szCs w:val="18"/>
              </w:rPr>
              <w:t>１．（３）監査役関係の③～⑤の欄で記載している場合は、それらの記載で代替することが可能です。）</w:t>
            </w:r>
          </w:p>
          <w:p w14:paraId="65FB225A" w14:textId="77777777" w:rsidR="0050165A" w:rsidRDefault="0076228A" w:rsidP="0050165A">
            <w:pPr>
              <w:spacing w:line="260" w:lineRule="exact"/>
              <w:ind w:left="170" w:hangingChars="100" w:hanging="170"/>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xml:space="preserve">・　</w:t>
            </w:r>
            <w:r w:rsidR="0050165A" w:rsidRPr="000C32AF">
              <w:rPr>
                <w:rFonts w:ascii="ＭＳ 明朝" w:eastAsia="ＭＳ 明朝" w:hAnsi="ＭＳ 明朝" w:cs="Times New Roman" w:hint="eastAsia"/>
                <w:sz w:val="18"/>
                <w:szCs w:val="18"/>
              </w:rPr>
              <w:t>取締役、会計参与、監査役又は会計監査人が、会社との間で責任限定契約（会社法第４２７条第1項に規定する契約）を締結している場合は、当該内容について記載してください。</w:t>
            </w:r>
          </w:p>
          <w:p w14:paraId="3AA8622B" w14:textId="77777777" w:rsidR="000D53A2" w:rsidRPr="000D53A2" w:rsidRDefault="000D53A2" w:rsidP="0050165A">
            <w:pPr>
              <w:spacing w:line="260" w:lineRule="exact"/>
              <w:ind w:left="170" w:hangingChars="100" w:hanging="170"/>
              <w:rPr>
                <w:rFonts w:ascii="ＭＳ 明朝" w:eastAsia="ＭＳ 明朝" w:hAnsi="ＭＳ 明朝" w:cs="Times New Roman"/>
                <w:sz w:val="18"/>
                <w:szCs w:val="18"/>
              </w:rPr>
            </w:pPr>
          </w:p>
        </w:tc>
      </w:tr>
      <w:tr w:rsidR="0050165A" w:rsidRPr="000C32AF" w14:paraId="4C00226F"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4A30B8C8" w14:textId="77777777" w:rsidR="0050165A" w:rsidRPr="000C32AF" w:rsidRDefault="0050165A" w:rsidP="0050165A">
            <w:pPr>
              <w:snapToGrid w:val="0"/>
              <w:spacing w:line="260" w:lineRule="exact"/>
              <w:ind w:left="34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■３．現状のコーポレート・ガバナンス体制を選択している理由</w:t>
            </w:r>
          </w:p>
          <w:p w14:paraId="4A2DAAA5"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54F85B8D"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56DD015E"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778A687C"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13D7481F"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44F6967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42F73ED4"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22321E90"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77CB421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4BB36D02"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3D69BAEC"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1C34B75E"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2D6B5D80"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0AEED4DD"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0768E234"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5DBA960B"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5A1B03D4"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596EC211"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0917EF2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763E7100"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5481F1ED"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182B04B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45609E5F"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p w14:paraId="28EB180B" w14:textId="77777777" w:rsidR="0050165A" w:rsidRPr="000C32AF" w:rsidRDefault="0050165A" w:rsidP="0050165A">
            <w:pPr>
              <w:snapToGrid w:val="0"/>
              <w:spacing w:line="260" w:lineRule="exact"/>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7384AE4B" w14:textId="77777777" w:rsidR="00EC544D" w:rsidRPr="000C32AF" w:rsidRDefault="0050165A" w:rsidP="0050165A">
            <w:pPr>
              <w:spacing w:line="260" w:lineRule="exact"/>
              <w:ind w:left="85" w:hangingChars="50" w:hanging="85"/>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　取締役会をはじめとするガバナンス機構の構成に関して現状の体制を採用している理由について具体的に記載してください。その際には、上記の３つのモデルを参考にしてください。</w:t>
            </w:r>
          </w:p>
          <w:p w14:paraId="2A299D02" w14:textId="77777777" w:rsidR="0050165A" w:rsidRPr="000C32AF" w:rsidRDefault="0050165A" w:rsidP="000C2AF3">
            <w:pPr>
              <w:spacing w:line="260" w:lineRule="exact"/>
              <w:ind w:leftChars="199" w:left="1130" w:hangingChars="431" w:hanging="732"/>
              <w:rPr>
                <w:rFonts w:ascii="ＭＳ 明朝" w:eastAsia="ＭＳ 明朝" w:hAnsi="ＭＳ 明朝" w:cs="Times New Roman"/>
                <w:sz w:val="18"/>
                <w:szCs w:val="18"/>
              </w:rPr>
            </w:pPr>
            <w:r w:rsidRPr="000C32AF">
              <w:rPr>
                <w:rFonts w:ascii="ＭＳ 明朝" w:eastAsia="ＭＳ 明朝" w:hAnsi="ＭＳ 明朝" w:cs="Times New Roman" w:hint="eastAsia"/>
                <w:sz w:val="18"/>
                <w:szCs w:val="18"/>
              </w:rPr>
              <w:t>（例） ・ 取締役会の機能強化の観点から、指名委員会等設置会社制度を採用していなくとも、内外の投資者等にとって分かりやすいコーポレート・ガバナンスの枠組みを採用している場合や、平時における経営者の説明責任の確保、有事における経営者の暴走等の防止、安全弁といった機能を担う仕組みを採用している場合には、そうした機能の側面から記載することが考えられます。</w:t>
            </w:r>
          </w:p>
          <w:p w14:paraId="5905E0A4" w14:textId="2124BB5C" w:rsidR="0050165A" w:rsidRPr="000C32AF" w:rsidRDefault="0050165A" w:rsidP="00320CB1">
            <w:pPr>
              <w:spacing w:line="260" w:lineRule="exact"/>
              <w:ind w:left="85" w:hangingChars="50" w:hanging="85"/>
              <w:rPr>
                <w:rFonts w:ascii="ＭＳ 明朝" w:eastAsia="ＭＳ 明朝" w:hAnsi="ＭＳ 明朝" w:cs="Times New Roman"/>
                <w:sz w:val="18"/>
                <w:szCs w:val="18"/>
                <w:u w:val="single"/>
              </w:rPr>
            </w:pPr>
            <w:r w:rsidRPr="000C32AF">
              <w:rPr>
                <w:rFonts w:ascii="ＭＳ 明朝" w:eastAsia="ＭＳ 明朝" w:hAnsi="ＭＳ 明朝" w:cs="Times New Roman" w:hint="eastAsia"/>
                <w:sz w:val="18"/>
                <w:szCs w:val="18"/>
              </w:rPr>
              <w:t>・ 監査役の機能を有効に活用しながら、経営に対する監督機能の強化を図る仕組みを採用している場合には、そうした機能の側面から記載することが考えられます。</w:t>
            </w:r>
          </w:p>
          <w:p w14:paraId="5187CFD0" w14:textId="77777777" w:rsidR="0050165A" w:rsidRPr="000C32AF" w:rsidRDefault="0050165A" w:rsidP="0050165A">
            <w:pPr>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【監査等委員会設置会社又は指名委員会等設置会社の場合】</w:t>
            </w:r>
          </w:p>
          <w:p w14:paraId="623C4F6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監査等委員会設置会社又は指名委員会等設置会社の形態を採用している理由を記載してください。</w:t>
            </w:r>
          </w:p>
          <w:p w14:paraId="3EBF1163"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意思決定の迅速化、経営の透明化、海外投資家の支持率の向上等について、監査役設置会社形態の時と比較評価することなどが考えられます。</w:t>
            </w:r>
          </w:p>
          <w:p w14:paraId="430ADD2E" w14:textId="77777777" w:rsidR="0050165A" w:rsidRPr="000C32AF" w:rsidRDefault="0050165A" w:rsidP="0050165A">
            <w:pPr>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上記の機能等をより強化するために、現在導入を検討している施策等があれば、その概要を記載することが考えられます。</w:t>
            </w:r>
          </w:p>
          <w:p w14:paraId="12D3FBDD" w14:textId="77777777" w:rsidR="0050165A" w:rsidRPr="000C32AF" w:rsidRDefault="0050165A" w:rsidP="0050165A">
            <w:pPr>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上場会社における社外取締役の役割や機能について記載してください。</w:t>
            </w:r>
          </w:p>
          <w:p w14:paraId="69721211" w14:textId="77777777" w:rsidR="0050165A" w:rsidRPr="000C32AF" w:rsidRDefault="0050165A" w:rsidP="0050165A">
            <w:pPr>
              <w:spacing w:line="260" w:lineRule="exact"/>
              <w:ind w:left="170" w:hangingChars="100" w:hanging="170"/>
              <w:rPr>
                <w:rFonts w:ascii="ＭＳ 明朝" w:eastAsia="ＭＳ 明朝" w:hAnsi="ＭＳ 明朝" w:cs="Tahoma"/>
                <w:sz w:val="18"/>
                <w:szCs w:val="18"/>
              </w:rPr>
            </w:pPr>
          </w:p>
          <w:p w14:paraId="582C0CA3" w14:textId="2597CC0C" w:rsidR="0050165A" w:rsidRPr="000C32AF" w:rsidRDefault="0050165A" w:rsidP="000C2AF3">
            <w:pPr>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imes New Roman" w:hint="eastAsia"/>
                <w:sz w:val="18"/>
                <w:szCs w:val="18"/>
              </w:rPr>
              <w:t>【監査役設置会社</w:t>
            </w:r>
            <w:r w:rsidR="00AE6B0E" w:rsidRPr="000C32AF">
              <w:rPr>
                <w:rFonts w:ascii="ＭＳ 明朝" w:eastAsia="ＭＳ 明朝" w:hAnsi="ＭＳ 明朝" w:cs="Times New Roman" w:hint="eastAsia"/>
                <w:sz w:val="18"/>
                <w:szCs w:val="18"/>
              </w:rPr>
              <w:t>の</w:t>
            </w:r>
            <w:r w:rsidRPr="000C32AF">
              <w:rPr>
                <w:rFonts w:ascii="ＭＳ 明朝" w:eastAsia="ＭＳ 明朝" w:hAnsi="ＭＳ 明朝" w:cs="Times New Roman" w:hint="eastAsia"/>
                <w:sz w:val="18"/>
                <w:szCs w:val="18"/>
              </w:rPr>
              <w:t>場合】</w:t>
            </w:r>
          </w:p>
          <w:p w14:paraId="2CEDA9B9" w14:textId="77777777" w:rsidR="0050165A" w:rsidRPr="000C32AF" w:rsidRDefault="0050165A" w:rsidP="000C2AF3">
            <w:pPr>
              <w:spacing w:line="260" w:lineRule="exact"/>
              <w:ind w:left="170" w:hangingChars="100" w:hanging="170"/>
              <w:rPr>
                <w:rFonts w:ascii="ＭＳ 明朝" w:eastAsia="ＭＳ 明朝" w:hAnsi="ＭＳ 明朝" w:cs="Tahoma"/>
                <w:b/>
                <w:sz w:val="18"/>
                <w:szCs w:val="18"/>
              </w:rPr>
            </w:pPr>
            <w:r w:rsidRPr="000C32AF">
              <w:rPr>
                <w:rFonts w:ascii="ＭＳ 明朝" w:eastAsia="ＭＳ 明朝" w:hAnsi="ＭＳ 明朝" w:cs="Tahoma" w:hint="eastAsia"/>
                <w:sz w:val="18"/>
                <w:szCs w:val="18"/>
              </w:rPr>
              <w:t>・　上場会社の現状に照らして、当該体制を採用している理由を記載してください。</w:t>
            </w:r>
          </w:p>
          <w:p w14:paraId="5DE33533" w14:textId="77777777" w:rsidR="00217F38" w:rsidRDefault="0050165A" w:rsidP="00DE5AA4">
            <w:pPr>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上場会社における社外取締役の役割や機能について記載してください。</w:t>
            </w:r>
            <w:r w:rsidR="004D0F33" w:rsidRPr="000C32AF">
              <w:rPr>
                <w:rFonts w:ascii="ＭＳ 明朝" w:eastAsia="ＭＳ 明朝" w:hAnsi="ＭＳ 明朝" w:cs="Tahoma" w:hint="eastAsia"/>
                <w:sz w:val="18"/>
                <w:szCs w:val="18"/>
              </w:rPr>
              <w:t>社外取締役が確保されていない場合には、その旨及び社外取締役の確保に向けた今後の対応方針を記載してください。</w:t>
            </w:r>
          </w:p>
          <w:p w14:paraId="062B73A5" w14:textId="5677F064" w:rsidR="00CC655C" w:rsidRPr="000C32AF" w:rsidRDefault="00CC655C" w:rsidP="00DE5AA4">
            <w:pPr>
              <w:spacing w:line="260" w:lineRule="exact"/>
              <w:ind w:left="170" w:hangingChars="100" w:hanging="170"/>
              <w:rPr>
                <w:rFonts w:ascii="ＭＳ 明朝" w:eastAsia="ＭＳ 明朝" w:hAnsi="ＭＳ 明朝" w:cs="Tahoma"/>
                <w:sz w:val="18"/>
                <w:szCs w:val="18"/>
              </w:rPr>
            </w:pPr>
            <w:r>
              <w:rPr>
                <w:rFonts w:ascii="ＭＳ 明朝" w:eastAsia="ＭＳ 明朝" w:hAnsi="ＭＳ 明朝" w:cs="Tahoma" w:hint="eastAsia"/>
                <w:sz w:val="18"/>
                <w:szCs w:val="18"/>
              </w:rPr>
              <w:t>※　社外取締役</w:t>
            </w:r>
            <w:r w:rsidRPr="000C32AF">
              <w:rPr>
                <w:rFonts w:ascii="ＭＳ 明朝" w:eastAsia="ＭＳ 明朝" w:hAnsi="ＭＳ 明朝" w:cs="Tahoma" w:hint="eastAsia"/>
                <w:sz w:val="18"/>
                <w:szCs w:val="18"/>
              </w:rPr>
              <w:t>が確保されていない場合は、上場規程第４３</w:t>
            </w:r>
            <w:r>
              <w:rPr>
                <w:rFonts w:ascii="ＭＳ 明朝" w:eastAsia="ＭＳ 明朝" w:hAnsi="ＭＳ 明朝" w:cs="Tahoma" w:hint="eastAsia"/>
                <w:sz w:val="18"/>
                <w:szCs w:val="18"/>
              </w:rPr>
              <w:t>７</w:t>
            </w:r>
            <w:r w:rsidRPr="000C32AF">
              <w:rPr>
                <w:rFonts w:ascii="ＭＳ 明朝" w:eastAsia="ＭＳ 明朝" w:hAnsi="ＭＳ 明朝" w:cs="Tahoma" w:hint="eastAsia"/>
                <w:sz w:val="18"/>
                <w:szCs w:val="18"/>
              </w:rPr>
              <w:t>条の２の違反となり、上</w:t>
            </w:r>
            <w:r w:rsidRPr="000C32AF">
              <w:rPr>
                <w:rFonts w:ascii="ＭＳ 明朝" w:eastAsia="ＭＳ 明朝" w:hAnsi="ＭＳ 明朝" w:cs="Tahoma" w:hint="eastAsia"/>
                <w:sz w:val="18"/>
                <w:szCs w:val="18"/>
              </w:rPr>
              <w:lastRenderedPageBreak/>
              <w:t>場規程第５０８条に規定する公表措置等の実効性確保手段の適用対象となりますので、ご留意ください。</w:t>
            </w:r>
            <w:r>
              <w:rPr>
                <w:rFonts w:ascii="ＭＳ 明朝" w:eastAsia="ＭＳ 明朝" w:hAnsi="ＭＳ 明朝" w:cs="Tahoma" w:hint="eastAsia"/>
                <w:sz w:val="18"/>
                <w:szCs w:val="18"/>
              </w:rPr>
              <w:t>また、社外取締役が確保されない状況が見込まれる場合は、速やかに東証の上場会社担当者までご連絡ください。</w:t>
            </w:r>
          </w:p>
        </w:tc>
      </w:tr>
    </w:tbl>
    <w:p w14:paraId="79826E20" w14:textId="77777777" w:rsidR="0050165A" w:rsidRPr="000C32AF" w:rsidRDefault="0050165A" w:rsidP="0050165A">
      <w:pPr>
        <w:rPr>
          <w:rFonts w:ascii="ＭＳ ゴシック" w:eastAsia="ＭＳ ゴシック" w:hAnsi="ＭＳ ゴシック" w:cs="Times New Roman"/>
          <w:b/>
          <w:sz w:val="20"/>
          <w:szCs w:val="20"/>
        </w:rPr>
      </w:pPr>
    </w:p>
    <w:p w14:paraId="1BC7A907" w14:textId="77777777" w:rsidR="0050165A" w:rsidRPr="000C32AF" w:rsidRDefault="0050165A" w:rsidP="0050165A">
      <w:pPr>
        <w:rPr>
          <w:rFonts w:ascii="ＭＳ ゴシック" w:eastAsia="ＭＳ ゴシック" w:hAnsi="ＭＳ ゴシック" w:cs="Times New Roman"/>
          <w:b/>
          <w:sz w:val="20"/>
          <w:szCs w:val="20"/>
        </w:rPr>
      </w:pPr>
      <w:r w:rsidRPr="000C32AF">
        <w:rPr>
          <w:rFonts w:ascii="ＭＳ ゴシック" w:eastAsia="ＭＳ ゴシック" w:hAnsi="ＭＳ ゴシック" w:cs="Times New Roman" w:hint="eastAsia"/>
          <w:b/>
          <w:sz w:val="20"/>
          <w:szCs w:val="20"/>
        </w:rPr>
        <w:t>Ⅲ　株主その他の利害関係者に関する施策の実施状況</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0159BC" w:rsidRPr="000C32AF" w14:paraId="5E91F1A0" w14:textId="77777777" w:rsidTr="00761A19">
        <w:trPr>
          <w:trHeight w:val="67"/>
          <w:tblHeader/>
        </w:trPr>
        <w:tc>
          <w:tcPr>
            <w:tcW w:w="2775" w:type="dxa"/>
            <w:tcBorders>
              <w:top w:val="single" w:sz="4" w:space="0" w:color="auto"/>
              <w:left w:val="single" w:sz="4" w:space="0" w:color="auto"/>
              <w:bottom w:val="single" w:sz="4" w:space="0" w:color="auto"/>
              <w:right w:val="single" w:sz="4" w:space="0" w:color="auto"/>
            </w:tcBorders>
            <w:shd w:val="clear" w:color="auto" w:fill="D9D9D9"/>
            <w:vAlign w:val="center"/>
          </w:tcPr>
          <w:p w14:paraId="55AC3E7E"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記載事項</w:t>
            </w:r>
          </w:p>
        </w:tc>
        <w:tc>
          <w:tcPr>
            <w:tcW w:w="6729" w:type="dxa"/>
            <w:tcBorders>
              <w:top w:val="single" w:sz="4" w:space="0" w:color="auto"/>
              <w:left w:val="single" w:sz="4" w:space="0" w:color="auto"/>
              <w:bottom w:val="single" w:sz="4" w:space="0" w:color="auto"/>
              <w:right w:val="single" w:sz="4" w:space="0" w:color="auto"/>
            </w:tcBorders>
            <w:shd w:val="clear" w:color="auto" w:fill="D9D9D9"/>
            <w:vAlign w:val="center"/>
          </w:tcPr>
          <w:p w14:paraId="4BE65684"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記載上の注意</w:t>
            </w:r>
          </w:p>
        </w:tc>
      </w:tr>
      <w:tr w:rsidR="000159BC" w:rsidRPr="000C32AF" w14:paraId="2F20C2D3" w14:textId="77777777" w:rsidTr="00761A19">
        <w:trPr>
          <w:trHeight w:val="171"/>
        </w:trPr>
        <w:tc>
          <w:tcPr>
            <w:tcW w:w="2775" w:type="dxa"/>
            <w:tcBorders>
              <w:top w:val="single" w:sz="4" w:space="0" w:color="auto"/>
              <w:left w:val="single" w:sz="4" w:space="0" w:color="auto"/>
              <w:bottom w:val="single" w:sz="4" w:space="0" w:color="auto"/>
              <w:right w:val="single" w:sz="4" w:space="0" w:color="auto"/>
            </w:tcBorders>
          </w:tcPr>
          <w:p w14:paraId="1FEF61A4"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3D81943D" w14:textId="42D99DCE"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当該内容に変更があればその都度</w:t>
            </w:r>
            <w:r w:rsidR="001D76EA">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してください。</w:t>
            </w:r>
          </w:p>
        </w:tc>
      </w:tr>
      <w:tr w:rsidR="000159BC" w:rsidRPr="000C32AF" w14:paraId="32A351EB"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16DEEA41" w14:textId="77777777" w:rsidR="0050165A" w:rsidRPr="000C32AF" w:rsidRDefault="0050165A" w:rsidP="0050165A">
            <w:pPr>
              <w:snapToGrid w:val="0"/>
              <w:spacing w:line="260" w:lineRule="exact"/>
              <w:ind w:left="34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■１．株主総会の活性化及び議決権行使の円滑化に向けての取組み状況</w:t>
            </w:r>
          </w:p>
          <w:p w14:paraId="00CD6BAD" w14:textId="77777777" w:rsidR="0050165A" w:rsidRPr="000C32AF" w:rsidRDefault="0050165A" w:rsidP="0050165A">
            <w:pPr>
              <w:snapToGrid w:val="0"/>
              <w:spacing w:line="260" w:lineRule="exact"/>
              <w:ind w:left="340" w:hangingChars="200" w:hanging="34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5D1005D4" w14:textId="77777777" w:rsidR="00343800" w:rsidRDefault="0050165A" w:rsidP="00343800">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sidR="00343800">
              <w:rPr>
                <w:rFonts w:ascii="ＭＳ 明朝" w:eastAsia="ＭＳ 明朝" w:hAnsi="ＭＳ 明朝" w:cs="Tahoma" w:hint="eastAsia"/>
                <w:sz w:val="18"/>
                <w:szCs w:val="18"/>
              </w:rPr>
              <w:t>以下の</w:t>
            </w:r>
            <w:r w:rsidR="00343800" w:rsidRPr="007D0758">
              <w:rPr>
                <w:rFonts w:ascii="ＭＳ 明朝" w:eastAsia="ＭＳ 明朝" w:hAnsi="ＭＳ 明朝" w:cs="Tahoma" w:hint="eastAsia"/>
                <w:sz w:val="18"/>
                <w:szCs w:val="18"/>
              </w:rPr>
              <w:t>ａ．</w:t>
            </w:r>
            <w:r w:rsidR="00343800" w:rsidRPr="000C32AF">
              <w:rPr>
                <w:rFonts w:ascii="ＭＳ 明朝" w:eastAsia="ＭＳ 明朝" w:hAnsi="ＭＳ 明朝" w:cs="Tahoma" w:hint="eastAsia"/>
                <w:sz w:val="18"/>
                <w:szCs w:val="18"/>
              </w:rPr>
              <w:t>～</w:t>
            </w:r>
            <w:r w:rsidR="00343800" w:rsidRPr="007D0758">
              <w:rPr>
                <w:rFonts w:ascii="ＭＳ 明朝" w:eastAsia="ＭＳ 明朝" w:hAnsi="ＭＳ 明朝" w:cs="Tahoma" w:hint="eastAsia"/>
                <w:sz w:val="18"/>
                <w:szCs w:val="18"/>
              </w:rPr>
              <w:t>ｆ</w:t>
            </w:r>
            <w:r w:rsidR="00343800" w:rsidRPr="000C32AF">
              <w:rPr>
                <w:rFonts w:ascii="ＭＳ 明朝" w:eastAsia="ＭＳ 明朝" w:hAnsi="ＭＳ 明朝" w:cs="Tahoma" w:hint="eastAsia"/>
                <w:sz w:val="18"/>
                <w:szCs w:val="18"/>
              </w:rPr>
              <w:t>．</w:t>
            </w:r>
            <w:r w:rsidR="00343800">
              <w:rPr>
                <w:rFonts w:ascii="ＭＳ 明朝" w:eastAsia="ＭＳ 明朝" w:hAnsi="ＭＳ 明朝" w:cs="Tahoma" w:hint="eastAsia"/>
                <w:sz w:val="18"/>
                <w:szCs w:val="18"/>
              </w:rPr>
              <w:t>について、</w:t>
            </w:r>
            <w:r w:rsidR="00343800" w:rsidRPr="000C32AF">
              <w:rPr>
                <w:rFonts w:ascii="ＭＳ 明朝" w:eastAsia="ＭＳ 明朝" w:hAnsi="ＭＳ 明朝" w:cs="Tahoma" w:hint="eastAsia"/>
                <w:sz w:val="18"/>
                <w:szCs w:val="18"/>
              </w:rPr>
              <w:t>該当項目にチェックし、該当項目について補足して説明する場合は、補足説明欄に記載してください。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tblGrid>
            <w:tr w:rsidR="00343800" w:rsidRPr="000C32AF" w14:paraId="5D97C8D0" w14:textId="77777777" w:rsidTr="00C92249">
              <w:tc>
                <w:tcPr>
                  <w:tcW w:w="6516" w:type="dxa"/>
                </w:tcPr>
                <w:p w14:paraId="4ABC90BF"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 xml:space="preserve">ａ. </w:t>
                  </w:r>
                  <w:r w:rsidRPr="00983EC1">
                    <w:rPr>
                      <w:rFonts w:ascii="ＭＳ 明朝" w:hAnsi="ＭＳ 明朝" w:hint="eastAsia"/>
                      <w:sz w:val="16"/>
                    </w:rPr>
                    <w:t>株主総会招集通知の早期発送</w:t>
                  </w:r>
                </w:p>
                <w:p w14:paraId="3F09DD75"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 xml:space="preserve">ｂ. </w:t>
                  </w:r>
                  <w:r w:rsidRPr="00983EC1">
                    <w:rPr>
                      <w:rFonts w:ascii="ＭＳ 明朝" w:hAnsi="ＭＳ 明朝" w:hint="eastAsia"/>
                      <w:sz w:val="16"/>
                    </w:rPr>
                    <w:t>集中日を回避した株主総会の設定</w:t>
                  </w:r>
                </w:p>
                <w:p w14:paraId="7881A4D2"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 xml:space="preserve">ｃ. </w:t>
                  </w:r>
                  <w:r w:rsidRPr="00983EC1">
                    <w:rPr>
                      <w:rFonts w:ascii="ＭＳ 明朝" w:hAnsi="ＭＳ 明朝" w:hint="eastAsia"/>
                      <w:sz w:val="16"/>
                    </w:rPr>
                    <w:t>電磁的方法による議決権の行使</w:t>
                  </w:r>
                </w:p>
                <w:p w14:paraId="209D0BE5"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 xml:space="preserve">ｄ. </w:t>
                  </w:r>
                  <w:r w:rsidRPr="00983EC1">
                    <w:rPr>
                      <w:rFonts w:ascii="ＭＳ 明朝" w:hAnsi="ＭＳ 明朝" w:hint="eastAsia"/>
                      <w:sz w:val="16"/>
                    </w:rPr>
                    <w:t>議決権電子行使プラットフォームへの参加その他機関投資家の議決権行使環境向上に向けた取組み</w:t>
                  </w:r>
                </w:p>
                <w:p w14:paraId="43DE108E"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 xml:space="preserve">ｅ. </w:t>
                  </w:r>
                  <w:r w:rsidRPr="00983EC1">
                    <w:rPr>
                      <w:rFonts w:ascii="ＭＳ 明朝" w:hAnsi="ＭＳ 明朝" w:hint="eastAsia"/>
                      <w:sz w:val="16"/>
                    </w:rPr>
                    <w:t>招集通知（要約）の英文での提供</w:t>
                  </w:r>
                </w:p>
                <w:p w14:paraId="392DF28D" w14:textId="77777777" w:rsidR="00343800" w:rsidRDefault="00343800" w:rsidP="00343800">
                  <w:pPr>
                    <w:snapToGrid w:val="0"/>
                    <w:spacing w:line="260" w:lineRule="exact"/>
                    <w:jc w:val="left"/>
                    <w:rPr>
                      <w:rFonts w:ascii="ＭＳ 明朝" w:eastAsia="ＭＳ 明朝" w:hAnsi="ＭＳ 明朝" w:cs="Tahoma"/>
                      <w:sz w:val="16"/>
                      <w:szCs w:val="16"/>
                    </w:rPr>
                  </w:pPr>
                  <w:r>
                    <w:rPr>
                      <w:rFonts w:ascii="ＭＳ 明朝" w:hAnsi="ＭＳ 明朝" w:hint="eastAsia"/>
                      <w:sz w:val="16"/>
                    </w:rPr>
                    <w:t>ｆ.</w:t>
                  </w:r>
                  <w:r>
                    <w:rPr>
                      <w:rFonts w:ascii="ＭＳ 明朝" w:eastAsia="ＭＳ 明朝" w:hAnsi="ＭＳ 明朝" w:cs="Tahoma" w:hint="eastAsia"/>
                      <w:sz w:val="16"/>
                      <w:szCs w:val="16"/>
                    </w:rPr>
                    <w:t xml:space="preserve"> その他</w:t>
                  </w:r>
                </w:p>
                <w:p w14:paraId="32BED255" w14:textId="77777777" w:rsidR="00343800" w:rsidRPr="00983EC1" w:rsidRDefault="00343800" w:rsidP="00343800">
                  <w:pPr>
                    <w:snapToGrid w:val="0"/>
                    <w:spacing w:line="260" w:lineRule="exact"/>
                    <w:jc w:val="left"/>
                    <w:rPr>
                      <w:rFonts w:ascii="ＭＳ 明朝" w:hAnsi="ＭＳ 明朝"/>
                      <w:sz w:val="16"/>
                    </w:rPr>
                  </w:pPr>
                  <w:r>
                    <w:rPr>
                      <w:rFonts w:ascii="ＭＳ 明朝" w:hAnsi="ＭＳ 明朝" w:hint="eastAsia"/>
                      <w:sz w:val="16"/>
                    </w:rPr>
                    <w:t>ｇ.</w:t>
                  </w:r>
                  <w:r>
                    <w:rPr>
                      <w:rFonts w:ascii="ＭＳ 明朝" w:eastAsia="ＭＳ 明朝" w:hAnsi="ＭＳ 明朝" w:cs="Tahoma" w:hint="eastAsia"/>
                      <w:sz w:val="16"/>
                      <w:szCs w:val="16"/>
                    </w:rPr>
                    <w:t xml:space="preserve"> 実施していない</w:t>
                  </w:r>
                </w:p>
              </w:tc>
            </w:tr>
          </w:tbl>
          <w:p w14:paraId="5109F1C2" w14:textId="7137F9E5" w:rsidR="0050165A" w:rsidRPr="000C32AF" w:rsidRDefault="0050165A" w:rsidP="000C2AF3">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ａ．における「早期発送」とは、直近の定時株主総会についての招集通知を法定期日よりも３営業日以上前に発送した場合をいいます。</w:t>
            </w:r>
          </w:p>
          <w:p w14:paraId="058C7A72"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ｂ．における「集中日」とは、当該会社の直近の定時株主総会の日を基準として、その日と同一の日において定時株主総会を開催した他の上場会社が著しく多い場合の当該日（主に、年間を通しての第一集中日を想定しています。）をいいます。</w:t>
            </w:r>
          </w:p>
          <w:p w14:paraId="79420828" w14:textId="70BF6985"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bookmarkStart w:id="3" w:name="OLE_LINK1"/>
            <w:r w:rsidRPr="000C32AF">
              <w:rPr>
                <w:rFonts w:ascii="ＭＳ 明朝" w:eastAsia="ＭＳ 明朝" w:hAnsi="ＭＳ 明朝" w:cs="Tahoma" w:hint="eastAsia"/>
                <w:sz w:val="18"/>
                <w:szCs w:val="18"/>
              </w:rPr>
              <w:t>・　ｃ．については、電子投票制度を採用して議決権を行使することができる環境にある場合をいいます。この場合、補足説明</w:t>
            </w:r>
            <w:r w:rsidR="00D03464">
              <w:rPr>
                <w:rFonts w:ascii="ＭＳ 明朝" w:eastAsia="ＭＳ 明朝" w:hAnsi="ＭＳ 明朝" w:cs="Tahoma" w:hint="eastAsia"/>
                <w:sz w:val="18"/>
                <w:szCs w:val="18"/>
              </w:rPr>
              <w:t>欄</w:t>
            </w:r>
            <w:r w:rsidRPr="000C32AF">
              <w:rPr>
                <w:rFonts w:ascii="ＭＳ 明朝" w:eastAsia="ＭＳ 明朝" w:hAnsi="ＭＳ 明朝" w:cs="Tahoma" w:hint="eastAsia"/>
                <w:sz w:val="18"/>
                <w:szCs w:val="18"/>
              </w:rPr>
              <w:t>において、その概要を記載することが望まれます。</w:t>
            </w:r>
            <w:bookmarkEnd w:id="3"/>
          </w:p>
          <w:p w14:paraId="753FCED4"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機関投資家向け議決権電子行使プラットフォーム（例えば、㈱ＩＣＪ（インベスター・コミュニケーション・ジャパンの意）が運営するもの）を利用している場合には、ｄ．にチェックをしてください。</w:t>
            </w:r>
          </w:p>
          <w:p w14:paraId="2BEE953A" w14:textId="1C9C4DD2" w:rsidR="0050165A" w:rsidRPr="000C32AF" w:rsidRDefault="0050165A" w:rsidP="00477995">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定時株主総会の招集通知等（要約も可）の英訳版を作成している場合には、ｅ．にチェックをしてください。</w:t>
            </w:r>
            <w:r w:rsidR="00477995" w:rsidRPr="000C32AF">
              <w:rPr>
                <w:rFonts w:ascii="ＭＳ 明朝" w:eastAsia="ＭＳ 明朝" w:hAnsi="ＭＳ 明朝" w:cs="Tahoma" w:hint="eastAsia"/>
                <w:sz w:val="18"/>
                <w:szCs w:val="18"/>
              </w:rPr>
              <w:t>この場合、補足説明</w:t>
            </w:r>
            <w:r w:rsidR="00D03464">
              <w:rPr>
                <w:rFonts w:ascii="ＭＳ 明朝" w:eastAsia="ＭＳ 明朝" w:hAnsi="ＭＳ 明朝" w:cs="Tahoma" w:hint="eastAsia"/>
                <w:sz w:val="18"/>
                <w:szCs w:val="18"/>
              </w:rPr>
              <w:t>欄</w:t>
            </w:r>
            <w:r w:rsidR="00477995" w:rsidRPr="000C32AF">
              <w:rPr>
                <w:rFonts w:ascii="ＭＳ 明朝" w:eastAsia="ＭＳ 明朝" w:hAnsi="ＭＳ 明朝" w:cs="Tahoma" w:hint="eastAsia"/>
                <w:sz w:val="18"/>
                <w:szCs w:val="18"/>
              </w:rPr>
              <w:t>において、公表のタイミング（例えば、和文の招集通知等と同時に掲載）</w:t>
            </w:r>
            <w:r w:rsidR="004D0F33" w:rsidRPr="000C32AF">
              <w:rPr>
                <w:rFonts w:ascii="ＭＳ 明朝" w:eastAsia="ＭＳ 明朝" w:hAnsi="ＭＳ 明朝" w:cs="Tahoma" w:hint="eastAsia"/>
                <w:sz w:val="18"/>
                <w:szCs w:val="18"/>
              </w:rPr>
              <w:t>や公表方法（例えば、</w:t>
            </w:r>
            <w:r w:rsidR="004778C0" w:rsidRPr="000C32AF">
              <w:rPr>
                <w:rFonts w:ascii="ＭＳ 明朝" w:eastAsia="ＭＳ 明朝" w:hAnsi="ＭＳ 明朝" w:cs="Tahoma" w:hint="eastAsia"/>
                <w:sz w:val="18"/>
                <w:szCs w:val="18"/>
              </w:rPr>
              <w:t>上場会社のウェブサイトに掲載</w:t>
            </w:r>
            <w:r w:rsidR="004D0F33" w:rsidRPr="000C32AF">
              <w:rPr>
                <w:rFonts w:ascii="ＭＳ 明朝" w:eastAsia="ＭＳ 明朝" w:hAnsi="ＭＳ 明朝" w:cs="Tahoma" w:hint="eastAsia"/>
                <w:sz w:val="18"/>
                <w:szCs w:val="18"/>
              </w:rPr>
              <w:t>）</w:t>
            </w:r>
            <w:r w:rsidR="004778C0" w:rsidRPr="000C32AF">
              <w:rPr>
                <w:rFonts w:ascii="ＭＳ 明朝" w:eastAsia="ＭＳ 明朝" w:hAnsi="ＭＳ 明朝" w:cs="Tahoma" w:hint="eastAsia"/>
                <w:sz w:val="18"/>
                <w:szCs w:val="18"/>
              </w:rPr>
              <w:t>を記載することなどが考えられます。</w:t>
            </w:r>
          </w:p>
          <w:p w14:paraId="7ADF8F6F" w14:textId="4AE1007A"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その他、上場会社ウェブサイトへの招集通知</w:t>
            </w:r>
            <w:r w:rsidR="00C66A9D" w:rsidRPr="000C32AF">
              <w:rPr>
                <w:rFonts w:ascii="ＭＳ 明朝" w:eastAsia="ＭＳ 明朝" w:hAnsi="ＭＳ 明朝" w:cs="Tahoma" w:hint="eastAsia"/>
                <w:sz w:val="18"/>
                <w:szCs w:val="18"/>
              </w:rPr>
              <w:t>・株主総会参考資料</w:t>
            </w:r>
            <w:r w:rsidRPr="000C32AF">
              <w:rPr>
                <w:rFonts w:ascii="ＭＳ 明朝" w:eastAsia="ＭＳ 明朝" w:hAnsi="ＭＳ 明朝" w:cs="Tahoma" w:hint="eastAsia"/>
                <w:sz w:val="18"/>
                <w:szCs w:val="18"/>
              </w:rPr>
              <w:t>の</w:t>
            </w:r>
            <w:r w:rsidR="00C66A9D" w:rsidRPr="000C32AF">
              <w:rPr>
                <w:rFonts w:ascii="ＭＳ 明朝" w:eastAsia="ＭＳ 明朝" w:hAnsi="ＭＳ 明朝" w:cs="Tahoma" w:hint="eastAsia"/>
                <w:sz w:val="18"/>
                <w:szCs w:val="18"/>
              </w:rPr>
              <w:t>早期</w:t>
            </w:r>
            <w:r w:rsidRPr="000C32AF">
              <w:rPr>
                <w:rFonts w:ascii="ＭＳ 明朝" w:eastAsia="ＭＳ 明朝" w:hAnsi="ＭＳ 明朝" w:cs="Tahoma" w:hint="eastAsia"/>
                <w:sz w:val="18"/>
                <w:szCs w:val="18"/>
              </w:rPr>
              <w:t>掲載</w:t>
            </w:r>
            <w:r w:rsidR="005309FA" w:rsidRPr="000C32AF">
              <w:rPr>
                <w:rFonts w:ascii="ＭＳ 明朝" w:eastAsia="ＭＳ 明朝" w:hAnsi="ＭＳ 明朝" w:cs="Tahoma" w:hint="eastAsia"/>
                <w:sz w:val="18"/>
                <w:szCs w:val="18"/>
              </w:rPr>
              <w:t>やバーチャル方式による</w:t>
            </w:r>
            <w:r w:rsidR="00E024D2" w:rsidRPr="000C32AF">
              <w:rPr>
                <w:rFonts w:ascii="ＭＳ 明朝" w:eastAsia="ＭＳ 明朝" w:hAnsi="ＭＳ 明朝" w:cs="Tahoma" w:hint="eastAsia"/>
                <w:sz w:val="18"/>
                <w:szCs w:val="18"/>
              </w:rPr>
              <w:t>株主総会</w:t>
            </w:r>
            <w:r w:rsidR="005309FA" w:rsidRPr="000C32AF">
              <w:rPr>
                <w:rFonts w:ascii="ＭＳ 明朝" w:eastAsia="ＭＳ 明朝" w:hAnsi="ＭＳ 明朝" w:cs="Tahoma" w:hint="eastAsia"/>
                <w:sz w:val="18"/>
                <w:szCs w:val="18"/>
              </w:rPr>
              <w:t>開催</w:t>
            </w:r>
            <w:r w:rsidRPr="000C32AF">
              <w:rPr>
                <w:rFonts w:ascii="ＭＳ 明朝" w:eastAsia="ＭＳ 明朝" w:hAnsi="ＭＳ 明朝" w:cs="Tahoma" w:hint="eastAsia"/>
                <w:sz w:val="18"/>
                <w:szCs w:val="18"/>
              </w:rPr>
              <w:t>など株主総会の活性化及び議決権行使の円滑化に関する施策を実施している場合には、「ｆ．その他」を選択し、補足説明</w:t>
            </w:r>
            <w:r w:rsidR="00D03464">
              <w:rPr>
                <w:rFonts w:ascii="ＭＳ 明朝" w:eastAsia="ＭＳ 明朝" w:hAnsi="ＭＳ 明朝" w:cs="Tahoma" w:hint="eastAsia"/>
                <w:sz w:val="18"/>
                <w:szCs w:val="18"/>
              </w:rPr>
              <w:t>欄</w:t>
            </w:r>
            <w:r w:rsidRPr="000C32AF">
              <w:rPr>
                <w:rFonts w:ascii="ＭＳ 明朝" w:eastAsia="ＭＳ 明朝" w:hAnsi="ＭＳ 明朝" w:cs="Tahoma" w:hint="eastAsia"/>
                <w:sz w:val="18"/>
                <w:szCs w:val="18"/>
              </w:rPr>
              <w:t>においてその概要を記載することが考えられます。</w:t>
            </w:r>
          </w:p>
          <w:p w14:paraId="6D8E8C75" w14:textId="3D684796"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新規上場申請者が、今後実施を予定している項目がある場合は、「</w:t>
            </w:r>
            <w:r w:rsidR="00D03464">
              <w:rPr>
                <w:rFonts w:ascii="ＭＳ 明朝" w:eastAsia="ＭＳ 明朝" w:hAnsi="ＭＳ 明朝" w:cs="Tahoma" w:hint="eastAsia"/>
                <w:sz w:val="18"/>
                <w:szCs w:val="18"/>
              </w:rPr>
              <w:t>ｆ.</w:t>
            </w:r>
            <w:r w:rsidRPr="000C32AF">
              <w:rPr>
                <w:rFonts w:ascii="ＭＳ 明朝" w:eastAsia="ＭＳ 明朝" w:hAnsi="ＭＳ 明朝" w:cs="Tahoma" w:hint="eastAsia"/>
                <w:sz w:val="18"/>
                <w:szCs w:val="18"/>
              </w:rPr>
              <w:t>その他」を選択し、補足説明</w:t>
            </w:r>
            <w:r w:rsidR="00D03464">
              <w:rPr>
                <w:rFonts w:ascii="ＭＳ 明朝" w:eastAsia="ＭＳ 明朝" w:hAnsi="ＭＳ 明朝" w:cs="Tahoma" w:hint="eastAsia"/>
                <w:sz w:val="18"/>
                <w:szCs w:val="18"/>
              </w:rPr>
              <w:t>欄</w:t>
            </w:r>
            <w:r w:rsidRPr="000C32AF">
              <w:rPr>
                <w:rFonts w:ascii="ＭＳ 明朝" w:eastAsia="ＭＳ 明朝" w:hAnsi="ＭＳ 明朝" w:cs="Tahoma" w:hint="eastAsia"/>
                <w:sz w:val="18"/>
                <w:szCs w:val="18"/>
              </w:rPr>
              <w:t>においてその旨を明記するとともにその内容を記載してください。</w:t>
            </w:r>
          </w:p>
          <w:p w14:paraId="10AF5D84" w14:textId="13E97175" w:rsidR="0050165A" w:rsidRPr="000C32AF" w:rsidRDefault="0050165A" w:rsidP="00D03464">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補足説明</w:t>
            </w:r>
            <w:r w:rsidR="00D03464">
              <w:rPr>
                <w:rFonts w:ascii="ＭＳ 明朝" w:eastAsia="ＭＳ 明朝" w:hAnsi="ＭＳ 明朝" w:cs="Tahoma" w:hint="eastAsia"/>
                <w:sz w:val="18"/>
                <w:szCs w:val="18"/>
              </w:rPr>
              <w:t>欄</w:t>
            </w:r>
            <w:r w:rsidRPr="000C32AF">
              <w:rPr>
                <w:rFonts w:ascii="ＭＳ 明朝" w:eastAsia="ＭＳ 明朝" w:hAnsi="ＭＳ 明朝" w:cs="Tahoma" w:hint="eastAsia"/>
                <w:sz w:val="18"/>
                <w:szCs w:val="18"/>
              </w:rPr>
              <w:t>において、実際の定時株主総会の招集通知の発送時期及び定時株主総会の</w:t>
            </w:r>
            <w:r w:rsidR="00D03464">
              <w:rPr>
                <w:rFonts w:ascii="ＭＳ 明朝" w:eastAsia="ＭＳ 明朝" w:hAnsi="ＭＳ 明朝" w:cs="Tahoma" w:hint="eastAsia"/>
                <w:sz w:val="18"/>
                <w:szCs w:val="18"/>
              </w:rPr>
              <w:t>開催日</w:t>
            </w:r>
            <w:r w:rsidRPr="000C32AF">
              <w:rPr>
                <w:rFonts w:ascii="ＭＳ 明朝" w:eastAsia="ＭＳ 明朝" w:hAnsi="ＭＳ 明朝" w:cs="Tahoma" w:hint="eastAsia"/>
                <w:sz w:val="18"/>
                <w:szCs w:val="18"/>
              </w:rPr>
              <w:t>などを具体的に記載することが望まれます。株主総会に対する会社としての姿勢・方針等についても併せて記載することも考えられます。</w:t>
            </w:r>
          </w:p>
        </w:tc>
      </w:tr>
      <w:tr w:rsidR="000159BC" w:rsidRPr="000C32AF" w14:paraId="3E843DDA"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3E8A6A5B" w14:textId="77777777" w:rsidR="0050165A" w:rsidRPr="000C32AF" w:rsidRDefault="0050165A" w:rsidP="0050165A">
            <w:pPr>
              <w:snapToGrid w:val="0"/>
              <w:spacing w:line="260" w:lineRule="exact"/>
              <w:rPr>
                <w:rFonts w:ascii="ＭＳ 明朝" w:eastAsia="ＭＳ 明朝" w:hAnsi="ＭＳ 明朝" w:cs="Tahoma"/>
                <w:sz w:val="18"/>
                <w:szCs w:val="18"/>
              </w:rPr>
            </w:pPr>
            <w:r w:rsidRPr="000C32AF">
              <w:rPr>
                <w:rFonts w:ascii="ＭＳ 明朝" w:eastAsia="ＭＳ 明朝" w:hAnsi="ＭＳ 明朝" w:cs="Tahoma" w:hint="eastAsia"/>
                <w:sz w:val="18"/>
                <w:szCs w:val="18"/>
              </w:rPr>
              <w:t>■２．ＩＲに関する活動状況</w:t>
            </w:r>
          </w:p>
          <w:p w14:paraId="5F1EF18F" w14:textId="77777777" w:rsidR="0050165A" w:rsidRPr="000C32AF" w:rsidRDefault="0050165A" w:rsidP="0050165A">
            <w:pPr>
              <w:snapToGrid w:val="0"/>
              <w:spacing w:line="260" w:lineRule="exact"/>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6FB23214" w14:textId="29BEAB0D" w:rsidR="00343800" w:rsidRPr="008950BD" w:rsidRDefault="008950BD" w:rsidP="008950BD">
            <w:pPr>
              <w:snapToGrid w:val="0"/>
              <w:spacing w:line="260" w:lineRule="exact"/>
              <w:ind w:left="170" w:hangingChars="100" w:hanging="170"/>
              <w:jc w:val="left"/>
              <w:rPr>
                <w:rFonts w:hAnsi="ＭＳ 明朝" w:cs="Tahoma"/>
                <w:sz w:val="18"/>
                <w:szCs w:val="18"/>
              </w:rPr>
            </w:pPr>
            <w:r>
              <w:rPr>
                <w:rFonts w:hAnsi="ＭＳ 明朝" w:cs="Tahoma" w:hint="eastAsia"/>
                <w:sz w:val="18"/>
                <w:szCs w:val="18"/>
              </w:rPr>
              <w:t>・</w:t>
            </w:r>
            <w:r w:rsidRPr="000415A9">
              <w:rPr>
                <w:rFonts w:hAnsi="ＭＳ 明朝" w:cs="Tahoma" w:hint="eastAsia"/>
                <w:sz w:val="18"/>
                <w:szCs w:val="18"/>
              </w:rPr>
              <w:t xml:space="preserve">　</w:t>
            </w:r>
            <w:r w:rsidR="00343800" w:rsidRPr="008950BD">
              <w:rPr>
                <w:rFonts w:hAnsi="ＭＳ 明朝" w:cs="Tahoma" w:hint="eastAsia"/>
                <w:sz w:val="18"/>
                <w:szCs w:val="18"/>
              </w:rPr>
              <w:t>以下の項目について、該当項目にチェックするとともに、該当項目について補足して説明する場合は、補足説明欄に記載してください。</w:t>
            </w:r>
          </w:p>
          <w:p w14:paraId="223813E4" w14:textId="77777777" w:rsidR="00343800" w:rsidRPr="000415A9" w:rsidRDefault="00343800" w:rsidP="00343800">
            <w:pPr>
              <w:pStyle w:val="af4"/>
              <w:numPr>
                <w:ilvl w:val="0"/>
                <w:numId w:val="21"/>
              </w:numPr>
              <w:snapToGrid w:val="0"/>
              <w:spacing w:line="260" w:lineRule="exact"/>
              <w:ind w:leftChars="0"/>
              <w:jc w:val="left"/>
              <w:rPr>
                <w:rFonts w:hAnsi="ＭＳ 明朝" w:cs="Tahoma"/>
                <w:sz w:val="18"/>
                <w:szCs w:val="18"/>
              </w:rPr>
            </w:pPr>
            <w:r w:rsidRPr="000415A9">
              <w:rPr>
                <w:rFonts w:hAnsi="ＭＳ 明朝" w:cs="Tahoma" w:hint="eastAsia"/>
                <w:sz w:val="18"/>
                <w:szCs w:val="18"/>
              </w:rPr>
              <w:t>上場会社においてはＩＲ体制の整備が義務付けられておりますので、ｆ．については必ずチェック</w:t>
            </w:r>
            <w:r>
              <w:rPr>
                <w:rFonts w:hAnsi="ＭＳ 明朝" w:cs="Tahoma" w:hint="eastAsia"/>
                <w:sz w:val="18"/>
                <w:szCs w:val="18"/>
              </w:rPr>
              <w:t>するとともに、</w:t>
            </w:r>
            <w:r w:rsidRPr="000C32AF">
              <w:rPr>
                <w:rFonts w:hAnsi="ＭＳ 明朝" w:cs="Tahoma" w:hint="eastAsia"/>
                <w:sz w:val="18"/>
                <w:szCs w:val="18"/>
              </w:rPr>
              <w:t>補足説明欄に</w:t>
            </w:r>
            <w:r>
              <w:rPr>
                <w:rFonts w:hAnsi="ＭＳ 明朝" w:cs="Tahoma" w:hint="eastAsia"/>
                <w:sz w:val="18"/>
                <w:szCs w:val="18"/>
              </w:rPr>
              <w:t>必要な内容を記載して</w:t>
            </w:r>
            <w:r w:rsidRPr="000415A9">
              <w:rPr>
                <w:rFonts w:hAnsi="ＭＳ 明朝" w:cs="Tahoma" w:hint="eastAsia"/>
                <w:sz w:val="18"/>
                <w:szCs w:val="18"/>
              </w:rPr>
              <w:t>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tblGrid>
            <w:tr w:rsidR="00343800" w:rsidRPr="000C32AF" w14:paraId="1768B127" w14:textId="77777777" w:rsidTr="00C92249">
              <w:tc>
                <w:tcPr>
                  <w:tcW w:w="6516" w:type="dxa"/>
                </w:tcPr>
                <w:p w14:paraId="5C5FD796"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 xml:space="preserve">ａ. </w:t>
                  </w:r>
                  <w:r w:rsidRPr="005E62D0">
                    <w:rPr>
                      <w:rFonts w:ascii="ＭＳ 明朝" w:hAnsi="ＭＳ 明朝" w:hint="eastAsia"/>
                      <w:sz w:val="16"/>
                    </w:rPr>
                    <w:t>ディスクロージャーポリシー</w:t>
                  </w:r>
                  <w:r>
                    <w:rPr>
                      <w:rFonts w:ascii="ＭＳ 明朝" w:hAnsi="ＭＳ 明朝" w:hint="eastAsia"/>
                      <w:sz w:val="16"/>
                    </w:rPr>
                    <w:t>の作成・公表</w:t>
                  </w:r>
                </w:p>
                <w:p w14:paraId="63DE7373"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ｂ. 個人投資家向けに定期的説明会を開催</w:t>
                  </w:r>
                </w:p>
                <w:p w14:paraId="67FFFA70"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ｃ. アナリスト・機関投資家向けに定期的説明会を開催</w:t>
                  </w:r>
                </w:p>
                <w:p w14:paraId="62377799"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ｄ. 海外投資家向けに定期的説明会を開催</w:t>
                  </w:r>
                </w:p>
                <w:p w14:paraId="04F40B6B"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 xml:space="preserve">ｅ. </w:t>
                  </w:r>
                  <w:r w:rsidRPr="005E62D0">
                    <w:rPr>
                      <w:rFonts w:ascii="ＭＳ 明朝" w:hAnsi="ＭＳ 明朝" w:hint="eastAsia"/>
                      <w:sz w:val="16"/>
                    </w:rPr>
                    <w:t>ＩＲ</w:t>
                  </w:r>
                  <w:r>
                    <w:rPr>
                      <w:rFonts w:ascii="ＭＳ 明朝" w:hAnsi="ＭＳ 明朝" w:hint="eastAsia"/>
                      <w:sz w:val="16"/>
                    </w:rPr>
                    <w:t>資料のホームページ掲載</w:t>
                  </w:r>
                </w:p>
                <w:p w14:paraId="2166AB64"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 xml:space="preserve">ｆ. </w:t>
                  </w:r>
                  <w:r w:rsidRPr="005E62D0">
                    <w:rPr>
                      <w:rFonts w:ascii="ＭＳ 明朝" w:hAnsi="ＭＳ 明朝" w:hint="eastAsia"/>
                      <w:sz w:val="16"/>
                    </w:rPr>
                    <w:t>ＩＲ</w:t>
                  </w:r>
                  <w:r>
                    <w:rPr>
                      <w:rFonts w:ascii="ＭＳ 明朝" w:hAnsi="ＭＳ 明朝" w:hint="eastAsia"/>
                      <w:sz w:val="16"/>
                    </w:rPr>
                    <w:t>に関する部署（担当者）の設置</w:t>
                  </w:r>
                </w:p>
                <w:p w14:paraId="7AC9D28C" w14:textId="77777777" w:rsidR="00343800" w:rsidRDefault="00343800" w:rsidP="00343800">
                  <w:pPr>
                    <w:snapToGrid w:val="0"/>
                    <w:spacing w:line="260" w:lineRule="exact"/>
                    <w:jc w:val="left"/>
                    <w:rPr>
                      <w:rFonts w:ascii="ＭＳ 明朝" w:eastAsia="ＭＳ 明朝" w:hAnsi="ＭＳ 明朝" w:cs="Tahoma"/>
                      <w:sz w:val="16"/>
                      <w:szCs w:val="16"/>
                    </w:rPr>
                  </w:pPr>
                  <w:r>
                    <w:rPr>
                      <w:rFonts w:ascii="ＭＳ 明朝" w:hAnsi="ＭＳ 明朝" w:hint="eastAsia"/>
                      <w:sz w:val="16"/>
                    </w:rPr>
                    <w:t>ｇ.</w:t>
                  </w:r>
                  <w:r>
                    <w:rPr>
                      <w:rFonts w:ascii="ＭＳ 明朝" w:eastAsia="ＭＳ 明朝" w:hAnsi="ＭＳ 明朝" w:cs="Tahoma" w:hint="eastAsia"/>
                      <w:sz w:val="16"/>
                      <w:szCs w:val="16"/>
                    </w:rPr>
                    <w:t xml:space="preserve"> その他</w:t>
                  </w:r>
                </w:p>
                <w:p w14:paraId="2B9F400B" w14:textId="77777777" w:rsidR="00343800" w:rsidRPr="000C32AF" w:rsidRDefault="00343800" w:rsidP="00343800">
                  <w:pPr>
                    <w:snapToGrid w:val="0"/>
                    <w:spacing w:line="260" w:lineRule="exact"/>
                    <w:jc w:val="left"/>
                    <w:rPr>
                      <w:rFonts w:ascii="ＭＳ 明朝" w:eastAsia="ＭＳ 明朝" w:hAnsi="ＭＳ 明朝" w:cs="Tahoma"/>
                      <w:sz w:val="16"/>
                      <w:szCs w:val="16"/>
                    </w:rPr>
                  </w:pPr>
                  <w:r>
                    <w:rPr>
                      <w:rFonts w:ascii="ＭＳ 明朝" w:eastAsia="ＭＳ 明朝" w:hAnsi="ＭＳ 明朝" w:cs="Tahoma" w:hint="eastAsia"/>
                      <w:sz w:val="16"/>
                      <w:szCs w:val="16"/>
                    </w:rPr>
                    <w:t>ｈ. 実施していない</w:t>
                  </w:r>
                </w:p>
              </w:tc>
            </w:tr>
          </w:tbl>
          <w:p w14:paraId="2660DFC4" w14:textId="77777777" w:rsidR="00343800" w:rsidRDefault="00343800" w:rsidP="00343800">
            <w:pPr>
              <w:snapToGrid w:val="0"/>
              <w:spacing w:line="260" w:lineRule="exact"/>
              <w:ind w:left="170" w:hangingChars="100" w:hanging="170"/>
              <w:jc w:val="left"/>
              <w:rPr>
                <w:rFonts w:hAnsi="ＭＳ 明朝" w:cs="Tahoma"/>
                <w:sz w:val="18"/>
                <w:szCs w:val="18"/>
              </w:rPr>
            </w:pPr>
          </w:p>
          <w:p w14:paraId="6D751753" w14:textId="77777777" w:rsidR="00343800" w:rsidRDefault="00343800" w:rsidP="00343800">
            <w:pPr>
              <w:snapToGrid w:val="0"/>
              <w:spacing w:line="260" w:lineRule="exact"/>
              <w:ind w:left="170" w:hangingChars="100" w:hanging="170"/>
              <w:jc w:val="left"/>
              <w:rPr>
                <w:rFonts w:hAnsi="ＭＳ 明朝" w:cs="Tahoma"/>
                <w:sz w:val="18"/>
                <w:szCs w:val="18"/>
              </w:rPr>
            </w:pPr>
            <w:r w:rsidRPr="000415A9">
              <w:rPr>
                <w:rFonts w:hAnsi="ＭＳ 明朝" w:cs="Tahoma" w:hint="eastAsia"/>
                <w:sz w:val="18"/>
                <w:szCs w:val="18"/>
              </w:rPr>
              <w:lastRenderedPageBreak/>
              <w:t>・　ｂ．～ｄ．については代表者自身による説明の有無も選択してください。</w:t>
            </w:r>
          </w:p>
          <w:p w14:paraId="400CC30A" w14:textId="77777777" w:rsidR="00343800" w:rsidRPr="000C32AF" w:rsidRDefault="00343800" w:rsidP="00343800">
            <w:pPr>
              <w:snapToGrid w:val="0"/>
              <w:spacing w:line="260" w:lineRule="exact"/>
              <w:ind w:left="170" w:hangingChars="100" w:hanging="170"/>
              <w:rPr>
                <w:rFonts w:ascii="ＭＳ 明朝" w:eastAsia="ＭＳ 明朝" w:hAnsi="ＭＳ 明朝" w:cs="Tahoma"/>
                <w:sz w:val="18"/>
                <w:szCs w:val="18"/>
              </w:rPr>
            </w:pPr>
            <w:r w:rsidRPr="000415A9">
              <w:rPr>
                <w:rFonts w:hAnsi="ＭＳ 明朝" w:cs="Tahoma" w:hint="eastAsia"/>
                <w:sz w:val="18"/>
                <w:szCs w:val="18"/>
              </w:rPr>
              <w:t xml:space="preserve">・　</w:t>
            </w:r>
            <w:r w:rsidRPr="000C32AF">
              <w:rPr>
                <w:rFonts w:ascii="ＭＳ 明朝" w:eastAsia="ＭＳ 明朝" w:hAnsi="ＭＳ 明朝" w:cs="Tahoma" w:hint="eastAsia"/>
                <w:sz w:val="18"/>
                <w:szCs w:val="18"/>
              </w:rPr>
              <w:t>「代表者自身による説明の有無」の「代表者」とは、会長、社長（ＣＥＯ、ＣＯＯ等の社を代表する立場にある者を含みます。）その他の代表取締役（代表執行役）を指すものとします。</w:t>
            </w:r>
          </w:p>
          <w:p w14:paraId="44A32216" w14:textId="77777777" w:rsidR="00343800" w:rsidRPr="000C32AF" w:rsidRDefault="00343800" w:rsidP="00343800">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ｂ．～ｄ．における「定期的説明会の開催」とは、例えば、半期に１回、四半期に１回など、年間を通じて一定の頻度（年１回以上を目安とします。）で説明会を開催している場合をいうものとします。この場合における補足説明では、</w:t>
            </w:r>
            <w:r>
              <w:rPr>
                <w:rFonts w:ascii="ＭＳ 明朝" w:eastAsia="ＭＳ 明朝" w:hAnsi="ＭＳ 明朝" w:cs="Tahoma" w:hint="eastAsia"/>
                <w:sz w:val="18"/>
                <w:szCs w:val="18"/>
              </w:rPr>
              <w:t>説明会における説明者（代表者、</w:t>
            </w:r>
            <w:r w:rsidRPr="000C32AF">
              <w:rPr>
                <w:rFonts w:ascii="ＭＳ 明朝" w:eastAsia="ＭＳ 明朝" w:hAnsi="ＭＳ 明朝" w:cs="Tahoma" w:hint="eastAsia"/>
                <w:sz w:val="18"/>
                <w:szCs w:val="18"/>
              </w:rPr>
              <w:t>ＩＲ</w:t>
            </w:r>
            <w:r>
              <w:rPr>
                <w:rFonts w:ascii="ＭＳ 明朝" w:eastAsia="ＭＳ 明朝" w:hAnsi="ＭＳ 明朝" w:cs="Tahoma" w:hint="eastAsia"/>
                <w:sz w:val="18"/>
                <w:szCs w:val="18"/>
              </w:rPr>
              <w:t>担当役員、社外取締役など）、説明会</w:t>
            </w:r>
            <w:r w:rsidRPr="000C32AF">
              <w:rPr>
                <w:rFonts w:ascii="ＭＳ 明朝" w:eastAsia="ＭＳ 明朝" w:hAnsi="ＭＳ 明朝" w:cs="Tahoma" w:hint="eastAsia"/>
                <w:sz w:val="18"/>
                <w:szCs w:val="18"/>
              </w:rPr>
              <w:t>の実施時期、</w:t>
            </w:r>
            <w:r>
              <w:rPr>
                <w:rFonts w:ascii="ＭＳ 明朝" w:eastAsia="ＭＳ 明朝" w:hAnsi="ＭＳ 明朝" w:cs="Tahoma" w:hint="eastAsia"/>
                <w:sz w:val="18"/>
                <w:szCs w:val="18"/>
              </w:rPr>
              <w:t>実施方法（対面、オンライン開催の別など）、</w:t>
            </w:r>
            <w:r w:rsidRPr="000C32AF">
              <w:rPr>
                <w:rFonts w:ascii="ＭＳ 明朝" w:eastAsia="ＭＳ 明朝" w:hAnsi="ＭＳ 明朝" w:cs="Tahoma" w:hint="eastAsia"/>
                <w:sz w:val="18"/>
                <w:szCs w:val="18"/>
              </w:rPr>
              <w:t>実施内容（説明内容の概略など）、参加者の属性及びその数（上場銘柄の投資に関する説明会を開催した場合に限ります。）などを記載することが望まれます。</w:t>
            </w:r>
          </w:p>
          <w:p w14:paraId="415F7C76" w14:textId="77777777" w:rsidR="00343800" w:rsidRPr="000C32AF" w:rsidRDefault="00343800" w:rsidP="00343800">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ｅ．における「ＩＲ資料」とは、当該会社が作成する書類又は電磁的ファイルであって、投資者等（投資者、証券アナリスト、取引先又は株主）による適切な当該会社の現状の理解、評価に資するために作成されたものをいいます。この場合における補足説明では、ＩＲに関するＵＲＬ、ウェブサイトにおいて掲載している投資者向け情報（決算情報、決算情報以外の適時開示資料、有価証券報告書又は半期報告書、会社説明会資料、コーポレート・ガバナンスの状況、株主総会の招集通知）の種類等</w:t>
            </w:r>
            <w:r>
              <w:rPr>
                <w:rFonts w:ascii="ＭＳ 明朝" w:eastAsia="ＭＳ 明朝" w:hAnsi="ＭＳ 明朝" w:cs="Tahoma" w:hint="eastAsia"/>
                <w:sz w:val="18"/>
                <w:szCs w:val="18"/>
              </w:rPr>
              <w:t>（英文で作成・開示している資料がある場合は、その有無を含みます。）</w:t>
            </w:r>
            <w:r w:rsidRPr="000C32AF">
              <w:rPr>
                <w:rFonts w:ascii="ＭＳ 明朝" w:eastAsia="ＭＳ 明朝" w:hAnsi="ＭＳ 明朝" w:cs="Tahoma" w:hint="eastAsia"/>
                <w:sz w:val="18"/>
                <w:szCs w:val="18"/>
              </w:rPr>
              <w:t>について記載することが望まれます。</w:t>
            </w:r>
          </w:p>
          <w:p w14:paraId="073685E0" w14:textId="77777777" w:rsidR="00343800" w:rsidRDefault="00343800" w:rsidP="00343800">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ｆ．</w:t>
            </w:r>
            <w:r>
              <w:rPr>
                <w:rFonts w:ascii="ＭＳ 明朝" w:eastAsia="ＭＳ 明朝" w:hAnsi="ＭＳ 明朝" w:cs="Tahoma" w:hint="eastAsia"/>
                <w:sz w:val="18"/>
                <w:szCs w:val="18"/>
              </w:rPr>
              <w:t>「</w:t>
            </w:r>
            <w:r w:rsidRPr="000C32AF">
              <w:rPr>
                <w:rFonts w:ascii="ＭＳ 明朝" w:eastAsia="ＭＳ 明朝" w:hAnsi="ＭＳ 明朝" w:cs="Tahoma" w:hint="eastAsia"/>
                <w:sz w:val="18"/>
                <w:szCs w:val="18"/>
              </w:rPr>
              <w:t>ＩＲ</w:t>
            </w:r>
            <w:r>
              <w:rPr>
                <w:rFonts w:ascii="ＭＳ 明朝" w:eastAsia="ＭＳ 明朝" w:hAnsi="ＭＳ 明朝" w:cs="Tahoma" w:hint="eastAsia"/>
                <w:sz w:val="18"/>
                <w:szCs w:val="18"/>
              </w:rPr>
              <w:t>に関する部署（担当者）の設置」</w:t>
            </w:r>
            <w:r w:rsidRPr="000C32AF">
              <w:rPr>
                <w:rFonts w:ascii="ＭＳ 明朝" w:eastAsia="ＭＳ 明朝" w:hAnsi="ＭＳ 明朝" w:cs="Tahoma" w:hint="eastAsia"/>
                <w:sz w:val="18"/>
                <w:szCs w:val="18"/>
              </w:rPr>
              <w:t>における補足説明</w:t>
            </w:r>
            <w:r>
              <w:rPr>
                <w:rFonts w:ascii="ＭＳ 明朝" w:eastAsia="ＭＳ 明朝" w:hAnsi="ＭＳ 明朝" w:cs="Tahoma" w:hint="eastAsia"/>
                <w:sz w:val="18"/>
                <w:szCs w:val="18"/>
              </w:rPr>
              <w:t>欄</w:t>
            </w:r>
            <w:r w:rsidRPr="000C32AF">
              <w:rPr>
                <w:rFonts w:ascii="ＭＳ 明朝" w:eastAsia="ＭＳ 明朝" w:hAnsi="ＭＳ 明朝" w:cs="Tahoma" w:hint="eastAsia"/>
                <w:sz w:val="18"/>
                <w:szCs w:val="18"/>
              </w:rPr>
              <w:t>においては、ＩＲ</w:t>
            </w:r>
            <w:r>
              <w:rPr>
                <w:rFonts w:ascii="ＭＳ 明朝" w:eastAsia="ＭＳ 明朝" w:hAnsi="ＭＳ 明朝" w:cs="Tahoma" w:hint="eastAsia"/>
                <w:sz w:val="18"/>
                <w:szCs w:val="18"/>
              </w:rPr>
              <w:t>体制の整備状況について記載してください。ＩＲ体制としては、</w:t>
            </w:r>
            <w:r w:rsidRPr="000C32AF">
              <w:rPr>
                <w:rFonts w:ascii="ＭＳ 明朝" w:eastAsia="ＭＳ 明朝" w:hAnsi="ＭＳ 明朝" w:cs="Tahoma" w:hint="eastAsia"/>
                <w:sz w:val="18"/>
                <w:szCs w:val="18"/>
              </w:rPr>
              <w:t>ＩＲ担当役員（当該上場会社のＩＲ活動に関し責任を負う者をいいます。）</w:t>
            </w:r>
            <w:r w:rsidRPr="00CD2EA9">
              <w:rPr>
                <w:rFonts w:ascii="ＭＳ 明朝" w:eastAsia="ＭＳ 明朝" w:hAnsi="ＭＳ 明朝" w:cs="Tahoma" w:hint="eastAsia"/>
                <w:sz w:val="18"/>
                <w:szCs w:val="18"/>
              </w:rPr>
              <w:t>、</w:t>
            </w:r>
            <w:r w:rsidRPr="000C32AF">
              <w:rPr>
                <w:rFonts w:ascii="ＭＳ 明朝" w:eastAsia="ＭＳ 明朝" w:hAnsi="ＭＳ 明朝" w:cs="Tahoma" w:hint="eastAsia"/>
                <w:sz w:val="18"/>
                <w:szCs w:val="18"/>
              </w:rPr>
              <w:t>ＩＲ担当部署（</w:t>
            </w:r>
            <w:r>
              <w:rPr>
                <w:rFonts w:ascii="ＭＳ 明朝" w:eastAsia="ＭＳ 明朝" w:hAnsi="ＭＳ 明朝" w:cs="Tahoma" w:hint="eastAsia"/>
                <w:sz w:val="18"/>
                <w:szCs w:val="18"/>
              </w:rPr>
              <w:t>担当部署名、専任の担当者の有無など）及び</w:t>
            </w:r>
            <w:r w:rsidRPr="000C32AF">
              <w:rPr>
                <w:rFonts w:ascii="ＭＳ 明朝" w:eastAsia="ＭＳ 明朝" w:hAnsi="ＭＳ 明朝" w:cs="Tahoma" w:hint="eastAsia"/>
                <w:sz w:val="18"/>
                <w:szCs w:val="18"/>
              </w:rPr>
              <w:t>ＩＲ</w:t>
            </w:r>
            <w:r>
              <w:rPr>
                <w:rFonts w:ascii="ＭＳ 明朝" w:eastAsia="ＭＳ 明朝" w:hAnsi="ＭＳ 明朝" w:cs="Tahoma" w:hint="eastAsia"/>
                <w:sz w:val="18"/>
                <w:szCs w:val="18"/>
              </w:rPr>
              <w:t>に関する窓口（</w:t>
            </w:r>
            <w:r w:rsidRPr="000C32AF">
              <w:rPr>
                <w:rFonts w:ascii="ＭＳ 明朝" w:eastAsia="ＭＳ 明朝" w:hAnsi="ＭＳ 明朝" w:cs="Tahoma" w:hint="eastAsia"/>
                <w:sz w:val="18"/>
                <w:szCs w:val="18"/>
              </w:rPr>
              <w:t>ＩＲ</w:t>
            </w:r>
            <w:r>
              <w:rPr>
                <w:rFonts w:ascii="ＭＳ 明朝" w:eastAsia="ＭＳ 明朝" w:hAnsi="ＭＳ 明朝" w:cs="Tahoma" w:hint="eastAsia"/>
                <w:sz w:val="18"/>
                <w:szCs w:val="18"/>
              </w:rPr>
              <w:t>担当部署の連絡先（電話番号やメールアドレス））</w:t>
            </w:r>
            <w:r w:rsidRPr="000C32AF">
              <w:rPr>
                <w:rFonts w:ascii="ＭＳ 明朝" w:eastAsia="ＭＳ 明朝" w:hAnsi="ＭＳ 明朝" w:cs="Tahoma" w:hint="eastAsia"/>
                <w:sz w:val="18"/>
                <w:szCs w:val="18"/>
              </w:rPr>
              <w:t>等を記載することが望まれます。</w:t>
            </w:r>
          </w:p>
          <w:p w14:paraId="51BA8F08" w14:textId="77777777" w:rsidR="00343800" w:rsidRDefault="00343800" w:rsidP="00343800">
            <w:pPr>
              <w:snapToGrid w:val="0"/>
              <w:spacing w:line="260" w:lineRule="exact"/>
              <w:ind w:left="170" w:hangingChars="100" w:hanging="170"/>
              <w:rPr>
                <w:rFonts w:ascii="ＭＳ 明朝" w:eastAsia="ＭＳ 明朝" w:hAnsi="ＭＳ 明朝" w:cs="Tahoma"/>
                <w:sz w:val="18"/>
                <w:szCs w:val="18"/>
              </w:rPr>
            </w:pPr>
            <w:r w:rsidRPr="00A12FB4">
              <w:rPr>
                <w:rFonts w:ascii="ＭＳ 明朝" w:eastAsia="ＭＳ 明朝" w:hAnsi="ＭＳ 明朝" w:cs="Tahoma" w:hint="eastAsia"/>
                <w:sz w:val="18"/>
                <w:szCs w:val="18"/>
              </w:rPr>
              <w:t xml:space="preserve">※　</w:t>
            </w:r>
            <w:r>
              <w:rPr>
                <w:rFonts w:ascii="ＭＳ 明朝" w:eastAsia="ＭＳ 明朝" w:hAnsi="ＭＳ 明朝" w:cs="Tahoma" w:hint="eastAsia"/>
                <w:color w:val="000000" w:themeColor="text1"/>
                <w:sz w:val="18"/>
                <w:szCs w:val="18"/>
              </w:rPr>
              <w:t>ＩＲ体制の整備状況について</w:t>
            </w:r>
            <w:r w:rsidRPr="000C32AF">
              <w:rPr>
                <w:rFonts w:ascii="ＭＳ 明朝" w:eastAsia="ＭＳ 明朝" w:hAnsi="ＭＳ 明朝" w:cs="Tahoma" w:hint="eastAsia"/>
                <w:color w:val="000000" w:themeColor="text1"/>
                <w:sz w:val="18"/>
                <w:szCs w:val="18"/>
              </w:rPr>
              <w:t>アニュアルレポート</w:t>
            </w:r>
            <w:r>
              <w:rPr>
                <w:rFonts w:ascii="ＭＳ 明朝" w:eastAsia="ＭＳ 明朝" w:hAnsi="ＭＳ 明朝" w:cs="Tahoma" w:hint="eastAsia"/>
                <w:color w:val="000000" w:themeColor="text1"/>
                <w:sz w:val="18"/>
                <w:szCs w:val="18"/>
              </w:rPr>
              <w:t>や</w:t>
            </w:r>
            <w:r w:rsidRPr="000C32AF">
              <w:rPr>
                <w:rFonts w:ascii="ＭＳ 明朝" w:eastAsia="ＭＳ 明朝" w:hAnsi="ＭＳ 明朝" w:cs="Tahoma" w:hint="eastAsia"/>
                <w:color w:val="000000" w:themeColor="text1"/>
                <w:sz w:val="18"/>
                <w:szCs w:val="18"/>
              </w:rPr>
              <w:t>自社のウェブサイト等で開示を行っている場合には、</w:t>
            </w:r>
            <w:r w:rsidRPr="000415A9">
              <w:rPr>
                <w:rFonts w:ascii="ＭＳ 明朝" w:eastAsia="ＭＳ 明朝" w:hAnsi="ＭＳ 明朝" w:cs="Tahoma" w:hint="eastAsia"/>
                <w:color w:val="000000" w:themeColor="text1"/>
                <w:sz w:val="18"/>
                <w:szCs w:val="18"/>
              </w:rPr>
              <w:t>その内容を参照すべき旨と閲覧方法（ウェブサイトのＵＲＬなど）を本欄に記載する方法とすることでも差し支えありません。</w:t>
            </w:r>
          </w:p>
          <w:p w14:paraId="46081115" w14:textId="455BE558" w:rsidR="0050165A" w:rsidRPr="00343800" w:rsidRDefault="0050165A" w:rsidP="0050165A">
            <w:pPr>
              <w:snapToGrid w:val="0"/>
              <w:spacing w:line="260" w:lineRule="exact"/>
              <w:ind w:left="170" w:hangingChars="100" w:hanging="170"/>
              <w:rPr>
                <w:rFonts w:ascii="ＭＳ 明朝" w:eastAsia="ＭＳ 明朝" w:hAnsi="ＭＳ 明朝" w:cs="Tahoma"/>
                <w:sz w:val="18"/>
                <w:szCs w:val="18"/>
              </w:rPr>
            </w:pPr>
          </w:p>
        </w:tc>
      </w:tr>
      <w:tr w:rsidR="0050165A" w:rsidRPr="000C32AF" w14:paraId="48A2B8FB"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245AB42" w14:textId="77777777" w:rsidR="0050165A" w:rsidRPr="000C32AF" w:rsidRDefault="0050165A" w:rsidP="0050165A">
            <w:pPr>
              <w:snapToGrid w:val="0"/>
              <w:spacing w:line="260" w:lineRule="exact"/>
              <w:ind w:left="34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■３．ステークホルダーの立場の尊重に係る取組み状況</w:t>
            </w:r>
          </w:p>
        </w:tc>
        <w:tc>
          <w:tcPr>
            <w:tcW w:w="6729" w:type="dxa"/>
            <w:tcBorders>
              <w:top w:val="single" w:sz="4" w:space="0" w:color="auto"/>
              <w:left w:val="single" w:sz="4" w:space="0" w:color="auto"/>
              <w:bottom w:val="single" w:sz="4" w:space="0" w:color="auto"/>
              <w:right w:val="single" w:sz="4" w:space="0" w:color="auto"/>
            </w:tcBorders>
          </w:tcPr>
          <w:p w14:paraId="61F8C889" w14:textId="77777777" w:rsidR="00343800" w:rsidRDefault="00343800" w:rsidP="00343800">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Pr>
                <w:rFonts w:ascii="ＭＳ 明朝" w:eastAsia="ＭＳ 明朝" w:hAnsi="ＭＳ 明朝" w:cs="Tahoma" w:hint="eastAsia"/>
                <w:sz w:val="18"/>
                <w:szCs w:val="18"/>
              </w:rPr>
              <w:t>以下の</w:t>
            </w:r>
            <w:r w:rsidRPr="007D0758">
              <w:rPr>
                <w:rFonts w:ascii="ＭＳ 明朝" w:eastAsia="ＭＳ 明朝" w:hAnsi="ＭＳ 明朝" w:cs="Tahoma" w:hint="eastAsia"/>
                <w:sz w:val="18"/>
                <w:szCs w:val="18"/>
              </w:rPr>
              <w:t>ａ．</w:t>
            </w:r>
            <w:r w:rsidRPr="000C32AF">
              <w:rPr>
                <w:rFonts w:ascii="ＭＳ 明朝" w:eastAsia="ＭＳ 明朝" w:hAnsi="ＭＳ 明朝" w:cs="Tahoma" w:hint="eastAsia"/>
                <w:sz w:val="18"/>
                <w:szCs w:val="18"/>
              </w:rPr>
              <w:t>～ｄ．</w:t>
            </w:r>
            <w:r>
              <w:rPr>
                <w:rFonts w:ascii="ＭＳ 明朝" w:eastAsia="ＭＳ 明朝" w:hAnsi="ＭＳ 明朝" w:cs="Tahoma" w:hint="eastAsia"/>
                <w:sz w:val="18"/>
                <w:szCs w:val="18"/>
              </w:rPr>
              <w:t>について、</w:t>
            </w:r>
            <w:r w:rsidRPr="000C32AF">
              <w:rPr>
                <w:rFonts w:ascii="ＭＳ 明朝" w:eastAsia="ＭＳ 明朝" w:hAnsi="ＭＳ 明朝" w:cs="Tahoma" w:hint="eastAsia"/>
                <w:sz w:val="18"/>
                <w:szCs w:val="18"/>
              </w:rPr>
              <w:t>該当項目にチェックし、該当項目についての補足の説明は、補足説明欄に記載してください。</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tblGrid>
            <w:tr w:rsidR="00343800" w:rsidRPr="000C32AF" w14:paraId="4CC3562C" w14:textId="77777777" w:rsidTr="00C92249">
              <w:tc>
                <w:tcPr>
                  <w:tcW w:w="6516" w:type="dxa"/>
                </w:tcPr>
                <w:p w14:paraId="20320ABC"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 xml:space="preserve">ａ. </w:t>
                  </w:r>
                  <w:r w:rsidRPr="00983EC1">
                    <w:rPr>
                      <w:rFonts w:ascii="ＭＳ 明朝" w:hAnsi="ＭＳ 明朝" w:hint="eastAsia"/>
                      <w:sz w:val="16"/>
                    </w:rPr>
                    <w:t>社内規程等によりステークホルダーの立場の尊重について規定</w:t>
                  </w:r>
                </w:p>
                <w:p w14:paraId="3AD29568"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 xml:space="preserve">ｂ. </w:t>
                  </w:r>
                  <w:r w:rsidRPr="00983EC1">
                    <w:rPr>
                      <w:rFonts w:ascii="ＭＳ 明朝" w:hAnsi="ＭＳ 明朝" w:hint="eastAsia"/>
                      <w:sz w:val="16"/>
                    </w:rPr>
                    <w:t>環境保全活動、ＣＳＲ活動等の実施</w:t>
                  </w:r>
                </w:p>
                <w:p w14:paraId="3BBA78B8" w14:textId="77777777" w:rsidR="00343800" w:rsidRPr="000C32AF" w:rsidRDefault="00343800" w:rsidP="00343800">
                  <w:pPr>
                    <w:snapToGrid w:val="0"/>
                    <w:spacing w:line="260" w:lineRule="exact"/>
                    <w:jc w:val="left"/>
                    <w:rPr>
                      <w:rFonts w:ascii="ＭＳ 明朝" w:hAnsi="ＭＳ 明朝"/>
                      <w:sz w:val="16"/>
                    </w:rPr>
                  </w:pPr>
                  <w:r>
                    <w:rPr>
                      <w:rFonts w:ascii="ＭＳ 明朝" w:hAnsi="ＭＳ 明朝" w:hint="eastAsia"/>
                      <w:sz w:val="16"/>
                    </w:rPr>
                    <w:t xml:space="preserve">ｃ. </w:t>
                  </w:r>
                  <w:r w:rsidRPr="00983EC1">
                    <w:rPr>
                      <w:rFonts w:ascii="ＭＳ 明朝" w:hAnsi="ＭＳ 明朝" w:hint="eastAsia"/>
                      <w:sz w:val="16"/>
                    </w:rPr>
                    <w:t>ステークホルダーに対する情報提供に係る方針等の策定</w:t>
                  </w:r>
                </w:p>
                <w:p w14:paraId="7BB5FEAF" w14:textId="77777777" w:rsidR="00343800" w:rsidRDefault="00343800" w:rsidP="00343800">
                  <w:pPr>
                    <w:snapToGrid w:val="0"/>
                    <w:spacing w:line="260" w:lineRule="exact"/>
                    <w:jc w:val="left"/>
                    <w:rPr>
                      <w:rFonts w:ascii="ＭＳ 明朝" w:eastAsia="ＭＳ 明朝" w:hAnsi="ＭＳ 明朝" w:cs="Tahoma"/>
                      <w:sz w:val="16"/>
                      <w:szCs w:val="16"/>
                    </w:rPr>
                  </w:pPr>
                  <w:r>
                    <w:rPr>
                      <w:rFonts w:ascii="ＭＳ 明朝" w:hAnsi="ＭＳ 明朝" w:hint="eastAsia"/>
                      <w:sz w:val="16"/>
                    </w:rPr>
                    <w:t xml:space="preserve">ｄ. </w:t>
                  </w:r>
                  <w:r>
                    <w:rPr>
                      <w:rFonts w:ascii="ＭＳ 明朝" w:eastAsia="ＭＳ 明朝" w:hAnsi="ＭＳ 明朝" w:cs="Tahoma" w:hint="eastAsia"/>
                      <w:sz w:val="16"/>
                      <w:szCs w:val="16"/>
                    </w:rPr>
                    <w:t>その他</w:t>
                  </w:r>
                </w:p>
                <w:p w14:paraId="0FF88998" w14:textId="77777777" w:rsidR="00343800" w:rsidRPr="000C32AF" w:rsidRDefault="00343800" w:rsidP="00343800">
                  <w:pPr>
                    <w:snapToGrid w:val="0"/>
                    <w:spacing w:line="260" w:lineRule="exact"/>
                    <w:jc w:val="left"/>
                    <w:rPr>
                      <w:rFonts w:ascii="ＭＳ 明朝" w:eastAsia="ＭＳ 明朝" w:hAnsi="ＭＳ 明朝" w:cs="Tahoma"/>
                      <w:sz w:val="16"/>
                      <w:szCs w:val="16"/>
                    </w:rPr>
                  </w:pPr>
                  <w:r>
                    <w:rPr>
                      <w:rFonts w:ascii="ＭＳ 明朝" w:hAnsi="ＭＳ 明朝" w:hint="eastAsia"/>
                      <w:sz w:val="16"/>
                    </w:rPr>
                    <w:t>ｅ. 実施していない</w:t>
                  </w:r>
                </w:p>
              </w:tc>
            </w:tr>
          </w:tbl>
          <w:p w14:paraId="15908910"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ステークホルダーとは、株主、従業員、消費者など、企業を取り巻くあらゆる利害関係者のことをいいます。</w:t>
            </w:r>
          </w:p>
          <w:p w14:paraId="55A45FFF" w14:textId="63D683E6" w:rsidR="000B0949" w:rsidRPr="000C32AF" w:rsidRDefault="0050165A" w:rsidP="000B0949">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ｂ．における補足説明においては、具体的な実施内容について（企業による報告書（環境報告書、ＣＳＲ報告書、サステナビリティ報告書など名称は様々）の作成、公開など）記載することが望まれます</w:t>
            </w:r>
            <w:r w:rsidR="00D1044B" w:rsidRPr="000C32AF">
              <w:rPr>
                <w:rFonts w:ascii="ＭＳ 明朝" w:eastAsia="ＭＳ 明朝" w:hAnsi="ＭＳ 明朝" w:cs="Tahoma" w:hint="eastAsia"/>
                <w:sz w:val="18"/>
                <w:szCs w:val="18"/>
              </w:rPr>
              <w:t>。</w:t>
            </w:r>
          </w:p>
          <w:p w14:paraId="0AE72C28" w14:textId="60DFCE78" w:rsidR="0050165A" w:rsidRPr="000C32AF" w:rsidRDefault="00D1044B" w:rsidP="00D1044B">
            <w:pPr>
              <w:snapToGrid w:val="0"/>
              <w:spacing w:line="260" w:lineRule="exact"/>
              <w:ind w:left="170" w:hangingChars="100" w:hanging="170"/>
              <w:rPr>
                <w:rFonts w:hAnsi="ＭＳ 明朝" w:cs="Tahoma"/>
                <w:sz w:val="18"/>
                <w:szCs w:val="18"/>
              </w:rPr>
            </w:pPr>
            <w:r w:rsidRPr="000C32AF">
              <w:rPr>
                <w:rFonts w:ascii="ＭＳ 明朝" w:eastAsia="ＭＳ 明朝" w:hAnsi="ＭＳ 明朝" w:cs="Tahoma" w:hint="eastAsia"/>
                <w:sz w:val="18"/>
                <w:szCs w:val="18"/>
              </w:rPr>
              <w:t xml:space="preserve">※　</w:t>
            </w:r>
            <w:r w:rsidR="00AF2DB9" w:rsidRPr="000C32AF">
              <w:rPr>
                <w:rFonts w:ascii="ＭＳ 明朝" w:eastAsia="ＭＳ 明朝" w:hAnsi="ＭＳ 明朝" w:cs="Tahoma" w:hint="eastAsia"/>
                <w:sz w:val="18"/>
                <w:szCs w:val="18"/>
              </w:rPr>
              <w:t>サステナビリティ</w:t>
            </w:r>
            <w:r w:rsidRPr="000C32AF">
              <w:rPr>
                <w:rFonts w:ascii="ＭＳ 明朝" w:eastAsia="ＭＳ 明朝" w:hAnsi="ＭＳ 明朝" w:cs="Tahoma" w:hint="eastAsia"/>
                <w:sz w:val="18"/>
                <w:szCs w:val="18"/>
              </w:rPr>
              <w:t>の要素を含む報告書については、ＴＤｎｅｔ</w:t>
            </w:r>
            <w:r w:rsidR="00692964" w:rsidRPr="000C32AF">
              <w:rPr>
                <w:rFonts w:ascii="ＭＳ 明朝" w:eastAsia="ＭＳ 明朝" w:hAnsi="ＭＳ 明朝" w:cs="Tahoma" w:hint="eastAsia"/>
                <w:sz w:val="18"/>
                <w:szCs w:val="18"/>
              </w:rPr>
              <w:t>への登録</w:t>
            </w:r>
            <w:r w:rsidRPr="000C32AF">
              <w:rPr>
                <w:rFonts w:ascii="ＭＳ 明朝" w:eastAsia="ＭＳ 明朝" w:hAnsi="ＭＳ 明朝" w:cs="Tahoma" w:hint="eastAsia"/>
                <w:sz w:val="18"/>
                <w:szCs w:val="18"/>
              </w:rPr>
              <w:t>を通じて、日本取引所グループ・ウェブサイトの「東証上場会社情報サービス」において掲載を行うことが可能</w:t>
            </w:r>
            <w:r w:rsidR="00262861" w:rsidRPr="000C32AF">
              <w:rPr>
                <w:rFonts w:ascii="ＭＳ 明朝" w:eastAsia="ＭＳ 明朝" w:hAnsi="ＭＳ 明朝" w:cs="Tahoma" w:hint="eastAsia"/>
                <w:sz w:val="18"/>
                <w:szCs w:val="18"/>
              </w:rPr>
              <w:t>ですので、ご活用ください</w:t>
            </w:r>
            <w:r w:rsidRPr="000C32AF">
              <w:rPr>
                <w:rFonts w:ascii="ＭＳ 明朝" w:eastAsia="ＭＳ 明朝" w:hAnsi="ＭＳ 明朝" w:cs="Tahoma" w:hint="eastAsia"/>
                <w:sz w:val="18"/>
                <w:szCs w:val="18"/>
              </w:rPr>
              <w:t>。</w:t>
            </w:r>
          </w:p>
          <w:p w14:paraId="6195BDE4" w14:textId="1C197175" w:rsidR="000C78CA" w:rsidRPr="000C32AF" w:rsidRDefault="000C78CA">
            <w:pPr>
              <w:snapToGrid w:val="0"/>
              <w:spacing w:line="260" w:lineRule="exact"/>
              <w:ind w:left="170" w:hangingChars="100" w:hanging="170"/>
              <w:rPr>
                <w:rFonts w:ascii="ＭＳ 明朝" w:eastAsia="ＭＳ 明朝" w:hAnsi="ＭＳ 明朝" w:cs="Tahoma"/>
                <w:sz w:val="18"/>
                <w:szCs w:val="18"/>
              </w:rPr>
            </w:pPr>
          </w:p>
        </w:tc>
      </w:tr>
    </w:tbl>
    <w:p w14:paraId="6CE39CA0" w14:textId="146B549C" w:rsidR="007D7699" w:rsidRPr="001501F8" w:rsidRDefault="007D7699" w:rsidP="00320CB1">
      <w:pPr>
        <w:widowControl/>
        <w:jc w:val="left"/>
        <w:rPr>
          <w:rFonts w:ascii="ＭＳ ゴシック" w:eastAsia="ＭＳ ゴシック" w:hAnsi="ＭＳ ゴシック" w:cs="Times New Roman"/>
          <w:b/>
          <w:sz w:val="20"/>
          <w:szCs w:val="20"/>
        </w:rPr>
      </w:pPr>
    </w:p>
    <w:p w14:paraId="72FC868E" w14:textId="77777777" w:rsidR="0050165A" w:rsidRPr="000C32AF" w:rsidRDefault="0050165A" w:rsidP="0050165A">
      <w:pPr>
        <w:rPr>
          <w:rFonts w:ascii="ＭＳ ゴシック" w:eastAsia="ＭＳ ゴシック" w:hAnsi="ＭＳ ゴシック" w:cs="Times New Roman"/>
          <w:b/>
          <w:sz w:val="20"/>
          <w:szCs w:val="20"/>
        </w:rPr>
      </w:pPr>
      <w:r w:rsidRPr="000C32AF">
        <w:rPr>
          <w:rFonts w:ascii="ＭＳ ゴシック" w:eastAsia="ＭＳ ゴシック" w:hAnsi="ＭＳ ゴシック" w:cs="Times New Roman" w:hint="eastAsia"/>
          <w:b/>
          <w:sz w:val="20"/>
          <w:szCs w:val="20"/>
        </w:rPr>
        <w:t>Ⅳ　内部統制システム等に関する事項</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0159BC" w:rsidRPr="000C32AF" w14:paraId="762E8F07" w14:textId="77777777" w:rsidTr="00761A19">
        <w:trPr>
          <w:trHeight w:val="67"/>
          <w:tblHeader/>
        </w:trPr>
        <w:tc>
          <w:tcPr>
            <w:tcW w:w="2775" w:type="dxa"/>
            <w:tcBorders>
              <w:top w:val="single" w:sz="4" w:space="0" w:color="auto"/>
              <w:left w:val="single" w:sz="4" w:space="0" w:color="auto"/>
              <w:bottom w:val="single" w:sz="4" w:space="0" w:color="auto"/>
              <w:right w:val="single" w:sz="4" w:space="0" w:color="auto"/>
            </w:tcBorders>
            <w:shd w:val="clear" w:color="auto" w:fill="D9D9D9"/>
            <w:vAlign w:val="center"/>
          </w:tcPr>
          <w:p w14:paraId="5CC2ED18"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記載事項</w:t>
            </w:r>
          </w:p>
        </w:tc>
        <w:tc>
          <w:tcPr>
            <w:tcW w:w="6729" w:type="dxa"/>
            <w:tcBorders>
              <w:top w:val="single" w:sz="4" w:space="0" w:color="auto"/>
              <w:left w:val="single" w:sz="4" w:space="0" w:color="auto"/>
              <w:bottom w:val="single" w:sz="4" w:space="0" w:color="auto"/>
              <w:right w:val="single" w:sz="4" w:space="0" w:color="auto"/>
            </w:tcBorders>
            <w:shd w:val="clear" w:color="auto" w:fill="D9D9D9"/>
            <w:vAlign w:val="center"/>
          </w:tcPr>
          <w:p w14:paraId="3D0EA722"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記載上の注意</w:t>
            </w:r>
          </w:p>
        </w:tc>
      </w:tr>
      <w:tr w:rsidR="000159BC" w:rsidRPr="000C32AF" w14:paraId="3DCBA3B9" w14:textId="77777777" w:rsidTr="00761A19">
        <w:trPr>
          <w:trHeight w:val="171"/>
        </w:trPr>
        <w:tc>
          <w:tcPr>
            <w:tcW w:w="2775" w:type="dxa"/>
            <w:tcBorders>
              <w:top w:val="single" w:sz="4" w:space="0" w:color="auto"/>
              <w:left w:val="single" w:sz="4" w:space="0" w:color="auto"/>
              <w:bottom w:val="single" w:sz="4" w:space="0" w:color="auto"/>
              <w:right w:val="single" w:sz="4" w:space="0" w:color="auto"/>
            </w:tcBorders>
          </w:tcPr>
          <w:p w14:paraId="7331EAEA" w14:textId="77777777" w:rsidR="0050165A" w:rsidRPr="000C32AF" w:rsidRDefault="0050165A" w:rsidP="0050165A">
            <w:pPr>
              <w:snapToGrid w:val="0"/>
              <w:spacing w:line="260" w:lineRule="exact"/>
              <w:ind w:left="34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t>■１．内部統制システムに関する基本的な考え方及びその整備状況</w:t>
            </w:r>
          </w:p>
        </w:tc>
        <w:tc>
          <w:tcPr>
            <w:tcW w:w="6729" w:type="dxa"/>
            <w:tcBorders>
              <w:top w:val="single" w:sz="4" w:space="0" w:color="auto"/>
              <w:left w:val="single" w:sz="4" w:space="0" w:color="auto"/>
              <w:bottom w:val="single" w:sz="4" w:space="0" w:color="auto"/>
              <w:right w:val="single" w:sz="4" w:space="0" w:color="auto"/>
            </w:tcBorders>
          </w:tcPr>
          <w:p w14:paraId="5D0DF816"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基本的な考え方及びその整備状況についてまとめて記載することが可能です。</w:t>
            </w:r>
          </w:p>
          <w:p w14:paraId="7BF33F2D" w14:textId="7DB25411"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当該内容に変更があればその都度</w:t>
            </w:r>
            <w:r w:rsidR="001D76EA">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してください。</w:t>
            </w:r>
          </w:p>
        </w:tc>
      </w:tr>
      <w:tr w:rsidR="000159BC" w:rsidRPr="000C32AF" w14:paraId="4439A13C"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4854CC25" w14:textId="77777777" w:rsidR="0050165A" w:rsidRPr="000C32AF" w:rsidRDefault="0050165A" w:rsidP="0050165A">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内部統制システムについての基本的な考え方</w:t>
            </w:r>
          </w:p>
        </w:tc>
        <w:tc>
          <w:tcPr>
            <w:tcW w:w="6729" w:type="dxa"/>
            <w:tcBorders>
              <w:top w:val="single" w:sz="4" w:space="0" w:color="auto"/>
              <w:left w:val="single" w:sz="4" w:space="0" w:color="auto"/>
              <w:bottom w:val="single" w:sz="4" w:space="0" w:color="auto"/>
              <w:right w:val="single" w:sz="4" w:space="0" w:color="auto"/>
            </w:tcBorders>
          </w:tcPr>
          <w:p w14:paraId="78287C68"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経営者の経営戦略や事業目的等を組織としてどのように機能させ達成していくかについて､職務の執行が法令及び定款に適合することをはじめ、業務の適正を確保する観点から上場会社の考え方（基本方針）を記載してください。</w:t>
            </w:r>
          </w:p>
        </w:tc>
      </w:tr>
      <w:tr w:rsidR="000159BC" w:rsidRPr="000C32AF" w14:paraId="3F7138AC"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1EB5396" w14:textId="77777777" w:rsidR="0050165A" w:rsidRPr="000C32AF" w:rsidRDefault="0050165A" w:rsidP="00FD3445">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内部統制システムの整備状況</w:t>
            </w:r>
          </w:p>
        </w:tc>
        <w:tc>
          <w:tcPr>
            <w:tcW w:w="6729" w:type="dxa"/>
            <w:tcBorders>
              <w:top w:val="single" w:sz="4" w:space="0" w:color="auto"/>
              <w:left w:val="single" w:sz="4" w:space="0" w:color="auto"/>
              <w:bottom w:val="single" w:sz="4" w:space="0" w:color="auto"/>
              <w:right w:val="single" w:sz="4" w:space="0" w:color="auto"/>
            </w:tcBorders>
          </w:tcPr>
          <w:p w14:paraId="6BF284B2"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経営者が内部統制に関する体制や環境をどのように構築しているか、その状況について記載することが考えられます。</w:t>
            </w:r>
          </w:p>
          <w:p w14:paraId="51D98D62"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　構築したシステムが設計したとおり運用され、成果を上げているかを検証できる仕組みとなっているかについての説明に加え、経営面への貢献等について記載することが考えられます。</w:t>
            </w:r>
          </w:p>
          <w:p w14:paraId="2211D806"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コンプライアンス体制の整備状況として、取締役又は使用人の職務の執行が法令及び定款に適合することを確保するための体制を構築している場合には当該内容（社内におけるコンプライアンス規範や倫理規範の策定・公開、内部通報制度の構築の有無、内部通報制度と適時開示体制との関連性など）について記載することが望まれます。</w:t>
            </w:r>
          </w:p>
          <w:p w14:paraId="2199157B" w14:textId="765A9E1F"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リスク管理体制の整備状況として、損失の危険の管理に関する規程</w:t>
            </w:r>
            <w:r w:rsidR="000026ED" w:rsidRPr="000C32AF">
              <w:rPr>
                <w:rFonts w:ascii="ＭＳ 明朝" w:eastAsia="ＭＳ 明朝" w:hAnsi="ＭＳ 明朝" w:cs="Tahoma" w:hint="eastAsia"/>
                <w:sz w:val="18"/>
                <w:szCs w:val="18"/>
              </w:rPr>
              <w:t>、全社的リスク管理に関する規程</w:t>
            </w:r>
            <w:r w:rsidRPr="000C32AF">
              <w:rPr>
                <w:rFonts w:ascii="ＭＳ 明朝" w:eastAsia="ＭＳ 明朝" w:hAnsi="ＭＳ 明朝" w:cs="Tahoma" w:hint="eastAsia"/>
                <w:sz w:val="18"/>
                <w:szCs w:val="18"/>
              </w:rPr>
              <w:t>その他の体制を構築している場合には当該内容（様々なリスクの発生に対する未然防止手続、発生した際の対処方法等を定めた社内規程の整備</w:t>
            </w:r>
            <w:r w:rsidR="000026ED" w:rsidRPr="000C32AF">
              <w:rPr>
                <w:rFonts w:ascii="ＭＳ 明朝" w:eastAsia="ＭＳ 明朝" w:hAnsi="ＭＳ 明朝" w:cs="Tahoma" w:hint="eastAsia"/>
                <w:sz w:val="18"/>
                <w:szCs w:val="18"/>
              </w:rPr>
              <w:t>や、リスクアペタイトに関する方針の策定</w:t>
            </w:r>
            <w:r w:rsidRPr="000C32AF">
              <w:rPr>
                <w:rFonts w:ascii="ＭＳ 明朝" w:eastAsia="ＭＳ 明朝" w:hAnsi="ＭＳ 明朝" w:cs="Tahoma" w:hint="eastAsia"/>
                <w:sz w:val="18"/>
                <w:szCs w:val="18"/>
              </w:rPr>
              <w:t>等があればその概要など）について記載することが望まれます。</w:t>
            </w:r>
          </w:p>
          <w:p w14:paraId="08D9C51C"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情報管理体制として、取締役又は使用人の職務の執行に係る情報の保存及び管理に関する体制を整備している場合には当該内容（各種情報の記録の方法や保存年数等）について記載することが望まれます。</w:t>
            </w:r>
          </w:p>
          <w:p w14:paraId="256B8A35"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会計監査人の内部統制に関する事項について記載することが考えられます。</w:t>
            </w:r>
          </w:p>
          <w:p w14:paraId="29A1CE39"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グループ会社を有している場合には、当該会社並びにその親会社及び子会社から成る企業集団における業務の適正を確保するための体制の整備状況について記載することが考えられます。</w:t>
            </w:r>
          </w:p>
        </w:tc>
      </w:tr>
      <w:tr w:rsidR="000159BC" w:rsidRPr="000C32AF" w14:paraId="5328BC0E"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759801C3" w14:textId="77777777" w:rsidR="0050165A" w:rsidRPr="000C32AF" w:rsidRDefault="0050165A" w:rsidP="0050165A">
            <w:pPr>
              <w:snapToGrid w:val="0"/>
              <w:spacing w:line="260" w:lineRule="exact"/>
              <w:ind w:left="34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■２．反社会的勢力排除に向けた基本的な考え方及びその整備状況</w:t>
            </w:r>
          </w:p>
          <w:p w14:paraId="63888987" w14:textId="77777777" w:rsidR="0050165A" w:rsidRPr="000C32AF" w:rsidRDefault="0050165A" w:rsidP="0050165A">
            <w:pPr>
              <w:snapToGrid w:val="0"/>
              <w:spacing w:line="260" w:lineRule="exact"/>
              <w:ind w:left="340" w:hangingChars="200" w:hanging="34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0810EB45"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基本的な考え方及びその整備状況についてまとめて記載することが可能です。</w:t>
            </w:r>
          </w:p>
          <w:p w14:paraId="0C1E66C6" w14:textId="3D5003B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当該内容に変更があればその都度</w:t>
            </w:r>
            <w:r w:rsidR="001D76EA">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してください。</w:t>
            </w:r>
          </w:p>
          <w:p w14:paraId="05596FF5"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r w:rsidRPr="000C32AF">
              <w:rPr>
                <w:rFonts w:ascii="ＭＳ 明朝" w:eastAsia="ＭＳ 明朝" w:hAnsi="Century" w:cs="Times New Roman" w:hint="eastAsia"/>
                <w:sz w:val="18"/>
                <w:szCs w:val="18"/>
              </w:rPr>
              <w:t>基本的な考え方及びその整備状況をコーポレート・</w:t>
            </w:r>
            <w:r w:rsidRPr="000C32AF">
              <w:rPr>
                <w:rFonts w:ascii="ＭＳ 明朝" w:eastAsia="ＭＳ 明朝" w:hAnsi="ＭＳ 明朝" w:cs="Tahoma" w:hint="eastAsia"/>
                <w:sz w:val="18"/>
                <w:szCs w:val="18"/>
              </w:rPr>
              <w:t>ガバナンス報告書に記載するために、取締役会決議をすることは必須ではなく、現在の考え方や整備されている状況を記載することで差し支えありません。ただし、政府指針（平成１９年６月１９日付「企業が反社会的勢力による被害を防止するための指針について」犯罪対策閣僚会議幹事会申合せ）においては、「反社会的勢力による被害の防止は、業務の適正を確保するために必要な法令等遵守・リスク管理事項として、内部統制システムに明確に位置付けることが必要である。」と記載されているため、会社法上の内部統制システムに位置付けて取締役会決議を行うかどうかは、それを考慮した上で判断を行ってください。</w:t>
            </w:r>
          </w:p>
        </w:tc>
      </w:tr>
      <w:tr w:rsidR="000159BC" w:rsidRPr="000C32AF" w14:paraId="7BB81326"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5CC34BD0" w14:textId="77777777" w:rsidR="0050165A" w:rsidRPr="000C32AF" w:rsidRDefault="0050165A" w:rsidP="0050165A">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反社会的勢力排除に向けた基本的な考え方</w:t>
            </w:r>
          </w:p>
        </w:tc>
        <w:tc>
          <w:tcPr>
            <w:tcW w:w="6729" w:type="dxa"/>
            <w:tcBorders>
              <w:top w:val="single" w:sz="4" w:space="0" w:color="auto"/>
              <w:left w:val="single" w:sz="4" w:space="0" w:color="auto"/>
              <w:bottom w:val="single" w:sz="4" w:space="0" w:color="auto"/>
              <w:right w:val="single" w:sz="4" w:space="0" w:color="auto"/>
            </w:tcBorders>
          </w:tcPr>
          <w:p w14:paraId="4B404586"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反社会的勢力による経営活動への関与の防止や当該勢力による被害を防止するための上場会社の基本的な考え方（基本方針）を記載してください。</w:t>
            </w:r>
          </w:p>
        </w:tc>
      </w:tr>
      <w:tr w:rsidR="0050165A" w:rsidRPr="000C32AF" w14:paraId="07B842C8"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5FC3811A" w14:textId="77777777" w:rsidR="0050165A" w:rsidRPr="000C32AF" w:rsidRDefault="0050165A" w:rsidP="0050165A">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反社会的勢力排除に向けた整備状況</w:t>
            </w:r>
          </w:p>
        </w:tc>
        <w:tc>
          <w:tcPr>
            <w:tcW w:w="6729" w:type="dxa"/>
            <w:tcBorders>
              <w:top w:val="single" w:sz="4" w:space="0" w:color="auto"/>
              <w:left w:val="single" w:sz="4" w:space="0" w:color="auto"/>
              <w:bottom w:val="single" w:sz="4" w:space="0" w:color="auto"/>
              <w:right w:val="single" w:sz="4" w:space="0" w:color="auto"/>
            </w:tcBorders>
          </w:tcPr>
          <w:p w14:paraId="6A3CBCA7"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反社会的勢力による経営活動への関与の防止や当該勢力による被害を防止する観点から、組織全体で対応することを目的とした倫理規定、行動規範、社内規則等の整備状況及び社内体制の整備状況について記載してください。</w:t>
            </w:r>
          </w:p>
          <w:p w14:paraId="371E3653"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社内体制の整備状況については、例えば、以下に掲げる反社会的勢力による不当要求に備えた平素からの対応状況について記載することが考えられます。</w:t>
            </w:r>
          </w:p>
          <w:p w14:paraId="1D16D7F6"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（１）対応統括部署及び不当要求防止責任者の設置状況</w:t>
            </w:r>
          </w:p>
          <w:p w14:paraId="1067A8A0"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（２）外部の専門機関との連携状況</w:t>
            </w:r>
          </w:p>
          <w:p w14:paraId="73BCB4B3"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（３）反社会的勢力に関する情報の収集・管理状況</w:t>
            </w:r>
          </w:p>
          <w:p w14:paraId="296D282C"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（４）対応マニュアルの整備状況</w:t>
            </w:r>
          </w:p>
          <w:p w14:paraId="5BAADE40"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sz w:val="18"/>
                <w:szCs w:val="18"/>
              </w:rPr>
            </w:pPr>
            <w:r w:rsidRPr="000C32AF">
              <w:rPr>
                <w:rFonts w:ascii="ＭＳ 明朝" w:eastAsia="ＭＳ 明朝" w:hAnsi="ＭＳ 明朝" w:cs="Tahoma" w:hint="eastAsia"/>
                <w:sz w:val="18"/>
                <w:szCs w:val="18"/>
              </w:rPr>
              <w:t>（５）研修活動の実施状況</w:t>
            </w:r>
          </w:p>
          <w:p w14:paraId="451D14EB"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平成１９年６月公表の犯罪対策閣僚会議「企業が反社会的勢力による被害を防止するための指針」を参考に記載することが考えられます。</w:t>
            </w:r>
          </w:p>
        </w:tc>
      </w:tr>
    </w:tbl>
    <w:p w14:paraId="42E6AA1A" w14:textId="77777777" w:rsidR="0050165A" w:rsidRPr="000C32AF" w:rsidRDefault="0050165A" w:rsidP="0050165A">
      <w:pPr>
        <w:rPr>
          <w:rFonts w:ascii="ＭＳ 明朝" w:eastAsia="ＭＳ 明朝" w:hAnsi="Century" w:cs="Times New Roman"/>
          <w:sz w:val="20"/>
          <w:szCs w:val="20"/>
        </w:rPr>
      </w:pPr>
    </w:p>
    <w:p w14:paraId="178603C7" w14:textId="77777777" w:rsidR="0050165A" w:rsidRPr="000C32AF" w:rsidRDefault="0050165A" w:rsidP="0050165A">
      <w:pPr>
        <w:rPr>
          <w:rFonts w:ascii="ＭＳ ゴシック" w:eastAsia="ＭＳ ゴシック" w:hAnsi="ＭＳ ゴシック" w:cs="Times New Roman"/>
          <w:b/>
          <w:sz w:val="20"/>
          <w:szCs w:val="20"/>
        </w:rPr>
      </w:pPr>
      <w:r w:rsidRPr="000C32AF">
        <w:rPr>
          <w:rFonts w:ascii="ＭＳ ゴシック" w:eastAsia="ＭＳ ゴシック" w:hAnsi="ＭＳ ゴシック" w:cs="Times New Roman" w:hint="eastAsia"/>
          <w:b/>
          <w:sz w:val="20"/>
          <w:szCs w:val="20"/>
        </w:rPr>
        <w:t>Ⅴ　その他</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0159BC" w:rsidRPr="000C32AF" w14:paraId="392C9486" w14:textId="77777777" w:rsidTr="00761A19">
        <w:trPr>
          <w:trHeight w:val="67"/>
          <w:tblHeader/>
        </w:trPr>
        <w:tc>
          <w:tcPr>
            <w:tcW w:w="2775" w:type="dxa"/>
            <w:tcBorders>
              <w:top w:val="single" w:sz="4" w:space="0" w:color="auto"/>
              <w:left w:val="single" w:sz="4" w:space="0" w:color="auto"/>
              <w:bottom w:val="single" w:sz="4" w:space="0" w:color="auto"/>
              <w:right w:val="single" w:sz="4" w:space="0" w:color="auto"/>
            </w:tcBorders>
            <w:shd w:val="clear" w:color="auto" w:fill="D9D9D9"/>
            <w:vAlign w:val="center"/>
          </w:tcPr>
          <w:p w14:paraId="0B4BA504"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記載事項</w:t>
            </w:r>
          </w:p>
        </w:tc>
        <w:tc>
          <w:tcPr>
            <w:tcW w:w="6729" w:type="dxa"/>
            <w:tcBorders>
              <w:top w:val="single" w:sz="4" w:space="0" w:color="auto"/>
              <w:left w:val="single" w:sz="4" w:space="0" w:color="auto"/>
              <w:bottom w:val="single" w:sz="4" w:space="0" w:color="auto"/>
              <w:right w:val="single" w:sz="4" w:space="0" w:color="auto"/>
            </w:tcBorders>
            <w:shd w:val="clear" w:color="auto" w:fill="D9D9D9"/>
            <w:vAlign w:val="center"/>
          </w:tcPr>
          <w:p w14:paraId="70063503"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記載上の注意</w:t>
            </w:r>
          </w:p>
        </w:tc>
      </w:tr>
      <w:tr w:rsidR="000159BC" w:rsidRPr="000C32AF" w14:paraId="7699ED21" w14:textId="77777777" w:rsidTr="00761A19">
        <w:trPr>
          <w:trHeight w:val="171"/>
        </w:trPr>
        <w:tc>
          <w:tcPr>
            <w:tcW w:w="2775" w:type="dxa"/>
            <w:tcBorders>
              <w:top w:val="single" w:sz="4" w:space="0" w:color="auto"/>
              <w:left w:val="single" w:sz="4" w:space="0" w:color="auto"/>
              <w:bottom w:val="single" w:sz="4" w:space="0" w:color="auto"/>
              <w:right w:val="single" w:sz="4" w:space="0" w:color="auto"/>
            </w:tcBorders>
          </w:tcPr>
          <w:p w14:paraId="7E4AA9D3"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1161F8FE" w14:textId="41AB60EB"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当該内容に変更があればその都度</w:t>
            </w:r>
            <w:r w:rsidR="00A82E3F">
              <w:rPr>
                <w:rFonts w:ascii="ＭＳ 明朝" w:eastAsia="ＭＳ 明朝" w:hAnsi="ＭＳ 明朝" w:cs="Tahoma" w:hint="eastAsia"/>
                <w:sz w:val="18"/>
                <w:szCs w:val="18"/>
              </w:rPr>
              <w:t>更新</w:t>
            </w:r>
            <w:r w:rsidRPr="000C32AF">
              <w:rPr>
                <w:rFonts w:ascii="ＭＳ 明朝" w:eastAsia="ＭＳ 明朝" w:hAnsi="ＭＳ 明朝" w:cs="Tahoma" w:hint="eastAsia"/>
                <w:sz w:val="18"/>
                <w:szCs w:val="18"/>
              </w:rPr>
              <w:t>してください。</w:t>
            </w:r>
          </w:p>
        </w:tc>
      </w:tr>
      <w:tr w:rsidR="000159BC" w:rsidRPr="000C32AF" w14:paraId="0EEA20F1"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0A2B086C" w14:textId="66B1DE40" w:rsidR="0050165A" w:rsidRPr="000C32AF" w:rsidRDefault="0050165A" w:rsidP="0050165A">
            <w:pPr>
              <w:snapToGrid w:val="0"/>
              <w:spacing w:line="260" w:lineRule="exact"/>
              <w:rPr>
                <w:rFonts w:ascii="ＭＳ 明朝" w:eastAsia="ＭＳ 明朝" w:hAnsi="ＭＳ 明朝" w:cs="Tahoma"/>
                <w:sz w:val="18"/>
                <w:szCs w:val="18"/>
              </w:rPr>
            </w:pPr>
            <w:r w:rsidRPr="000C32AF">
              <w:rPr>
                <w:rFonts w:ascii="ＭＳ 明朝" w:eastAsia="ＭＳ 明朝" w:hAnsi="ＭＳ 明朝" w:cs="Tahoma" w:hint="eastAsia"/>
                <w:sz w:val="18"/>
                <w:szCs w:val="18"/>
              </w:rPr>
              <w:t>■１．買収</w:t>
            </w:r>
            <w:r w:rsidR="007F2F61">
              <w:rPr>
                <w:rFonts w:ascii="ＭＳ 明朝" w:eastAsia="ＭＳ 明朝" w:hAnsi="ＭＳ 明朝" w:cs="Tahoma" w:hint="eastAsia"/>
                <w:sz w:val="18"/>
                <w:szCs w:val="18"/>
              </w:rPr>
              <w:t>への対応方針（買収防衛策）</w:t>
            </w:r>
            <w:r w:rsidRPr="000C32AF">
              <w:rPr>
                <w:rFonts w:ascii="ＭＳ 明朝" w:eastAsia="ＭＳ 明朝" w:hAnsi="ＭＳ 明朝" w:cs="Tahoma" w:hint="eastAsia"/>
                <w:sz w:val="18"/>
                <w:szCs w:val="18"/>
              </w:rPr>
              <w:t>の導入の有無</w:t>
            </w:r>
          </w:p>
          <w:p w14:paraId="2FEECD69" w14:textId="77777777" w:rsidR="0050165A" w:rsidRPr="000C32AF" w:rsidRDefault="0050165A" w:rsidP="0050165A">
            <w:pPr>
              <w:snapToGrid w:val="0"/>
              <w:spacing w:line="260" w:lineRule="exact"/>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774AF521" w14:textId="50A83702"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報告書の最終更新日現在における買収</w:t>
            </w:r>
            <w:r w:rsidR="007F2F61">
              <w:rPr>
                <w:rFonts w:ascii="ＭＳ 明朝" w:eastAsia="ＭＳ 明朝" w:hAnsi="ＭＳ 明朝" w:cs="Tahoma" w:hint="eastAsia"/>
                <w:sz w:val="18"/>
                <w:szCs w:val="18"/>
              </w:rPr>
              <w:t>への対応方針</w:t>
            </w:r>
            <w:r w:rsidRPr="000C32AF">
              <w:rPr>
                <w:rFonts w:ascii="ＭＳ 明朝" w:eastAsia="ＭＳ 明朝" w:hAnsi="ＭＳ 明朝" w:cs="Tahoma" w:hint="eastAsia"/>
                <w:sz w:val="18"/>
                <w:szCs w:val="18"/>
              </w:rPr>
              <w:t>の導入の有無を選択してください。</w:t>
            </w:r>
          </w:p>
          <w:p w14:paraId="11AAF7D7" w14:textId="7CC14F2E" w:rsidR="0050165A" w:rsidRPr="000C32AF" w:rsidRDefault="0050165A" w:rsidP="00422EF5">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買収</w:t>
            </w:r>
            <w:r w:rsidR="00EF1ED0">
              <w:rPr>
                <w:rFonts w:ascii="ＭＳ 明朝" w:eastAsia="ＭＳ 明朝" w:hAnsi="ＭＳ 明朝" w:cs="Tahoma" w:hint="eastAsia"/>
                <w:sz w:val="18"/>
                <w:szCs w:val="18"/>
              </w:rPr>
              <w:t>への対応方針</w:t>
            </w:r>
            <w:r w:rsidRPr="000C32AF">
              <w:rPr>
                <w:rFonts w:ascii="ＭＳ 明朝" w:eastAsia="ＭＳ 明朝" w:hAnsi="ＭＳ 明朝" w:cs="Tahoma" w:hint="eastAsia"/>
                <w:sz w:val="18"/>
                <w:szCs w:val="18"/>
              </w:rPr>
              <w:t>を導入している会社については、導入の目的及びスキームの概要を簡潔に記載してください。この場合の「買収</w:t>
            </w:r>
            <w:r w:rsidR="004124AD">
              <w:rPr>
                <w:rFonts w:ascii="ＭＳ 明朝" w:eastAsia="ＭＳ 明朝" w:hAnsi="ＭＳ 明朝" w:cs="Tahoma" w:hint="eastAsia"/>
                <w:sz w:val="18"/>
                <w:szCs w:val="18"/>
              </w:rPr>
              <w:t>への対応方針</w:t>
            </w:r>
            <w:r w:rsidRPr="000C32AF">
              <w:rPr>
                <w:rFonts w:ascii="ＭＳ 明朝" w:eastAsia="ＭＳ 明朝" w:hAnsi="ＭＳ 明朝" w:cs="Tahoma" w:hint="eastAsia"/>
                <w:sz w:val="18"/>
                <w:szCs w:val="18"/>
              </w:rPr>
              <w:t>」とは、</w:t>
            </w:r>
            <w:r w:rsidR="00422EF5" w:rsidRPr="00422EF5">
              <w:rPr>
                <w:rFonts w:ascii="ＭＳ 明朝" w:eastAsia="ＭＳ 明朝" w:hAnsi="ＭＳ 明朝" w:cs="Tahoma" w:hint="eastAsia"/>
                <w:sz w:val="18"/>
                <w:szCs w:val="18"/>
              </w:rPr>
              <w:t>上場会社が資金調達などの事業目的を主要な目的とせずに差別的な行使条件・取得条項付きの新株予約権の無償割当等を行うことにより当該上場会社に対する買収（主に、買収者が上</w:t>
            </w:r>
            <w:r w:rsidR="00422EF5" w:rsidRPr="00422EF5">
              <w:rPr>
                <w:rFonts w:ascii="ＭＳ 明朝" w:eastAsia="ＭＳ 明朝" w:hAnsi="ＭＳ 明朝" w:cs="Tahoma" w:hint="eastAsia"/>
                <w:sz w:val="18"/>
                <w:szCs w:val="18"/>
              </w:rPr>
              <w:lastRenderedPageBreak/>
              <w:t>場会社の株式を取得することでその経営支配権を得る行為をいう。以下同じ。）に対抗する旨を定めた対応の方針</w:t>
            </w:r>
            <w:r w:rsidRPr="000C32AF">
              <w:rPr>
                <w:rFonts w:ascii="ＭＳ 明朝" w:eastAsia="ＭＳ 明朝" w:hAnsi="ＭＳ 明朝" w:cs="Tahoma" w:hint="eastAsia"/>
                <w:sz w:val="18"/>
                <w:szCs w:val="18"/>
              </w:rPr>
              <w:t>をいいます。ここで「導入」とは、買収</w:t>
            </w:r>
            <w:r w:rsidR="00422EF5">
              <w:rPr>
                <w:rFonts w:ascii="ＭＳ 明朝" w:eastAsia="ＭＳ 明朝" w:hAnsi="ＭＳ 明朝" w:cs="Tahoma" w:hint="eastAsia"/>
                <w:sz w:val="18"/>
                <w:szCs w:val="18"/>
              </w:rPr>
              <w:t>への対応方針</w:t>
            </w:r>
            <w:r w:rsidRPr="000C32AF">
              <w:rPr>
                <w:rFonts w:ascii="ＭＳ 明朝" w:eastAsia="ＭＳ 明朝" w:hAnsi="ＭＳ 明朝" w:cs="Tahoma" w:hint="eastAsia"/>
                <w:sz w:val="18"/>
                <w:szCs w:val="18"/>
              </w:rPr>
              <w:t>の具体的内容を決定することをいいます。</w:t>
            </w:r>
          </w:p>
          <w:p w14:paraId="66F2A887" w14:textId="1F078F13"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当該</w:t>
            </w:r>
            <w:r w:rsidR="00422EF5">
              <w:rPr>
                <w:rFonts w:ascii="ＭＳ 明朝" w:eastAsia="ＭＳ 明朝" w:hAnsi="ＭＳ 明朝" w:cs="Tahoma" w:hint="eastAsia"/>
                <w:sz w:val="18"/>
                <w:szCs w:val="18"/>
              </w:rPr>
              <w:t>対応方針</w:t>
            </w:r>
            <w:r w:rsidRPr="000C32AF">
              <w:rPr>
                <w:rFonts w:ascii="ＭＳ 明朝" w:eastAsia="ＭＳ 明朝" w:hAnsi="ＭＳ 明朝" w:cs="Tahoma" w:hint="eastAsia"/>
                <w:sz w:val="18"/>
                <w:szCs w:val="18"/>
              </w:rPr>
              <w:t>の合理性に対する経営陣の評価や意見などを記載することも考えられます。</w:t>
            </w:r>
          </w:p>
          <w:p w14:paraId="06383071" w14:textId="00088D05"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上場会社ウェブサイトで買収</w:t>
            </w:r>
            <w:r w:rsidR="00422EF5">
              <w:rPr>
                <w:rFonts w:ascii="ＭＳ 明朝" w:eastAsia="ＭＳ 明朝" w:hAnsi="ＭＳ 明朝" w:cs="Tahoma" w:hint="eastAsia"/>
                <w:sz w:val="18"/>
                <w:szCs w:val="18"/>
              </w:rPr>
              <w:t>への対応方針</w:t>
            </w:r>
            <w:r w:rsidRPr="000C32AF">
              <w:rPr>
                <w:rFonts w:ascii="ＭＳ 明朝" w:eastAsia="ＭＳ 明朝" w:hAnsi="ＭＳ 明朝" w:cs="Tahoma" w:hint="eastAsia"/>
                <w:sz w:val="18"/>
                <w:szCs w:val="18"/>
              </w:rPr>
              <w:t>の概要を開示している場合は、そのＵＲＬを掲載することが考えられます。</w:t>
            </w:r>
          </w:p>
          <w:p w14:paraId="34A71A05" w14:textId="77777777"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会社の財務及び事業の方針の決定を支配する者の在り方に関する基本方針（会社法施行規則第１１８条第３号参照）を決定している場合にはその内容を記載してください。</w:t>
            </w:r>
          </w:p>
          <w:p w14:paraId="099E09C9" w14:textId="6316A65F" w:rsidR="0050165A" w:rsidRPr="000C32AF" w:rsidRDefault="0050165A" w:rsidP="0050165A">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新規上場申請者が、買収</w:t>
            </w:r>
            <w:r w:rsidR="00422EF5">
              <w:rPr>
                <w:rFonts w:ascii="ＭＳ 明朝" w:eastAsia="ＭＳ 明朝" w:hAnsi="ＭＳ 明朝" w:cs="Tahoma" w:hint="eastAsia"/>
                <w:sz w:val="18"/>
                <w:szCs w:val="18"/>
              </w:rPr>
              <w:t>への対応方針</w:t>
            </w:r>
            <w:r w:rsidRPr="000C32AF">
              <w:rPr>
                <w:rFonts w:ascii="ＭＳ 明朝" w:eastAsia="ＭＳ 明朝" w:hAnsi="ＭＳ 明朝" w:cs="Tahoma" w:hint="eastAsia"/>
                <w:sz w:val="18"/>
                <w:szCs w:val="18"/>
              </w:rPr>
              <w:t>の導入を予定している場合は、その内容を記載してください。</w:t>
            </w:r>
          </w:p>
        </w:tc>
      </w:tr>
      <w:tr w:rsidR="000159BC" w:rsidRPr="000C32AF" w14:paraId="745762A0"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46FE6483" w14:textId="77777777" w:rsidR="0050165A" w:rsidRPr="000C32AF" w:rsidRDefault="0050165A" w:rsidP="0050165A">
            <w:pPr>
              <w:snapToGrid w:val="0"/>
              <w:spacing w:line="260" w:lineRule="exact"/>
              <w:ind w:left="340" w:hangingChars="200" w:hanging="340"/>
              <w:rPr>
                <w:rFonts w:ascii="ＭＳ 明朝" w:eastAsia="ＭＳ 明朝" w:hAnsi="ＭＳ 明朝" w:cs="Tahoma"/>
                <w:sz w:val="18"/>
                <w:szCs w:val="18"/>
              </w:rPr>
            </w:pPr>
            <w:r w:rsidRPr="000C32AF">
              <w:rPr>
                <w:rFonts w:ascii="ＭＳ 明朝" w:eastAsia="ＭＳ 明朝" w:hAnsi="ＭＳ 明朝" w:cs="Tahoma" w:hint="eastAsia"/>
                <w:sz w:val="18"/>
                <w:szCs w:val="18"/>
              </w:rPr>
              <w:lastRenderedPageBreak/>
              <w:t>■２．その他コーポレート・ガバナンス体制等に関する事項</w:t>
            </w:r>
          </w:p>
        </w:tc>
        <w:tc>
          <w:tcPr>
            <w:tcW w:w="6729" w:type="dxa"/>
            <w:tcBorders>
              <w:top w:val="single" w:sz="4" w:space="0" w:color="auto"/>
              <w:left w:val="single" w:sz="4" w:space="0" w:color="auto"/>
              <w:bottom w:val="single" w:sz="4" w:space="0" w:color="auto"/>
              <w:right w:val="single" w:sz="4" w:space="0" w:color="auto"/>
            </w:tcBorders>
          </w:tcPr>
          <w:p w14:paraId="2862E0D0" w14:textId="6A63A363" w:rsidR="003444F0" w:rsidRPr="000C32AF" w:rsidRDefault="0050165A" w:rsidP="00477995">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コーポレート・ガバナンスの充実に向けての今後の検討課題、検討中の施策、今後の目標等について記載することが考えられます。</w:t>
            </w:r>
          </w:p>
        </w:tc>
      </w:tr>
      <w:tr w:rsidR="00343800" w:rsidRPr="000C32AF" w14:paraId="38474160"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1BC7EB33" w14:textId="2592EBB2" w:rsidR="00343800" w:rsidRPr="000C32AF" w:rsidRDefault="00343800" w:rsidP="00343800">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模式図（参考資料）の添付について</w:t>
            </w:r>
          </w:p>
        </w:tc>
        <w:tc>
          <w:tcPr>
            <w:tcW w:w="6729" w:type="dxa"/>
            <w:tcBorders>
              <w:top w:val="single" w:sz="4" w:space="0" w:color="auto"/>
              <w:left w:val="single" w:sz="4" w:space="0" w:color="auto"/>
              <w:bottom w:val="single" w:sz="4" w:space="0" w:color="auto"/>
              <w:right w:val="single" w:sz="4" w:space="0" w:color="auto"/>
            </w:tcBorders>
          </w:tcPr>
          <w:p w14:paraId="1068E44F" w14:textId="77777777" w:rsidR="00343800" w:rsidRPr="000C32AF" w:rsidRDefault="00343800" w:rsidP="00343800">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コーポレート・ガバナンス体制についての模式図を、別途、参考資料として作成してください。</w:t>
            </w:r>
          </w:p>
          <w:p w14:paraId="5F96D3C6" w14:textId="230B599B" w:rsidR="00343800" w:rsidRPr="000C32AF" w:rsidRDefault="00343800" w:rsidP="00343800">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株主総会、取締役会及び監査役（会）の相互の関係及び固有の経営会議、アドバイザリーボード、独立した諮問委員会（独立社外取締役を主要な構成員とする任意の指名委員会・報酬委員会などを含みます。）などの設置状況に加えて、会計監査人や内部監査部門との連携状況などについて簡潔に図示してください。</w:t>
            </w:r>
          </w:p>
        </w:tc>
      </w:tr>
      <w:tr w:rsidR="00343800" w:rsidRPr="000C32AF" w14:paraId="0BAD357E" w14:textId="77777777" w:rsidTr="00761A19">
        <w:trPr>
          <w:trHeight w:val="67"/>
        </w:trPr>
        <w:tc>
          <w:tcPr>
            <w:tcW w:w="2775" w:type="dxa"/>
            <w:tcBorders>
              <w:top w:val="single" w:sz="4" w:space="0" w:color="auto"/>
              <w:left w:val="single" w:sz="4" w:space="0" w:color="auto"/>
              <w:bottom w:val="single" w:sz="4" w:space="0" w:color="auto"/>
              <w:right w:val="single" w:sz="4" w:space="0" w:color="auto"/>
            </w:tcBorders>
          </w:tcPr>
          <w:p w14:paraId="60431E06" w14:textId="77777777" w:rsidR="00343800" w:rsidRPr="000C32AF" w:rsidRDefault="00343800" w:rsidP="00343800">
            <w:pPr>
              <w:snapToGrid w:val="0"/>
              <w:spacing w:line="260" w:lineRule="exact"/>
              <w:ind w:leftChars="90" w:left="35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適時開示体制の概要</w:t>
            </w:r>
          </w:p>
          <w:p w14:paraId="09E3B0F6" w14:textId="77777777" w:rsidR="00343800" w:rsidRPr="000C32AF" w:rsidRDefault="00343800" w:rsidP="00343800">
            <w:pPr>
              <w:snapToGrid w:val="0"/>
              <w:spacing w:line="260" w:lineRule="exact"/>
              <w:ind w:leftChars="90" w:left="35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0606FBD7" w14:textId="76F97522" w:rsidR="00343800" w:rsidRPr="000C32AF" w:rsidRDefault="00343800" w:rsidP="00343800">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xml:space="preserve">・　</w:t>
            </w:r>
            <w:bookmarkStart w:id="4" w:name="_Hlk83647061"/>
            <w:r w:rsidRPr="000C32AF">
              <w:rPr>
                <w:rFonts w:ascii="ＭＳ 明朝" w:eastAsia="ＭＳ 明朝" w:hAnsi="ＭＳ 明朝" w:cs="Tahoma" w:hint="eastAsia"/>
                <w:sz w:val="18"/>
                <w:szCs w:val="18"/>
              </w:rPr>
              <w:t>適時開示体制の概要（模式図）は、</w:t>
            </w:r>
            <w:r>
              <w:rPr>
                <w:rFonts w:ascii="ＭＳ 明朝" w:eastAsia="ＭＳ 明朝" w:hAnsi="ＭＳ 明朝" w:cs="Tahoma" w:hint="eastAsia"/>
                <w:sz w:val="18"/>
                <w:szCs w:val="18"/>
              </w:rPr>
              <w:t>後掲</w:t>
            </w:r>
            <w:r w:rsidRPr="000C32AF">
              <w:rPr>
                <w:rFonts w:ascii="ＭＳ 明朝" w:eastAsia="ＭＳ 明朝" w:hAnsi="ＭＳ 明朝" w:cs="Tahoma" w:hint="eastAsia"/>
                <w:sz w:val="18"/>
                <w:szCs w:val="18"/>
              </w:rPr>
              <w:t>の【適時開示体制の概要及び適時開示体制の整備のポイント】を参照して作成してください。</w:t>
            </w:r>
          </w:p>
          <w:p w14:paraId="4DD88F86" w14:textId="17225B1D" w:rsidR="00343800" w:rsidRPr="000C32AF" w:rsidRDefault="00343800" w:rsidP="00343800">
            <w:pPr>
              <w:snapToGrid w:val="0"/>
              <w:spacing w:line="260" w:lineRule="exact"/>
              <w:ind w:left="170" w:hangingChars="100" w:hanging="170"/>
              <w:rPr>
                <w:rFonts w:ascii="ＭＳ 明朝" w:eastAsia="ＭＳ 明朝" w:hAnsi="ＭＳ 明朝" w:cs="Tahoma"/>
                <w:sz w:val="18"/>
                <w:szCs w:val="18"/>
              </w:rPr>
            </w:pPr>
            <w:r w:rsidRPr="000C32AF">
              <w:rPr>
                <w:rFonts w:ascii="ＭＳ 明朝" w:eastAsia="ＭＳ 明朝" w:hAnsi="ＭＳ 明朝" w:cs="Tahoma" w:hint="eastAsia"/>
                <w:sz w:val="18"/>
                <w:szCs w:val="18"/>
              </w:rPr>
              <w:t>・　適時開示体制の概要について、テキストによる説明を行う場合には、本欄を使用してください。模式図を作成した場合には、コーポレート・ガバナンス体制についての模式図の後に、添付してください。</w:t>
            </w:r>
          </w:p>
          <w:bookmarkEnd w:id="4"/>
          <w:p w14:paraId="0806E5DE" w14:textId="0D70EFF8" w:rsidR="00343800" w:rsidRPr="000C32AF" w:rsidRDefault="00343800" w:rsidP="00343800">
            <w:pPr>
              <w:snapToGrid w:val="0"/>
              <w:spacing w:line="260" w:lineRule="exact"/>
              <w:rPr>
                <w:rFonts w:ascii="ＭＳ 明朝" w:eastAsia="ＭＳ 明朝" w:hAnsi="ＭＳ 明朝" w:cs="Tahoma"/>
                <w:sz w:val="18"/>
                <w:szCs w:val="18"/>
              </w:rPr>
            </w:pPr>
          </w:p>
        </w:tc>
      </w:tr>
    </w:tbl>
    <w:p w14:paraId="0EE9CCF6" w14:textId="77777777" w:rsidR="0050165A" w:rsidRPr="000C32AF" w:rsidRDefault="0050165A" w:rsidP="0050165A">
      <w:pPr>
        <w:spacing w:line="360" w:lineRule="exact"/>
        <w:rPr>
          <w:rFonts w:ascii="ＭＳ ゴシック" w:eastAsia="ＭＳ ゴシック" w:hAnsi="ＭＳ ゴシック" w:cs="Times New Roman"/>
          <w:b/>
          <w:color w:val="0000FF"/>
          <w:sz w:val="24"/>
          <w:szCs w:val="20"/>
        </w:rPr>
      </w:pPr>
    </w:p>
    <w:p w14:paraId="3A68B6F5" w14:textId="1E43D959" w:rsidR="0050165A" w:rsidRPr="000C32AF" w:rsidRDefault="0050165A" w:rsidP="0050165A">
      <w:pPr>
        <w:spacing w:line="360" w:lineRule="exact"/>
        <w:rPr>
          <w:rFonts w:ascii="ＭＳ ゴシック" w:eastAsia="ＭＳ ゴシック" w:hAnsi="ＭＳ ゴシック" w:cs="Times New Roman"/>
          <w:b/>
          <w:sz w:val="20"/>
          <w:szCs w:val="20"/>
        </w:rPr>
      </w:pPr>
      <w:r w:rsidRPr="000C32AF">
        <w:rPr>
          <w:rFonts w:ascii="ＭＳ ゴシック" w:eastAsia="ＭＳ ゴシック" w:hAnsi="ＭＳ ゴシック" w:cs="Times New Roman"/>
          <w:b/>
          <w:color w:val="0000FF"/>
          <w:sz w:val="24"/>
          <w:szCs w:val="20"/>
        </w:rPr>
        <w:br w:type="page"/>
      </w:r>
      <w:r w:rsidRPr="000C32AF">
        <w:rPr>
          <w:rFonts w:ascii="ＭＳ ゴシック" w:eastAsia="ＭＳ ゴシック" w:hAnsi="ＭＳ ゴシック" w:cs="Times New Roman" w:hint="eastAsia"/>
          <w:b/>
          <w:color w:val="000000"/>
          <w:sz w:val="24"/>
          <w:szCs w:val="20"/>
        </w:rPr>
        <w:lastRenderedPageBreak/>
        <w:t>○別添</w:t>
      </w:r>
      <w:r w:rsidRPr="000C32AF">
        <w:rPr>
          <w:rFonts w:ascii="ＭＳ ゴシック" w:eastAsia="ＭＳ ゴシック" w:hAnsi="ＭＳ ゴシック" w:cs="Times New Roman"/>
          <w:b/>
          <w:color w:val="000000"/>
          <w:sz w:val="24"/>
          <w:szCs w:val="20"/>
        </w:rPr>
        <w:t xml:space="preserve"> </w:t>
      </w:r>
      <w:r w:rsidRPr="000C32AF">
        <w:rPr>
          <w:rFonts w:ascii="ＭＳ ゴシック" w:eastAsia="ＭＳ ゴシック" w:hAnsi="ＭＳ ゴシック" w:cs="Times New Roman" w:hint="eastAsia"/>
          <w:b/>
          <w:color w:val="000000"/>
          <w:sz w:val="24"/>
          <w:szCs w:val="20"/>
        </w:rPr>
        <w:t>１</w:t>
      </w:r>
    </w:p>
    <w:p w14:paraId="5E3FBAAE" w14:textId="77777777" w:rsidR="0050165A" w:rsidRPr="000C32AF" w:rsidRDefault="0050165A" w:rsidP="0050165A">
      <w:pPr>
        <w:keepNext/>
        <w:snapToGrid w:val="0"/>
        <w:spacing w:line="360" w:lineRule="exact"/>
        <w:outlineLvl w:val="0"/>
        <w:rPr>
          <w:rFonts w:ascii="Tahoma" w:eastAsia="ＭＳ ゴシック" w:hAnsi="Tahoma" w:cs="Tahoma"/>
          <w:b/>
          <w:color w:val="000000"/>
          <w:sz w:val="24"/>
          <w:szCs w:val="24"/>
        </w:rPr>
      </w:pPr>
      <w:r w:rsidRPr="000C32AF">
        <w:rPr>
          <w:rFonts w:ascii="Tahoma" w:eastAsia="ＭＳ ゴシック" w:hAnsi="Tahoma" w:cs="Tahoma" w:hint="eastAsia"/>
          <w:b/>
          <w:color w:val="000000"/>
          <w:sz w:val="24"/>
          <w:szCs w:val="24"/>
        </w:rPr>
        <w:t>【コードにおいて特定の事項を開示すべきとする原則】</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gridCol w:w="8271"/>
      </w:tblGrid>
      <w:tr w:rsidR="0050165A" w:rsidRPr="000C32AF" w14:paraId="3325E5DB" w14:textId="77777777" w:rsidTr="00761A19">
        <w:trPr>
          <w:trHeight w:val="67"/>
          <w:tblHeader/>
        </w:trPr>
        <w:tc>
          <w:tcPr>
            <w:tcW w:w="1233" w:type="dxa"/>
            <w:tcBorders>
              <w:top w:val="single" w:sz="4" w:space="0" w:color="auto"/>
              <w:left w:val="single" w:sz="4" w:space="0" w:color="auto"/>
              <w:bottom w:val="single" w:sz="4" w:space="0" w:color="auto"/>
              <w:right w:val="single" w:sz="4" w:space="0" w:color="auto"/>
            </w:tcBorders>
            <w:shd w:val="clear" w:color="auto" w:fill="D9D9D9"/>
            <w:vAlign w:val="center"/>
          </w:tcPr>
          <w:p w14:paraId="4DE991B5"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原則</w:t>
            </w:r>
          </w:p>
        </w:tc>
        <w:tc>
          <w:tcPr>
            <w:tcW w:w="8271" w:type="dxa"/>
            <w:tcBorders>
              <w:top w:val="single" w:sz="4" w:space="0" w:color="auto"/>
              <w:left w:val="single" w:sz="4" w:space="0" w:color="auto"/>
              <w:bottom w:val="single" w:sz="4" w:space="0" w:color="auto"/>
              <w:right w:val="single" w:sz="4" w:space="0" w:color="auto"/>
            </w:tcBorders>
            <w:shd w:val="clear" w:color="auto" w:fill="D9D9D9"/>
            <w:vAlign w:val="center"/>
          </w:tcPr>
          <w:p w14:paraId="1487A732" w14:textId="77777777" w:rsidR="0050165A" w:rsidRPr="000C32AF" w:rsidRDefault="0050165A" w:rsidP="0050165A">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内容</w:t>
            </w:r>
          </w:p>
        </w:tc>
      </w:tr>
      <w:tr w:rsidR="00D04F3F" w:rsidRPr="000C32AF" w14:paraId="560C69A8" w14:textId="77777777" w:rsidTr="00761A19">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4FA27AB2" w14:textId="6E3A8579" w:rsidR="00D04F3F" w:rsidRPr="000C32AF" w:rsidRDefault="00D04F3F" w:rsidP="00D04F3F">
            <w:pPr>
              <w:snapToGrid w:val="0"/>
              <w:spacing w:line="260" w:lineRule="exact"/>
              <w:ind w:left="170" w:hangingChars="100" w:hanging="170"/>
              <w:jc w:val="center"/>
              <w:rPr>
                <w:rFonts w:ascii="ＭＳ 明朝" w:eastAsia="ＭＳ 明朝" w:hAnsi="ＭＳ 明朝" w:cs="Times New Roman"/>
                <w:sz w:val="18"/>
                <w:szCs w:val="20"/>
              </w:rPr>
            </w:pPr>
            <w:r>
              <w:rPr>
                <w:rFonts w:ascii="ＭＳ 明朝" w:eastAsia="ＭＳ 明朝" w:hAnsi="ＭＳ 明朝" w:cs="Times New Roman" w:hint="eastAsia"/>
                <w:sz w:val="18"/>
                <w:szCs w:val="20"/>
              </w:rPr>
              <w:t>原則１－１</w:t>
            </w:r>
          </w:p>
        </w:tc>
        <w:tc>
          <w:tcPr>
            <w:tcW w:w="8271" w:type="dxa"/>
            <w:tcBorders>
              <w:top w:val="single" w:sz="4" w:space="0" w:color="auto"/>
              <w:left w:val="single" w:sz="4" w:space="0" w:color="auto"/>
              <w:bottom w:val="single" w:sz="4" w:space="0" w:color="auto"/>
              <w:right w:val="single" w:sz="4" w:space="0" w:color="auto"/>
            </w:tcBorders>
          </w:tcPr>
          <w:p w14:paraId="561F5543" w14:textId="77777777" w:rsidR="00D04F3F" w:rsidRDefault="00D04F3F" w:rsidP="00D04F3F">
            <w:pPr>
              <w:pStyle w:val="af4"/>
              <w:numPr>
                <w:ilvl w:val="0"/>
                <w:numId w:val="24"/>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Pr="000F3099">
              <w:rPr>
                <w:rFonts w:asciiTheme="minorEastAsia" w:hAnsiTheme="minorEastAsia" w:hint="eastAsia"/>
                <w:sz w:val="18"/>
                <w:szCs w:val="18"/>
              </w:rPr>
              <w:t>上場会社は、株主からの対話の申込みに対しては、会社の持続的な成長と中長期的な企業価値の向上に資するよう、合理的な範囲で前向きに対応すべきである。取締役会は、株主との建設的な対話を促進するための体制整備・取組みに関する方針を検討・承認し、開示すべきである。</w:t>
            </w:r>
          </w:p>
          <w:p w14:paraId="0B16D12C" w14:textId="35396A5D" w:rsidR="00D04F3F" w:rsidRDefault="00D04F3F" w:rsidP="00D04F3F">
            <w:pPr>
              <w:pStyle w:val="af4"/>
              <w:numPr>
                <w:ilvl w:val="0"/>
                <w:numId w:val="24"/>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Pr="000F3099">
              <w:rPr>
                <w:rFonts w:asciiTheme="minorEastAsia" w:hAnsiTheme="minorEastAsia" w:hint="eastAsia"/>
                <w:sz w:val="18"/>
                <w:szCs w:val="18"/>
              </w:rPr>
              <w:t>株主との対話には、株主の希望と面談の主な議題も踏まえた上で、合理的な範囲で、経営陣、社外取締役を含む取締役</w:t>
            </w:r>
            <w:r w:rsidR="001D41AC" w:rsidRPr="00950041">
              <w:rPr>
                <w:rFonts w:asciiTheme="minorEastAsia" w:hAnsiTheme="minorEastAsia" w:hint="eastAsia"/>
                <w:sz w:val="18"/>
                <w:szCs w:val="18"/>
              </w:rPr>
              <w:t>又は</w:t>
            </w:r>
            <w:r w:rsidRPr="000F3099">
              <w:rPr>
                <w:rFonts w:asciiTheme="minorEastAsia" w:hAnsiTheme="minorEastAsia" w:hint="eastAsia"/>
                <w:sz w:val="18"/>
                <w:szCs w:val="18"/>
              </w:rPr>
              <w:t>監査役が臨むことを基本とすべきである。</w:t>
            </w:r>
          </w:p>
          <w:p w14:paraId="2749D210" w14:textId="056332B2" w:rsidR="00D04F3F" w:rsidRPr="000C32AF" w:rsidRDefault="00D04F3F" w:rsidP="00D04F3F">
            <w:pPr>
              <w:pStyle w:val="af4"/>
              <w:numPr>
                <w:ilvl w:val="0"/>
                <w:numId w:val="24"/>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Pr="000F3099">
              <w:rPr>
                <w:rFonts w:asciiTheme="minorEastAsia" w:hAnsiTheme="minorEastAsia" w:hint="eastAsia"/>
                <w:sz w:val="18"/>
                <w:szCs w:val="18"/>
              </w:rPr>
              <w:t>上場会社は、株主と行った対話の内容を踏まえ、必要に応じて社内で情報共有や検討を行うなど、適切に対応すべきである。</w:t>
            </w:r>
          </w:p>
        </w:tc>
      </w:tr>
      <w:tr w:rsidR="00D04F3F" w:rsidRPr="000C32AF" w14:paraId="2027A615" w14:textId="77777777" w:rsidTr="00761A19">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38F51479" w14:textId="499C827F" w:rsidR="00D04F3F" w:rsidRPr="000C32AF" w:rsidRDefault="00D04F3F" w:rsidP="00D04F3F">
            <w:pPr>
              <w:snapToGrid w:val="0"/>
              <w:spacing w:line="260" w:lineRule="exact"/>
              <w:ind w:left="170" w:hangingChars="100" w:hanging="170"/>
              <w:jc w:val="center"/>
              <w:rPr>
                <w:rFonts w:ascii="ＭＳ 明朝" w:eastAsia="ＭＳ 明朝" w:hAnsi="ＭＳ 明朝" w:cs="Times New Roman"/>
                <w:sz w:val="18"/>
                <w:szCs w:val="20"/>
              </w:rPr>
            </w:pPr>
            <w:r>
              <w:rPr>
                <w:rFonts w:ascii="ＭＳ 明朝" w:eastAsia="ＭＳ 明朝" w:hAnsi="ＭＳ 明朝" w:cs="Times New Roman" w:hint="eastAsia"/>
                <w:sz w:val="18"/>
                <w:szCs w:val="20"/>
              </w:rPr>
              <w:t>原則１－４</w:t>
            </w:r>
          </w:p>
        </w:tc>
        <w:tc>
          <w:tcPr>
            <w:tcW w:w="8271" w:type="dxa"/>
            <w:tcBorders>
              <w:top w:val="single" w:sz="4" w:space="0" w:color="auto"/>
              <w:left w:val="single" w:sz="4" w:space="0" w:color="auto"/>
              <w:bottom w:val="single" w:sz="4" w:space="0" w:color="auto"/>
              <w:right w:val="single" w:sz="4" w:space="0" w:color="auto"/>
            </w:tcBorders>
          </w:tcPr>
          <w:p w14:paraId="144725F2" w14:textId="59AF11A8" w:rsidR="00D04F3F" w:rsidRPr="000F3099" w:rsidRDefault="001D41AC" w:rsidP="001D41AC">
            <w:pPr>
              <w:pStyle w:val="af4"/>
              <w:numPr>
                <w:ilvl w:val="0"/>
                <w:numId w:val="27"/>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00D04F3F" w:rsidRPr="000F3099">
              <w:rPr>
                <w:rFonts w:asciiTheme="minorEastAsia" w:hAnsiTheme="minorEastAsia" w:hint="eastAsia"/>
                <w:sz w:val="18"/>
                <w:szCs w:val="18"/>
              </w:rPr>
              <w:t>上場会社が政策保有株式として上場株式を保有する場合には、政策保有株式の縮減に関する方針・考え方など、政策保有に関する方針を開示すべきである。また、毎年、取締役会で、個別の政策保有株式について、保有目的が適切か、保有に伴う便益やリスクが資本コストに見合っているか等を具体的に精査し、保有の適否を検証するとともに、そうした検証の内容について開示すべきである。</w:t>
            </w:r>
          </w:p>
          <w:p w14:paraId="0887664C" w14:textId="6AF976B9" w:rsidR="00D04F3F" w:rsidRPr="000F3099" w:rsidRDefault="001D41AC" w:rsidP="001D41AC">
            <w:pPr>
              <w:pStyle w:val="af4"/>
              <w:numPr>
                <w:ilvl w:val="0"/>
                <w:numId w:val="27"/>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00D04F3F" w:rsidRPr="000F3099">
              <w:rPr>
                <w:rFonts w:asciiTheme="minorEastAsia" w:hAnsiTheme="minorEastAsia" w:hint="eastAsia"/>
                <w:sz w:val="18"/>
                <w:szCs w:val="18"/>
              </w:rPr>
              <w:t>上場会社は、政策保有株式に係る議決権の行使について、適切な対応を確保するための具体的な基準を策定・開示し、その基準に沿った対応を行うべきである。</w:t>
            </w:r>
          </w:p>
          <w:p w14:paraId="4D6C199F" w14:textId="742FA051" w:rsidR="00D04F3F" w:rsidRPr="000F3099" w:rsidRDefault="001D41AC" w:rsidP="001D41AC">
            <w:pPr>
              <w:pStyle w:val="af4"/>
              <w:numPr>
                <w:ilvl w:val="0"/>
                <w:numId w:val="27"/>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00D04F3F" w:rsidRPr="000F3099">
              <w:rPr>
                <w:rFonts w:asciiTheme="minorEastAsia" w:hAnsiTheme="minorEastAsia" w:hint="eastAsia"/>
                <w:sz w:val="18"/>
                <w:szCs w:val="18"/>
              </w:rPr>
              <w:t>上場会社は、自社の株式を政策保有株式として保有している会社（政策保有株主）からその株式の売却等の意向が示された場合には、取引の縮減を示唆することなどにより、売却等を妨げるべきではない。</w:t>
            </w:r>
          </w:p>
          <w:p w14:paraId="2D1F2DAA" w14:textId="389F94CE" w:rsidR="00D04F3F" w:rsidRPr="000C32AF" w:rsidRDefault="001D41AC" w:rsidP="001D41AC">
            <w:pPr>
              <w:pStyle w:val="af4"/>
              <w:numPr>
                <w:ilvl w:val="0"/>
                <w:numId w:val="27"/>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00D04F3F" w:rsidRPr="000F3099">
              <w:rPr>
                <w:rFonts w:asciiTheme="minorEastAsia" w:hAnsiTheme="minorEastAsia" w:hint="eastAsia"/>
                <w:sz w:val="18"/>
                <w:szCs w:val="18"/>
              </w:rPr>
              <w:t>上場会社は、政策保有株主との間で、取引の経済合理性を十分に検証しないまま取引を継続するなど、会社や株主共同の利益を害するような取引を行うべきではない。</w:t>
            </w:r>
          </w:p>
        </w:tc>
      </w:tr>
      <w:tr w:rsidR="00D04F3F" w:rsidRPr="000C32AF" w14:paraId="2075A831" w14:textId="77777777" w:rsidTr="00761A19">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25565473" w14:textId="28739FE1" w:rsidR="00D04F3F" w:rsidRPr="000C32AF" w:rsidRDefault="00D04F3F" w:rsidP="00D04F3F">
            <w:pPr>
              <w:snapToGrid w:val="0"/>
              <w:spacing w:line="260" w:lineRule="exact"/>
              <w:ind w:left="170" w:hangingChars="100" w:hanging="170"/>
              <w:jc w:val="center"/>
              <w:rPr>
                <w:rFonts w:ascii="ＭＳ 明朝" w:eastAsia="ＭＳ 明朝" w:hAnsi="ＭＳ 明朝" w:cs="Times New Roman"/>
                <w:sz w:val="18"/>
                <w:szCs w:val="20"/>
              </w:rPr>
            </w:pPr>
            <w:r>
              <w:rPr>
                <w:rFonts w:ascii="ＭＳ 明朝" w:eastAsia="ＭＳ 明朝" w:hAnsi="ＭＳ 明朝" w:cs="Times New Roman" w:hint="eastAsia"/>
                <w:sz w:val="18"/>
                <w:szCs w:val="20"/>
              </w:rPr>
              <w:t>原則２－２</w:t>
            </w:r>
          </w:p>
        </w:tc>
        <w:tc>
          <w:tcPr>
            <w:tcW w:w="8271" w:type="dxa"/>
            <w:tcBorders>
              <w:top w:val="single" w:sz="4" w:space="0" w:color="auto"/>
              <w:left w:val="single" w:sz="4" w:space="0" w:color="auto"/>
              <w:bottom w:val="single" w:sz="4" w:space="0" w:color="auto"/>
              <w:right w:val="single" w:sz="4" w:space="0" w:color="auto"/>
            </w:tcBorders>
          </w:tcPr>
          <w:p w14:paraId="76C93601" w14:textId="77777777" w:rsidR="00D04F3F" w:rsidRPr="000F3099" w:rsidRDefault="00D04F3F" w:rsidP="00D04F3F">
            <w:pPr>
              <w:snapToGrid w:val="0"/>
              <w:spacing w:line="260" w:lineRule="exact"/>
              <w:ind w:firstLineChars="100" w:firstLine="170"/>
              <w:rPr>
                <w:rFonts w:asciiTheme="minorEastAsia" w:hAnsiTheme="minorEastAsia"/>
                <w:sz w:val="18"/>
                <w:szCs w:val="18"/>
              </w:rPr>
            </w:pPr>
            <w:r w:rsidRPr="000F3099">
              <w:rPr>
                <w:rFonts w:asciiTheme="minorEastAsia" w:hAnsiTheme="minorEastAsia" w:hint="eastAsia"/>
                <w:sz w:val="18"/>
                <w:szCs w:val="18"/>
              </w:rPr>
              <w:t>上場会社は、ジェンダーや国際性、経歴（中途採用を含む）、年齢、文化的背景やこれらに限られない観点から、中核人材への登用等における多様性の確保についての考え方と自主的かつ測定可能な目標を決定するとともに、その状況を開示すべきである。</w:t>
            </w:r>
          </w:p>
          <w:p w14:paraId="7BF27B6B" w14:textId="2029B834" w:rsidR="00D04F3F" w:rsidRPr="000C32AF" w:rsidRDefault="00D04F3F" w:rsidP="00D04F3F">
            <w:pPr>
              <w:snapToGrid w:val="0"/>
              <w:spacing w:line="260" w:lineRule="exact"/>
              <w:ind w:firstLineChars="100" w:firstLine="170"/>
              <w:rPr>
                <w:rFonts w:asciiTheme="minorEastAsia" w:hAnsiTheme="minorEastAsia"/>
                <w:sz w:val="18"/>
                <w:szCs w:val="18"/>
              </w:rPr>
            </w:pPr>
            <w:r w:rsidRPr="000F3099">
              <w:rPr>
                <w:rFonts w:asciiTheme="minorEastAsia" w:hAnsiTheme="minorEastAsia" w:hint="eastAsia"/>
                <w:sz w:val="18"/>
                <w:szCs w:val="18"/>
              </w:rPr>
              <w:t>また、多様性の確保に向けた人材育成方針と社内環境整備方針をその実施状況と併せて開示すべきである。</w:t>
            </w:r>
          </w:p>
        </w:tc>
      </w:tr>
      <w:tr w:rsidR="00D04F3F" w:rsidRPr="000C32AF" w14:paraId="682577F1" w14:textId="77777777" w:rsidTr="00761A19">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242B8567" w14:textId="7B8C75D5" w:rsidR="00D04F3F" w:rsidRPr="000C32AF" w:rsidRDefault="00D04F3F" w:rsidP="00D04F3F">
            <w:pPr>
              <w:snapToGrid w:val="0"/>
              <w:spacing w:line="260" w:lineRule="exact"/>
              <w:ind w:left="170" w:hangingChars="100" w:hanging="170"/>
              <w:jc w:val="center"/>
              <w:rPr>
                <w:rFonts w:ascii="ＭＳ 明朝" w:eastAsia="ＭＳ 明朝" w:hAnsi="ＭＳ 明朝" w:cs="Times New Roman"/>
                <w:sz w:val="18"/>
                <w:szCs w:val="20"/>
              </w:rPr>
            </w:pPr>
            <w:r>
              <w:rPr>
                <w:rFonts w:ascii="ＭＳ 明朝" w:eastAsia="ＭＳ 明朝" w:hAnsi="ＭＳ 明朝" w:cs="Times New Roman" w:hint="eastAsia"/>
                <w:sz w:val="18"/>
                <w:szCs w:val="20"/>
              </w:rPr>
              <w:t>原則２－４</w:t>
            </w:r>
          </w:p>
        </w:tc>
        <w:tc>
          <w:tcPr>
            <w:tcW w:w="8271" w:type="dxa"/>
            <w:tcBorders>
              <w:top w:val="single" w:sz="4" w:space="0" w:color="auto"/>
              <w:left w:val="single" w:sz="4" w:space="0" w:color="auto"/>
              <w:bottom w:val="single" w:sz="4" w:space="0" w:color="auto"/>
              <w:right w:val="single" w:sz="4" w:space="0" w:color="auto"/>
            </w:tcBorders>
          </w:tcPr>
          <w:p w14:paraId="34A990D1" w14:textId="56916F81" w:rsidR="00D04F3F" w:rsidRPr="000C32AF" w:rsidRDefault="00D04F3F" w:rsidP="00D04F3F">
            <w:pPr>
              <w:snapToGrid w:val="0"/>
              <w:spacing w:line="260" w:lineRule="exact"/>
              <w:ind w:firstLineChars="100" w:firstLine="170"/>
              <w:rPr>
                <w:rFonts w:asciiTheme="minorEastAsia" w:hAnsiTheme="minorEastAsia"/>
                <w:sz w:val="18"/>
                <w:szCs w:val="18"/>
              </w:rPr>
            </w:pPr>
            <w:r w:rsidRPr="000F3099">
              <w:rPr>
                <w:rFonts w:asciiTheme="minorEastAsia" w:hAnsiTheme="minorEastAsia" w:hint="eastAsia"/>
                <w:sz w:val="18"/>
                <w:szCs w:val="18"/>
              </w:rPr>
              <w:t>上場会社は、企業年金の積立金の運用が、従業員の安定的な資産形成に加えて自らの財政状態にも影響を与えることを踏まえ、企業年金が運用（運用機関に対するモニタリングなどのスチュワードシップ活動を含む）の専門性を高めてアセットオーナーとして期待される機能を発揮できるよう、運用に当たる適切な資質を持った人材の計画的な登用・配置などの人事面や運営面における取組みを行うとともに、そうした取組みの内容を開示すべきである。その際、上場会社は、企業年金の受益者と会社との間に生じ得る利益相反が適切に管理されるようにすべきである。</w:t>
            </w:r>
          </w:p>
        </w:tc>
      </w:tr>
      <w:tr w:rsidR="00D04F3F" w:rsidRPr="000C32AF" w14:paraId="06263B60" w14:textId="77777777" w:rsidTr="00761A19">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531727D3" w14:textId="246F7CE9" w:rsidR="00D04F3F" w:rsidRPr="000C32AF" w:rsidRDefault="00D04F3F" w:rsidP="00D04F3F">
            <w:pPr>
              <w:snapToGrid w:val="0"/>
              <w:spacing w:line="260" w:lineRule="exact"/>
              <w:ind w:left="170" w:hangingChars="100" w:hanging="170"/>
              <w:jc w:val="center"/>
              <w:rPr>
                <w:rFonts w:ascii="ＭＳ 明朝" w:eastAsia="ＭＳ 明朝" w:hAnsi="ＭＳ 明朝" w:cs="Times New Roman"/>
                <w:sz w:val="18"/>
                <w:szCs w:val="20"/>
              </w:rPr>
            </w:pPr>
            <w:r>
              <w:rPr>
                <w:rFonts w:ascii="ＭＳ 明朝" w:eastAsia="ＭＳ 明朝" w:hAnsi="ＭＳ 明朝" w:cs="Times New Roman" w:hint="eastAsia"/>
                <w:sz w:val="18"/>
                <w:szCs w:val="20"/>
              </w:rPr>
              <w:t>原則３－１</w:t>
            </w:r>
          </w:p>
        </w:tc>
        <w:tc>
          <w:tcPr>
            <w:tcW w:w="8271" w:type="dxa"/>
            <w:tcBorders>
              <w:top w:val="single" w:sz="4" w:space="0" w:color="auto"/>
              <w:left w:val="single" w:sz="4" w:space="0" w:color="auto"/>
              <w:bottom w:val="single" w:sz="4" w:space="0" w:color="auto"/>
              <w:right w:val="single" w:sz="4" w:space="0" w:color="auto"/>
            </w:tcBorders>
          </w:tcPr>
          <w:p w14:paraId="6417B056" w14:textId="77777777" w:rsidR="00D04F3F" w:rsidRPr="000F3099" w:rsidRDefault="00D04F3F" w:rsidP="00D04F3F">
            <w:pPr>
              <w:snapToGrid w:val="0"/>
              <w:spacing w:line="260" w:lineRule="exact"/>
              <w:ind w:firstLineChars="100" w:firstLine="170"/>
              <w:rPr>
                <w:rFonts w:asciiTheme="minorEastAsia" w:hAnsiTheme="minorEastAsia"/>
                <w:sz w:val="18"/>
                <w:szCs w:val="18"/>
              </w:rPr>
            </w:pPr>
            <w:r w:rsidRPr="000F3099">
              <w:rPr>
                <w:rFonts w:asciiTheme="minorEastAsia" w:hAnsiTheme="minorEastAsia" w:hint="eastAsia"/>
                <w:sz w:val="18"/>
                <w:szCs w:val="18"/>
              </w:rPr>
              <w:t>上場会社は、法令に基づく開示を適切に行うことに加え、以下の事項について開示し、主体的な情報発信を行うべきである。</w:t>
            </w:r>
          </w:p>
          <w:p w14:paraId="7BD4CE32" w14:textId="77777777" w:rsidR="00D04F3F" w:rsidRPr="000F3099" w:rsidRDefault="00D04F3F" w:rsidP="00D04F3F">
            <w:pPr>
              <w:spacing w:line="260" w:lineRule="exact"/>
              <w:ind w:leftChars="88" w:left="684" w:hangingChars="299" w:hanging="508"/>
              <w:jc w:val="left"/>
              <w:rPr>
                <w:rFonts w:asciiTheme="minorEastAsia" w:hAnsiTheme="minorEastAsia"/>
                <w:sz w:val="18"/>
              </w:rPr>
            </w:pPr>
            <w:r w:rsidRPr="000F3099">
              <w:rPr>
                <w:rFonts w:asciiTheme="minorEastAsia" w:hAnsiTheme="minorEastAsia" w:hint="eastAsia"/>
                <w:sz w:val="18"/>
              </w:rPr>
              <w:t>（１）会社の目指すところ（経営理念等）や経営戦略、経営計画</w:t>
            </w:r>
          </w:p>
          <w:p w14:paraId="2DF75724" w14:textId="77777777" w:rsidR="00D04F3F" w:rsidRPr="000F3099" w:rsidRDefault="00D04F3F" w:rsidP="00D04F3F">
            <w:pPr>
              <w:spacing w:line="260" w:lineRule="exact"/>
              <w:ind w:leftChars="88" w:left="684" w:hangingChars="299" w:hanging="508"/>
              <w:jc w:val="left"/>
              <w:rPr>
                <w:rFonts w:asciiTheme="minorEastAsia" w:hAnsiTheme="minorEastAsia"/>
                <w:sz w:val="18"/>
              </w:rPr>
            </w:pPr>
            <w:r w:rsidRPr="000F3099">
              <w:rPr>
                <w:rFonts w:asciiTheme="minorEastAsia" w:hAnsiTheme="minorEastAsia" w:hint="eastAsia"/>
                <w:sz w:val="18"/>
              </w:rPr>
              <w:t>（２）本コードのそれぞれの原則を踏まえた、コーポレートガバナンスに関する基本的な考え方と基本方針</w:t>
            </w:r>
          </w:p>
          <w:p w14:paraId="04D6C70A" w14:textId="77777777" w:rsidR="00D04F3F" w:rsidRPr="000F3099" w:rsidRDefault="00D04F3F" w:rsidP="00D04F3F">
            <w:pPr>
              <w:spacing w:line="260" w:lineRule="exact"/>
              <w:ind w:leftChars="88" w:left="684" w:hangingChars="299" w:hanging="508"/>
              <w:jc w:val="left"/>
              <w:rPr>
                <w:rFonts w:asciiTheme="minorEastAsia" w:hAnsiTheme="minorEastAsia"/>
                <w:sz w:val="18"/>
              </w:rPr>
            </w:pPr>
            <w:r w:rsidRPr="000F3099">
              <w:rPr>
                <w:rFonts w:asciiTheme="minorEastAsia" w:hAnsiTheme="minorEastAsia" w:hint="eastAsia"/>
                <w:sz w:val="18"/>
              </w:rPr>
              <w:t>（３）取締役会が経営陣・取締役の報酬を決定するに当たっての方針と手続</w:t>
            </w:r>
          </w:p>
          <w:p w14:paraId="3E9E7EA2" w14:textId="77777777" w:rsidR="00D04F3F" w:rsidRPr="000F3099" w:rsidRDefault="00D04F3F" w:rsidP="00D04F3F">
            <w:pPr>
              <w:spacing w:line="260" w:lineRule="exact"/>
              <w:ind w:leftChars="88" w:left="684" w:hangingChars="299" w:hanging="508"/>
              <w:jc w:val="left"/>
              <w:rPr>
                <w:rFonts w:asciiTheme="minorEastAsia" w:hAnsiTheme="minorEastAsia"/>
                <w:sz w:val="18"/>
              </w:rPr>
            </w:pPr>
            <w:r w:rsidRPr="000F3099">
              <w:rPr>
                <w:rFonts w:asciiTheme="minorEastAsia" w:hAnsiTheme="minorEastAsia" w:hint="eastAsia"/>
                <w:sz w:val="18"/>
              </w:rPr>
              <w:t>（４）取締役会が経営陣の選解任と取締役・監査役候補の指名を行うに当たっての方針と手続</w:t>
            </w:r>
          </w:p>
          <w:p w14:paraId="3A5FBEC4" w14:textId="616CE8F0" w:rsidR="00D04F3F" w:rsidRPr="000C32AF" w:rsidRDefault="00D04F3F" w:rsidP="00D04F3F">
            <w:pPr>
              <w:spacing w:line="260" w:lineRule="exact"/>
              <w:ind w:leftChars="88" w:left="684" w:hangingChars="299" w:hanging="508"/>
              <w:jc w:val="left"/>
              <w:rPr>
                <w:rFonts w:asciiTheme="minorEastAsia" w:hAnsiTheme="minorEastAsia"/>
                <w:sz w:val="18"/>
                <w:szCs w:val="18"/>
              </w:rPr>
            </w:pPr>
            <w:r w:rsidRPr="000F3099">
              <w:rPr>
                <w:rFonts w:asciiTheme="minorEastAsia" w:hAnsiTheme="minorEastAsia" w:hint="eastAsia"/>
                <w:sz w:val="18"/>
              </w:rPr>
              <w:t>（５）取締役会が上記（４）を踏まえて経営陣の選解任と取締役・監査役候補の指名を行う際の、個々の選解任・指名についての説明</w:t>
            </w:r>
          </w:p>
        </w:tc>
      </w:tr>
      <w:tr w:rsidR="00D04F3F" w:rsidRPr="000C32AF" w14:paraId="4E0613D1" w14:textId="77777777" w:rsidTr="00761A19">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092C95E8" w14:textId="2A312218" w:rsidR="00D04F3F" w:rsidRPr="000C32AF" w:rsidRDefault="00D04F3F" w:rsidP="00D04F3F">
            <w:pPr>
              <w:snapToGrid w:val="0"/>
              <w:spacing w:line="260" w:lineRule="exact"/>
              <w:ind w:left="170" w:hangingChars="100" w:hanging="170"/>
              <w:jc w:val="center"/>
              <w:rPr>
                <w:rFonts w:ascii="ＭＳ 明朝" w:eastAsia="ＭＳ 明朝" w:hAnsi="ＭＳ 明朝" w:cs="Times New Roman"/>
                <w:sz w:val="18"/>
                <w:szCs w:val="20"/>
              </w:rPr>
            </w:pPr>
            <w:r>
              <w:rPr>
                <w:rFonts w:ascii="ＭＳ 明朝" w:eastAsia="ＭＳ 明朝" w:hAnsi="ＭＳ 明朝" w:cs="Times New Roman" w:hint="eastAsia"/>
                <w:sz w:val="18"/>
                <w:szCs w:val="20"/>
              </w:rPr>
              <w:t>原則４－３</w:t>
            </w:r>
          </w:p>
        </w:tc>
        <w:tc>
          <w:tcPr>
            <w:tcW w:w="8271" w:type="dxa"/>
            <w:tcBorders>
              <w:top w:val="single" w:sz="4" w:space="0" w:color="auto"/>
              <w:left w:val="single" w:sz="4" w:space="0" w:color="auto"/>
              <w:bottom w:val="single" w:sz="4" w:space="0" w:color="auto"/>
              <w:right w:val="single" w:sz="4" w:space="0" w:color="auto"/>
            </w:tcBorders>
          </w:tcPr>
          <w:p w14:paraId="39F5C391" w14:textId="1A62D4DE" w:rsidR="00D04F3F" w:rsidRDefault="00D04F3F" w:rsidP="00D04F3F">
            <w:pPr>
              <w:pStyle w:val="af4"/>
              <w:numPr>
                <w:ilvl w:val="0"/>
                <w:numId w:val="25"/>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Pr="00F00F87">
              <w:rPr>
                <w:rFonts w:asciiTheme="minorEastAsia" w:hAnsiTheme="minorEastAsia" w:hint="eastAsia"/>
                <w:sz w:val="18"/>
                <w:szCs w:val="18"/>
              </w:rPr>
              <w:t>取締役会は、独立した客観的な立場から、適切に会社の業績等の評価を行い、その評価を踏まえ、客観性・適時性・透明性ある手続に従い選解任を実行することを含め、経営陣の人事に適切に反映すべきである。</w:t>
            </w:r>
            <w:r w:rsidR="001E05E9">
              <w:rPr>
                <w:rFonts w:asciiTheme="minorEastAsia" w:hAnsiTheme="minorEastAsia"/>
                <w:sz w:val="18"/>
                <w:szCs w:val="18"/>
              </w:rPr>
              <w:br/>
            </w:r>
            <w:r w:rsidR="001E05E9">
              <w:rPr>
                <w:rFonts w:asciiTheme="minorEastAsia" w:hAnsiTheme="minorEastAsia" w:hint="eastAsia"/>
                <w:sz w:val="18"/>
                <w:szCs w:val="18"/>
              </w:rPr>
              <w:t xml:space="preserve">　</w:t>
            </w:r>
            <w:r w:rsidRPr="00F00F87">
              <w:rPr>
                <w:rFonts w:asciiTheme="minorEastAsia" w:hAnsiTheme="minorEastAsia" w:hint="eastAsia"/>
                <w:sz w:val="18"/>
                <w:szCs w:val="18"/>
              </w:rPr>
              <w:t>特に、</w:t>
            </w:r>
            <w:r w:rsidRPr="00950041">
              <w:rPr>
                <w:rFonts w:asciiTheme="minorEastAsia" w:hAnsiTheme="minorEastAsia" w:hint="eastAsia"/>
                <w:sz w:val="18"/>
                <w:szCs w:val="18"/>
              </w:rPr>
              <w:t>ＣＥＯ</w:t>
            </w:r>
            <w:r w:rsidRPr="00F00F87">
              <w:rPr>
                <w:rFonts w:asciiTheme="minorEastAsia" w:hAnsiTheme="minorEastAsia" w:hint="eastAsia"/>
                <w:sz w:val="18"/>
                <w:szCs w:val="18"/>
              </w:rPr>
              <w:t>の選解任については、取締役会は、会社の目指すところ（経営理念等）や具体的な経営戦略を踏まえ、ＣＥＯの後継者計画（サクセッションプラン）の策定・運用に主体的に関与するとともに、後継者候補の育成及び資質を備えたＣＥＯの選任が十分な時間と資源をかけて計画的に行われていくよう、適切に監督を行うべきである。また、会社の業績等の適切な評価を踏まえ、ＣＥＯがその機能を十分発揮していないと認められる場合にＣＥＯを解任するための客観性・適時性・透明性ある手続を確立すべきである。</w:t>
            </w:r>
          </w:p>
          <w:p w14:paraId="245C6B24" w14:textId="77777777" w:rsidR="00D04F3F" w:rsidRDefault="00D04F3F" w:rsidP="00D04F3F">
            <w:pPr>
              <w:pStyle w:val="af4"/>
              <w:numPr>
                <w:ilvl w:val="0"/>
                <w:numId w:val="25"/>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Pr="00F00F87">
              <w:rPr>
                <w:rFonts w:asciiTheme="minorEastAsia" w:hAnsiTheme="minorEastAsia" w:hint="eastAsia"/>
                <w:sz w:val="18"/>
                <w:szCs w:val="18"/>
              </w:rPr>
              <w:t>取締役会は、適時かつ正確な情報開示が行われるよう監督を行うべきである。</w:t>
            </w:r>
          </w:p>
          <w:p w14:paraId="0E7F8B0C" w14:textId="08871946" w:rsidR="00D04F3F" w:rsidRPr="000C32AF" w:rsidRDefault="00D04F3F" w:rsidP="00D04F3F">
            <w:pPr>
              <w:pStyle w:val="af4"/>
              <w:numPr>
                <w:ilvl w:val="0"/>
                <w:numId w:val="25"/>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Pr="00F00F87">
              <w:rPr>
                <w:rFonts w:asciiTheme="minorEastAsia" w:hAnsiTheme="minorEastAsia" w:hint="eastAsia"/>
                <w:sz w:val="18"/>
                <w:szCs w:val="18"/>
              </w:rPr>
              <w:t>取締役会は、経営陣・支配株主等の関連当事者と会社との間に生じ得る利益相反を適切に管理すべきであり、あらかじめ、上場会社が関連当事者との間で行う取引について、取引の重要性やその性質に応じた適切な手続を定めてその枠組みを開示するとともに、その手続を踏まえた監視（取引の承認を含む）を行うべきである。</w:t>
            </w:r>
          </w:p>
        </w:tc>
      </w:tr>
      <w:tr w:rsidR="00D04F3F" w:rsidRPr="000C32AF" w14:paraId="34077BB9" w14:textId="77777777" w:rsidTr="00761A19">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035B48A2" w14:textId="41E15A10" w:rsidR="00D04F3F" w:rsidRPr="000C32AF" w:rsidRDefault="00D04F3F" w:rsidP="00D04F3F">
            <w:pPr>
              <w:snapToGrid w:val="0"/>
              <w:spacing w:line="260" w:lineRule="exact"/>
              <w:ind w:left="170" w:hangingChars="100" w:hanging="170"/>
              <w:jc w:val="center"/>
              <w:rPr>
                <w:rFonts w:ascii="ＭＳ 明朝" w:eastAsia="ＭＳ 明朝" w:hAnsi="ＭＳ 明朝" w:cs="Times New Roman"/>
                <w:sz w:val="18"/>
                <w:szCs w:val="20"/>
              </w:rPr>
            </w:pPr>
            <w:r>
              <w:rPr>
                <w:rFonts w:ascii="ＭＳ 明朝" w:eastAsia="ＭＳ 明朝" w:hAnsi="ＭＳ 明朝" w:cs="Times New Roman" w:hint="eastAsia"/>
                <w:sz w:val="18"/>
                <w:szCs w:val="20"/>
              </w:rPr>
              <w:t>原則４－７</w:t>
            </w:r>
          </w:p>
        </w:tc>
        <w:tc>
          <w:tcPr>
            <w:tcW w:w="8271" w:type="dxa"/>
            <w:tcBorders>
              <w:top w:val="single" w:sz="4" w:space="0" w:color="auto"/>
              <w:left w:val="single" w:sz="4" w:space="0" w:color="auto"/>
              <w:bottom w:val="single" w:sz="4" w:space="0" w:color="auto"/>
              <w:right w:val="single" w:sz="4" w:space="0" w:color="auto"/>
            </w:tcBorders>
          </w:tcPr>
          <w:p w14:paraId="7D48E429" w14:textId="77777777" w:rsidR="00D04F3F" w:rsidRPr="000F3099" w:rsidRDefault="00D04F3F" w:rsidP="00D04F3F">
            <w:pPr>
              <w:snapToGrid w:val="0"/>
              <w:spacing w:line="260" w:lineRule="exact"/>
              <w:ind w:firstLineChars="100" w:firstLine="170"/>
              <w:rPr>
                <w:rFonts w:asciiTheme="minorEastAsia" w:hAnsiTheme="minorEastAsia"/>
                <w:sz w:val="18"/>
                <w:szCs w:val="18"/>
              </w:rPr>
            </w:pPr>
            <w:r w:rsidRPr="000F3099">
              <w:rPr>
                <w:rFonts w:asciiTheme="minorEastAsia" w:hAnsiTheme="minorEastAsia" w:hint="eastAsia"/>
                <w:sz w:val="18"/>
                <w:szCs w:val="18"/>
              </w:rPr>
              <w:t>上場会社は、会社法が定める会社の機関設計のうち会社の特性に応じて最も適切な形態を採用するに当</w:t>
            </w:r>
            <w:r w:rsidRPr="000F3099">
              <w:rPr>
                <w:rFonts w:asciiTheme="minorEastAsia" w:hAnsiTheme="minorEastAsia" w:hint="eastAsia"/>
                <w:sz w:val="18"/>
                <w:szCs w:val="18"/>
              </w:rPr>
              <w:lastRenderedPageBreak/>
              <w:t>たり、必要に応じて任意の仕組みを活用することにより、統治機能の更なる充実を図るべきである。</w:t>
            </w:r>
          </w:p>
          <w:p w14:paraId="7065FC9E" w14:textId="5B6D6DD7" w:rsidR="00D04F3F" w:rsidRPr="000F3099" w:rsidRDefault="00D04F3F" w:rsidP="00D04F3F">
            <w:pPr>
              <w:snapToGrid w:val="0"/>
              <w:spacing w:line="260" w:lineRule="exact"/>
              <w:ind w:firstLineChars="100" w:firstLine="170"/>
              <w:rPr>
                <w:rFonts w:asciiTheme="minorEastAsia" w:hAnsiTheme="minorEastAsia"/>
                <w:sz w:val="18"/>
                <w:szCs w:val="18"/>
              </w:rPr>
            </w:pPr>
            <w:r w:rsidRPr="000F3099">
              <w:rPr>
                <w:rFonts w:asciiTheme="minorEastAsia" w:hAnsiTheme="minorEastAsia" w:hint="eastAsia"/>
                <w:sz w:val="18"/>
                <w:szCs w:val="18"/>
              </w:rPr>
              <w:t>特に、監査役会設置会社</w:t>
            </w:r>
            <w:r w:rsidR="00452F46" w:rsidRPr="00950041">
              <w:rPr>
                <w:rFonts w:asciiTheme="minorEastAsia" w:hAnsiTheme="minorEastAsia" w:hint="eastAsia"/>
                <w:sz w:val="18"/>
                <w:szCs w:val="18"/>
              </w:rPr>
              <w:t>又は</w:t>
            </w:r>
            <w:r w:rsidRPr="000F3099">
              <w:rPr>
                <w:rFonts w:asciiTheme="minorEastAsia" w:hAnsiTheme="minorEastAsia" w:hint="eastAsia"/>
                <w:sz w:val="18"/>
                <w:szCs w:val="18"/>
              </w:rPr>
              <w:t>監査等委員会設置会社であって、独立社外取締役が取締役会の過半数に達していない場合には、独立社外取締役を主要な構成員とする独立した指名委員会・報酬委員会を設置し、適切な関与・助言を得るべきである。</w:t>
            </w:r>
          </w:p>
          <w:p w14:paraId="5FFE2612" w14:textId="13991FD4" w:rsidR="00D04F3F" w:rsidRPr="000C32AF" w:rsidRDefault="00D04F3F" w:rsidP="00D04F3F">
            <w:pPr>
              <w:snapToGrid w:val="0"/>
              <w:spacing w:line="260" w:lineRule="exact"/>
              <w:ind w:firstLineChars="100" w:firstLine="170"/>
              <w:rPr>
                <w:rFonts w:asciiTheme="minorEastAsia" w:hAnsiTheme="minorEastAsia"/>
                <w:sz w:val="18"/>
                <w:szCs w:val="18"/>
              </w:rPr>
            </w:pPr>
            <w:r w:rsidRPr="000F3099">
              <w:rPr>
                <w:rFonts w:asciiTheme="minorEastAsia" w:hAnsiTheme="minorEastAsia" w:hint="eastAsia"/>
                <w:sz w:val="18"/>
                <w:szCs w:val="18"/>
              </w:rPr>
              <w:t>プライム市場上場会社は、各委員会の構成員の過半数を独立社外取締役とすることを基本とし、その委員会構成の独立性に関する考え方・権限・役割等を開示すべきである。</w:t>
            </w:r>
          </w:p>
        </w:tc>
      </w:tr>
      <w:tr w:rsidR="00D04F3F" w:rsidRPr="000C32AF" w14:paraId="21CFD967" w14:textId="77777777" w:rsidTr="00761A19">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3E97F107" w14:textId="7466C72D" w:rsidR="00D04F3F" w:rsidRPr="000C32AF" w:rsidRDefault="00D04F3F" w:rsidP="00D04F3F">
            <w:pPr>
              <w:snapToGrid w:val="0"/>
              <w:spacing w:line="260" w:lineRule="exact"/>
              <w:ind w:left="170" w:hangingChars="100" w:hanging="170"/>
              <w:jc w:val="center"/>
              <w:rPr>
                <w:rFonts w:ascii="ＭＳ 明朝" w:eastAsia="ＭＳ 明朝" w:hAnsi="ＭＳ 明朝" w:cs="Times New Roman"/>
                <w:sz w:val="18"/>
                <w:szCs w:val="20"/>
              </w:rPr>
            </w:pPr>
            <w:r>
              <w:rPr>
                <w:rFonts w:ascii="ＭＳ 明朝" w:eastAsia="ＭＳ 明朝" w:hAnsi="ＭＳ 明朝" w:cs="Times New Roman" w:hint="eastAsia"/>
                <w:sz w:val="18"/>
                <w:szCs w:val="20"/>
              </w:rPr>
              <w:lastRenderedPageBreak/>
              <w:t>原則４－13</w:t>
            </w:r>
          </w:p>
        </w:tc>
        <w:tc>
          <w:tcPr>
            <w:tcW w:w="8271" w:type="dxa"/>
            <w:tcBorders>
              <w:top w:val="single" w:sz="4" w:space="0" w:color="auto"/>
              <w:left w:val="single" w:sz="4" w:space="0" w:color="auto"/>
              <w:bottom w:val="single" w:sz="4" w:space="0" w:color="auto"/>
              <w:right w:val="single" w:sz="4" w:space="0" w:color="auto"/>
            </w:tcBorders>
          </w:tcPr>
          <w:p w14:paraId="25F40E46" w14:textId="77777777" w:rsidR="00D04F3F" w:rsidRDefault="00D04F3F" w:rsidP="00D04F3F">
            <w:pPr>
              <w:pStyle w:val="af4"/>
              <w:numPr>
                <w:ilvl w:val="0"/>
                <w:numId w:val="26"/>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Pr="000F3099">
              <w:rPr>
                <w:rFonts w:asciiTheme="minorEastAsia" w:hAnsiTheme="minorEastAsia" w:hint="eastAsia"/>
                <w:sz w:val="18"/>
                <w:szCs w:val="18"/>
              </w:rPr>
              <w:t>取締役会は、その役割・責務を実効的に果たすための知識・経験・能力を全体としてバランス良く備え、ジェンダーや国際性、経歴、年齢、文化的背景の面を含む多様性と適正規模を両立させる形で構成されるべきであり、経営戦略に照らして自らが備えるべきスキル等を特定すべきである。その上で、経営環境や事業特性等に応じた適切な形で取締役の有するスキル等の組み合わせを取締役の選任に関する方針・手続と併せて開示すべきである。</w:t>
            </w:r>
          </w:p>
          <w:p w14:paraId="1ED44FE6" w14:textId="239DBD96" w:rsidR="00D04F3F" w:rsidRDefault="00D04F3F" w:rsidP="00D04F3F">
            <w:pPr>
              <w:pStyle w:val="af4"/>
              <w:numPr>
                <w:ilvl w:val="0"/>
                <w:numId w:val="26"/>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Pr="00F00F87">
              <w:rPr>
                <w:rFonts w:asciiTheme="minorEastAsia" w:hAnsiTheme="minorEastAsia" w:hint="eastAsia"/>
                <w:sz w:val="18"/>
                <w:szCs w:val="18"/>
              </w:rPr>
              <w:t>監査役には、適切な経験・能力及び必要な財務・会計・法務に関する知識を有する者が選任されるべきであり、特に、財務・会計に関する十分な知見を有している者が１名以上選任されるべきである。</w:t>
            </w:r>
            <w:r w:rsidR="00950041">
              <w:rPr>
                <w:rFonts w:asciiTheme="minorEastAsia" w:hAnsiTheme="minorEastAsia"/>
                <w:sz w:val="18"/>
                <w:szCs w:val="18"/>
              </w:rPr>
              <w:br/>
            </w:r>
            <w:r w:rsidR="00950041">
              <w:rPr>
                <w:rFonts w:asciiTheme="minorEastAsia" w:hAnsiTheme="minorEastAsia" w:hint="eastAsia"/>
                <w:sz w:val="18"/>
                <w:szCs w:val="18"/>
              </w:rPr>
              <w:t xml:space="preserve">　</w:t>
            </w:r>
            <w:r w:rsidRPr="00F00F87">
              <w:rPr>
                <w:rFonts w:asciiTheme="minorEastAsia" w:hAnsiTheme="minorEastAsia" w:hint="eastAsia"/>
                <w:sz w:val="18"/>
                <w:szCs w:val="18"/>
              </w:rPr>
              <w:t>独立社外取締役には、他社での経営経験を有する者を含めるべきである。</w:t>
            </w:r>
          </w:p>
          <w:p w14:paraId="66067BFF" w14:textId="5209F46F" w:rsidR="00D04F3F" w:rsidRPr="000C32AF" w:rsidRDefault="00D04F3F" w:rsidP="00D04F3F">
            <w:pPr>
              <w:pStyle w:val="af4"/>
              <w:numPr>
                <w:ilvl w:val="0"/>
                <w:numId w:val="26"/>
              </w:numPr>
              <w:snapToGrid w:val="0"/>
              <w:spacing w:line="260" w:lineRule="exact"/>
              <w:ind w:leftChars="0" w:left="510" w:hanging="510"/>
              <w:rPr>
                <w:rFonts w:asciiTheme="minorEastAsia" w:hAnsiTheme="minorEastAsia"/>
                <w:sz w:val="18"/>
                <w:szCs w:val="18"/>
              </w:rPr>
            </w:pPr>
            <w:r>
              <w:rPr>
                <w:rFonts w:asciiTheme="minorEastAsia" w:hAnsiTheme="minorEastAsia" w:hint="eastAsia"/>
                <w:sz w:val="18"/>
                <w:szCs w:val="18"/>
              </w:rPr>
              <w:t xml:space="preserve">　</w:t>
            </w:r>
            <w:r w:rsidRPr="00F00F87">
              <w:rPr>
                <w:rFonts w:asciiTheme="minorEastAsia" w:hAnsiTheme="minorEastAsia" w:hint="eastAsia"/>
                <w:sz w:val="18"/>
                <w:szCs w:val="18"/>
              </w:rPr>
              <w:t>取締役会は、毎年、取締役会全体の実効性について分析・評価を行い、その結果の概要を開示すべきである。</w:t>
            </w:r>
          </w:p>
        </w:tc>
      </w:tr>
      <w:tr w:rsidR="00D04F3F" w:rsidRPr="000C32AF" w14:paraId="75395FCD" w14:textId="77777777" w:rsidTr="00761A19">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4A7170C2" w14:textId="62F323E8" w:rsidR="00D04F3F" w:rsidRPr="000C32AF" w:rsidRDefault="00D04F3F" w:rsidP="00D04F3F">
            <w:pPr>
              <w:snapToGrid w:val="0"/>
              <w:spacing w:line="260" w:lineRule="exact"/>
              <w:ind w:left="170" w:hangingChars="100" w:hanging="170"/>
              <w:jc w:val="center"/>
              <w:rPr>
                <w:rFonts w:ascii="ＭＳ 明朝" w:eastAsia="ＭＳ 明朝" w:hAnsi="ＭＳ 明朝" w:cs="Times New Roman"/>
                <w:sz w:val="18"/>
                <w:szCs w:val="20"/>
              </w:rPr>
            </w:pPr>
            <w:r>
              <w:rPr>
                <w:rFonts w:ascii="ＭＳ 明朝" w:eastAsia="ＭＳ 明朝" w:hAnsi="ＭＳ 明朝" w:cs="Times New Roman" w:hint="eastAsia"/>
                <w:sz w:val="18"/>
                <w:szCs w:val="20"/>
              </w:rPr>
              <w:t>原則４－15</w:t>
            </w:r>
          </w:p>
        </w:tc>
        <w:tc>
          <w:tcPr>
            <w:tcW w:w="8271" w:type="dxa"/>
            <w:tcBorders>
              <w:top w:val="single" w:sz="4" w:space="0" w:color="auto"/>
              <w:left w:val="single" w:sz="4" w:space="0" w:color="auto"/>
              <w:bottom w:val="single" w:sz="4" w:space="0" w:color="auto"/>
              <w:right w:val="single" w:sz="4" w:space="0" w:color="auto"/>
            </w:tcBorders>
          </w:tcPr>
          <w:p w14:paraId="7CFF9D10" w14:textId="4346EFCE" w:rsidR="00D04F3F" w:rsidRPr="000C32AF" w:rsidRDefault="00D04F3F" w:rsidP="00D04F3F">
            <w:pPr>
              <w:snapToGrid w:val="0"/>
              <w:spacing w:line="260" w:lineRule="exact"/>
              <w:ind w:firstLineChars="100" w:firstLine="170"/>
              <w:rPr>
                <w:rFonts w:asciiTheme="minorEastAsia" w:hAnsiTheme="minorEastAsia"/>
                <w:sz w:val="18"/>
                <w:szCs w:val="18"/>
              </w:rPr>
            </w:pPr>
            <w:r w:rsidRPr="000F3099">
              <w:rPr>
                <w:rFonts w:asciiTheme="minorEastAsia" w:hAnsiTheme="minorEastAsia" w:hint="eastAsia"/>
                <w:sz w:val="18"/>
                <w:szCs w:val="18"/>
              </w:rPr>
              <w:t>取締役・監査役は、上場会社の重要な統治機関の一翼を担う者として期待される役割・責務を適切に果たすため、その役割・責務に係る理解を深めるとともに、会社の事業・財務・組織等に関する必要な知識の習得や適切な更新等の研鑽に努めるべきである。このため、上場会社は、個々の取締役・監査役に適合した研鑽の機会の提供・斡旋やその費用の支援を行い、研鑽</w:t>
            </w:r>
            <w:r w:rsidR="00452F46" w:rsidRPr="00950041">
              <w:rPr>
                <w:rFonts w:asciiTheme="minorEastAsia" w:hAnsiTheme="minorEastAsia" w:hint="eastAsia"/>
                <w:sz w:val="18"/>
                <w:szCs w:val="18"/>
              </w:rPr>
              <w:t>の機会の提供</w:t>
            </w:r>
            <w:r w:rsidRPr="000F3099">
              <w:rPr>
                <w:rFonts w:asciiTheme="minorEastAsia" w:hAnsiTheme="minorEastAsia" w:hint="eastAsia"/>
                <w:sz w:val="18"/>
                <w:szCs w:val="18"/>
              </w:rPr>
              <w:t>の方針について開示を行うべきであり、取締役会は、こうした対応が適切にとられているか否かを確認すべきである。</w:t>
            </w:r>
          </w:p>
        </w:tc>
      </w:tr>
    </w:tbl>
    <w:p w14:paraId="1074717F" w14:textId="418EB045" w:rsidR="0050165A" w:rsidRPr="000C32AF" w:rsidRDefault="0050165A" w:rsidP="0050165A">
      <w:pPr>
        <w:rPr>
          <w:rFonts w:ascii="ＭＳ 明朝" w:eastAsia="ＭＳ 明朝" w:hAnsi="Century" w:cs="Times New Roman"/>
          <w:color w:val="000000"/>
          <w:sz w:val="20"/>
          <w:szCs w:val="20"/>
        </w:rPr>
      </w:pPr>
    </w:p>
    <w:p w14:paraId="1A0D2481" w14:textId="37057283" w:rsidR="00223D9A" w:rsidRPr="000C32AF" w:rsidRDefault="00223D9A" w:rsidP="00320CB1">
      <w:pPr>
        <w:widowControl/>
        <w:jc w:val="left"/>
        <w:rPr>
          <w:rFonts w:ascii="ＭＳ 明朝" w:hAnsi="Century"/>
          <w:color w:val="000000"/>
          <w:sz w:val="20"/>
        </w:rPr>
      </w:pPr>
      <w:r w:rsidRPr="000C32AF">
        <w:rPr>
          <w:rFonts w:ascii="ＭＳ 明朝" w:eastAsia="ＭＳ 明朝" w:hAnsi="Century" w:cs="Times New Roman"/>
          <w:color w:val="000000"/>
          <w:sz w:val="20"/>
          <w:szCs w:val="20"/>
        </w:rPr>
        <w:br w:type="page"/>
      </w:r>
    </w:p>
    <w:p w14:paraId="72BB3BBE" w14:textId="19BDCBA5" w:rsidR="00223D9A" w:rsidRPr="000C32AF" w:rsidRDefault="00223D9A" w:rsidP="00223D9A">
      <w:pPr>
        <w:spacing w:line="360" w:lineRule="exact"/>
        <w:rPr>
          <w:rFonts w:ascii="ＭＳ ゴシック" w:eastAsia="ＭＳ ゴシック" w:hAnsi="ＭＳ ゴシック" w:cs="Times New Roman"/>
          <w:b/>
          <w:sz w:val="20"/>
          <w:szCs w:val="20"/>
        </w:rPr>
      </w:pPr>
      <w:r w:rsidRPr="000C32AF">
        <w:rPr>
          <w:rFonts w:ascii="ＭＳ ゴシック" w:eastAsia="ＭＳ ゴシック" w:hAnsi="ＭＳ ゴシック" w:cs="Times New Roman" w:hint="eastAsia"/>
          <w:b/>
          <w:color w:val="000000"/>
          <w:sz w:val="24"/>
          <w:szCs w:val="20"/>
        </w:rPr>
        <w:lastRenderedPageBreak/>
        <w:t>○別添</w:t>
      </w:r>
      <w:r w:rsidRPr="000C32AF">
        <w:rPr>
          <w:rFonts w:ascii="ＭＳ ゴシック" w:eastAsia="ＭＳ ゴシック" w:hAnsi="ＭＳ ゴシック" w:cs="Times New Roman"/>
          <w:b/>
          <w:color w:val="000000"/>
          <w:sz w:val="24"/>
          <w:szCs w:val="20"/>
        </w:rPr>
        <w:t xml:space="preserve"> </w:t>
      </w:r>
      <w:r w:rsidRPr="000C32AF">
        <w:rPr>
          <w:rFonts w:ascii="ＭＳ ゴシック" w:eastAsia="ＭＳ ゴシック" w:hAnsi="ＭＳ ゴシック" w:cs="Times New Roman" w:hint="eastAsia"/>
          <w:b/>
          <w:color w:val="000000"/>
          <w:sz w:val="24"/>
          <w:szCs w:val="20"/>
        </w:rPr>
        <w:t>２</w:t>
      </w:r>
    </w:p>
    <w:p w14:paraId="0556FD57" w14:textId="744270E6" w:rsidR="00223D9A" w:rsidRPr="000C32AF" w:rsidRDefault="00223D9A" w:rsidP="00223D9A">
      <w:pPr>
        <w:keepNext/>
        <w:snapToGrid w:val="0"/>
        <w:spacing w:line="360" w:lineRule="exact"/>
        <w:outlineLvl w:val="0"/>
        <w:rPr>
          <w:rFonts w:ascii="Tahoma" w:eastAsia="ＭＳ ゴシック" w:hAnsi="Tahoma" w:cs="Tahoma"/>
          <w:b/>
          <w:color w:val="000000"/>
          <w:sz w:val="24"/>
          <w:szCs w:val="24"/>
        </w:rPr>
      </w:pPr>
      <w:r w:rsidRPr="000C32AF">
        <w:rPr>
          <w:rFonts w:ascii="Tahoma" w:eastAsia="ＭＳ ゴシック" w:hAnsi="Tahoma" w:cs="Tahoma" w:hint="eastAsia"/>
          <w:b/>
          <w:color w:val="000000"/>
          <w:sz w:val="24"/>
          <w:szCs w:val="24"/>
        </w:rPr>
        <w:t>【プライム市場向けのコードの各原則】</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3"/>
        <w:gridCol w:w="8271"/>
      </w:tblGrid>
      <w:tr w:rsidR="00223D9A" w:rsidRPr="000C32AF" w14:paraId="675EC395" w14:textId="77777777" w:rsidTr="00405890">
        <w:trPr>
          <w:trHeight w:val="67"/>
          <w:tblHeader/>
        </w:trPr>
        <w:tc>
          <w:tcPr>
            <w:tcW w:w="1233" w:type="dxa"/>
            <w:tcBorders>
              <w:top w:val="single" w:sz="4" w:space="0" w:color="auto"/>
              <w:left w:val="single" w:sz="4" w:space="0" w:color="auto"/>
              <w:bottom w:val="single" w:sz="4" w:space="0" w:color="auto"/>
              <w:right w:val="single" w:sz="4" w:space="0" w:color="auto"/>
            </w:tcBorders>
            <w:shd w:val="clear" w:color="auto" w:fill="D9D9D9"/>
            <w:vAlign w:val="center"/>
          </w:tcPr>
          <w:p w14:paraId="7541B729" w14:textId="77777777" w:rsidR="00223D9A" w:rsidRPr="000C32AF" w:rsidRDefault="00223D9A" w:rsidP="00405890">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原則</w:t>
            </w:r>
          </w:p>
        </w:tc>
        <w:tc>
          <w:tcPr>
            <w:tcW w:w="8271" w:type="dxa"/>
            <w:tcBorders>
              <w:top w:val="single" w:sz="4" w:space="0" w:color="auto"/>
              <w:left w:val="single" w:sz="4" w:space="0" w:color="auto"/>
              <w:bottom w:val="single" w:sz="4" w:space="0" w:color="auto"/>
              <w:right w:val="single" w:sz="4" w:space="0" w:color="auto"/>
            </w:tcBorders>
            <w:shd w:val="clear" w:color="auto" w:fill="D9D9D9"/>
            <w:vAlign w:val="center"/>
          </w:tcPr>
          <w:p w14:paraId="751CA7D0" w14:textId="77777777" w:rsidR="00223D9A" w:rsidRPr="000C32AF" w:rsidRDefault="00223D9A" w:rsidP="00405890">
            <w:pPr>
              <w:snapToGrid w:val="0"/>
              <w:spacing w:line="260" w:lineRule="exact"/>
              <w:jc w:val="center"/>
              <w:rPr>
                <w:rFonts w:ascii="ＭＳ 明朝" w:eastAsia="ＭＳ 明朝" w:hAnsi="ＭＳ 明朝" w:cs="Tahoma"/>
                <w:sz w:val="20"/>
                <w:szCs w:val="20"/>
              </w:rPr>
            </w:pPr>
            <w:r w:rsidRPr="000C32AF">
              <w:rPr>
                <w:rFonts w:ascii="ＭＳ 明朝" w:eastAsia="ＭＳ 明朝" w:hAnsi="ＭＳ 明朝" w:cs="Tahoma" w:hint="eastAsia"/>
                <w:sz w:val="20"/>
                <w:szCs w:val="20"/>
              </w:rPr>
              <w:t>内容</w:t>
            </w:r>
          </w:p>
        </w:tc>
      </w:tr>
      <w:tr w:rsidR="00D04F3F" w:rsidRPr="000C32AF" w14:paraId="351B3B88" w14:textId="77777777" w:rsidTr="00405890">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2B50A9A6" w14:textId="7AB08ECB" w:rsidR="00D04F3F" w:rsidRPr="000C32AF" w:rsidRDefault="00D04F3F" w:rsidP="00D04F3F">
            <w:pPr>
              <w:jc w:val="center"/>
              <w:rPr>
                <w:rFonts w:ascii="ＭＳ 明朝" w:eastAsia="ＭＳ 明朝" w:hAnsi="ＭＳ 明朝" w:cs="Times New Roman"/>
                <w:sz w:val="18"/>
                <w:szCs w:val="21"/>
              </w:rPr>
            </w:pPr>
            <w:r>
              <w:rPr>
                <w:rFonts w:ascii="ＭＳ 明朝" w:eastAsia="ＭＳ 明朝" w:hAnsi="ＭＳ 明朝" w:cs="Times New Roman" w:hint="eastAsia"/>
                <w:sz w:val="18"/>
                <w:szCs w:val="21"/>
              </w:rPr>
              <w:t>原則１－２</w:t>
            </w:r>
          </w:p>
        </w:tc>
        <w:tc>
          <w:tcPr>
            <w:tcW w:w="8271" w:type="dxa"/>
            <w:tcBorders>
              <w:top w:val="single" w:sz="4" w:space="0" w:color="auto"/>
              <w:left w:val="single" w:sz="4" w:space="0" w:color="auto"/>
              <w:bottom w:val="single" w:sz="4" w:space="0" w:color="auto"/>
              <w:right w:val="single" w:sz="4" w:space="0" w:color="auto"/>
            </w:tcBorders>
          </w:tcPr>
          <w:p w14:paraId="50890F42" w14:textId="62630D09" w:rsidR="00D04F3F" w:rsidRPr="000C32AF" w:rsidRDefault="00D04F3F" w:rsidP="00D04F3F">
            <w:pPr>
              <w:snapToGrid w:val="0"/>
              <w:spacing w:line="260" w:lineRule="exact"/>
              <w:ind w:firstLineChars="100" w:firstLine="170"/>
              <w:rPr>
                <w:rFonts w:asciiTheme="minorEastAsia" w:hAnsiTheme="minorEastAsia"/>
                <w:sz w:val="18"/>
                <w:szCs w:val="18"/>
              </w:rPr>
            </w:pPr>
            <w:r w:rsidRPr="00F00F87">
              <w:rPr>
                <w:rFonts w:asciiTheme="minorEastAsia" w:hAnsiTheme="minorEastAsia" w:hint="eastAsia"/>
                <w:sz w:val="18"/>
                <w:szCs w:val="18"/>
              </w:rPr>
              <w:t>上場会社は、株主総会が株主との建設的な対話の場であることを踏まえ、株主の視点に立って、有価証券報告書を株主総会開催日前に提出するなど株主総会において株主が適切な判断を行うことに資すると考えられる情報を必要に応じ適確に提供する、株主総会開催日や議決権行使に係る基準日をはじめとする株主総会関連の日程を適切に設定する、プライム市場上場会社は、少なくとも機関投資家向けに議決権電子行使プラットフォームを利用可能とするなど、株主総会における権利行使に係る適切な環境整備を行うべきである。</w:t>
            </w:r>
          </w:p>
        </w:tc>
      </w:tr>
      <w:tr w:rsidR="00D04F3F" w:rsidRPr="000C32AF" w14:paraId="7BDCB1F0" w14:textId="77777777" w:rsidTr="00405890">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10CCC97D" w14:textId="0CF805E3" w:rsidR="00D04F3F" w:rsidRPr="000C32AF" w:rsidRDefault="00D04F3F" w:rsidP="00D04F3F">
            <w:pPr>
              <w:jc w:val="center"/>
              <w:rPr>
                <w:rFonts w:ascii="ＭＳ 明朝" w:eastAsia="ＭＳ 明朝" w:hAnsi="ＭＳ 明朝" w:cs="Times New Roman"/>
                <w:sz w:val="18"/>
                <w:szCs w:val="21"/>
              </w:rPr>
            </w:pPr>
            <w:r>
              <w:rPr>
                <w:rFonts w:ascii="ＭＳ 明朝" w:eastAsia="ＭＳ 明朝" w:hAnsi="ＭＳ 明朝" w:cs="Times New Roman" w:hint="eastAsia"/>
                <w:sz w:val="18"/>
                <w:szCs w:val="21"/>
              </w:rPr>
              <w:t>原則４－７</w:t>
            </w:r>
          </w:p>
        </w:tc>
        <w:tc>
          <w:tcPr>
            <w:tcW w:w="8271" w:type="dxa"/>
            <w:tcBorders>
              <w:top w:val="single" w:sz="4" w:space="0" w:color="auto"/>
              <w:left w:val="single" w:sz="4" w:space="0" w:color="auto"/>
              <w:bottom w:val="single" w:sz="4" w:space="0" w:color="auto"/>
              <w:right w:val="single" w:sz="4" w:space="0" w:color="auto"/>
            </w:tcBorders>
          </w:tcPr>
          <w:p w14:paraId="2206935C" w14:textId="77777777" w:rsidR="00D04F3F" w:rsidRPr="00F00F87" w:rsidRDefault="00D04F3F" w:rsidP="00D04F3F">
            <w:pPr>
              <w:snapToGrid w:val="0"/>
              <w:spacing w:line="260" w:lineRule="exact"/>
              <w:ind w:firstLineChars="100" w:firstLine="170"/>
              <w:rPr>
                <w:rFonts w:asciiTheme="minorEastAsia" w:hAnsiTheme="minorEastAsia"/>
                <w:sz w:val="18"/>
                <w:szCs w:val="18"/>
              </w:rPr>
            </w:pPr>
            <w:r w:rsidRPr="00F00F87">
              <w:rPr>
                <w:rFonts w:asciiTheme="minorEastAsia" w:hAnsiTheme="minorEastAsia" w:hint="eastAsia"/>
                <w:sz w:val="18"/>
                <w:szCs w:val="18"/>
              </w:rPr>
              <w:t>上場会社は、会社法が定める会社の機関設計のうち会社の特性に応じて最も適切な形態を採用するに当たり、必要に応じて任意の仕組みを活用することにより、統治機能の更なる充実を図るべきである。</w:t>
            </w:r>
          </w:p>
          <w:p w14:paraId="714FE53E" w14:textId="45BBCE32" w:rsidR="00D04F3F" w:rsidRPr="00F00F87" w:rsidRDefault="00D04F3F" w:rsidP="00D04F3F">
            <w:pPr>
              <w:snapToGrid w:val="0"/>
              <w:spacing w:line="260" w:lineRule="exact"/>
              <w:ind w:firstLineChars="100" w:firstLine="170"/>
              <w:rPr>
                <w:rFonts w:asciiTheme="minorEastAsia" w:hAnsiTheme="minorEastAsia"/>
                <w:sz w:val="18"/>
                <w:szCs w:val="18"/>
              </w:rPr>
            </w:pPr>
            <w:r w:rsidRPr="00F00F87">
              <w:rPr>
                <w:rFonts w:asciiTheme="minorEastAsia" w:hAnsiTheme="minorEastAsia" w:hint="eastAsia"/>
                <w:sz w:val="18"/>
                <w:szCs w:val="18"/>
              </w:rPr>
              <w:t>特に、監査役会設置会社</w:t>
            </w:r>
            <w:r w:rsidR="00452F46" w:rsidRPr="00950041">
              <w:rPr>
                <w:rFonts w:asciiTheme="minorEastAsia" w:hAnsiTheme="minorEastAsia" w:hint="eastAsia"/>
                <w:sz w:val="18"/>
                <w:szCs w:val="18"/>
              </w:rPr>
              <w:t>又は</w:t>
            </w:r>
            <w:r w:rsidRPr="00F00F87">
              <w:rPr>
                <w:rFonts w:asciiTheme="minorEastAsia" w:hAnsiTheme="minorEastAsia" w:hint="eastAsia"/>
                <w:sz w:val="18"/>
                <w:szCs w:val="18"/>
              </w:rPr>
              <w:t>監査等委員会設置会社であって、独立社外取締役が取締役会の過半数に達していない場合には、独立社外取締役を主要な構成員とする独立した指名委員会・報酬委員会を設置し、適切な関与・助言を得るべきである。</w:t>
            </w:r>
          </w:p>
          <w:p w14:paraId="1B5A8CEA" w14:textId="211A7DE7" w:rsidR="00D04F3F" w:rsidRPr="000C32AF" w:rsidRDefault="00D04F3F" w:rsidP="00D04F3F">
            <w:pPr>
              <w:snapToGrid w:val="0"/>
              <w:spacing w:line="260" w:lineRule="exact"/>
              <w:ind w:firstLineChars="100" w:firstLine="170"/>
              <w:rPr>
                <w:rFonts w:asciiTheme="minorEastAsia" w:hAnsiTheme="minorEastAsia"/>
                <w:sz w:val="18"/>
                <w:szCs w:val="18"/>
              </w:rPr>
            </w:pPr>
            <w:r w:rsidRPr="00F00F87">
              <w:rPr>
                <w:rFonts w:asciiTheme="minorEastAsia" w:hAnsiTheme="minorEastAsia" w:hint="eastAsia"/>
                <w:sz w:val="18"/>
                <w:szCs w:val="18"/>
              </w:rPr>
              <w:t>プライム市場上場会社は、各委員会の構成員の過半数を独立社外取締役とすることを基本とし、その委員会構成の独立性に関する考え方・権限・役割等を開示すべきである。</w:t>
            </w:r>
          </w:p>
        </w:tc>
      </w:tr>
      <w:tr w:rsidR="00D04F3F" w:rsidRPr="000C32AF" w14:paraId="43CC9F83" w14:textId="77777777" w:rsidTr="00405890">
        <w:trPr>
          <w:trHeight w:val="171"/>
        </w:trPr>
        <w:tc>
          <w:tcPr>
            <w:tcW w:w="1233" w:type="dxa"/>
            <w:tcBorders>
              <w:top w:val="single" w:sz="4" w:space="0" w:color="auto"/>
              <w:left w:val="single" w:sz="4" w:space="0" w:color="auto"/>
              <w:bottom w:val="single" w:sz="4" w:space="0" w:color="auto"/>
              <w:right w:val="single" w:sz="4" w:space="0" w:color="auto"/>
            </w:tcBorders>
            <w:vAlign w:val="center"/>
          </w:tcPr>
          <w:p w14:paraId="7260DCC6" w14:textId="105CBC7F" w:rsidR="00D04F3F" w:rsidRPr="000C32AF" w:rsidRDefault="00D04F3F" w:rsidP="00D04F3F">
            <w:pPr>
              <w:jc w:val="center"/>
              <w:rPr>
                <w:rFonts w:ascii="ＭＳ 明朝" w:eastAsia="ＭＳ 明朝" w:hAnsi="ＭＳ 明朝" w:cs="Times New Roman"/>
                <w:sz w:val="18"/>
                <w:szCs w:val="21"/>
              </w:rPr>
            </w:pPr>
            <w:r>
              <w:rPr>
                <w:rFonts w:ascii="ＭＳ 明朝" w:eastAsia="ＭＳ 明朝" w:hAnsi="ＭＳ 明朝" w:cs="Times New Roman" w:hint="eastAsia"/>
                <w:sz w:val="18"/>
                <w:szCs w:val="21"/>
              </w:rPr>
              <w:t>原則４－10</w:t>
            </w:r>
          </w:p>
        </w:tc>
        <w:tc>
          <w:tcPr>
            <w:tcW w:w="8271" w:type="dxa"/>
            <w:tcBorders>
              <w:top w:val="single" w:sz="4" w:space="0" w:color="auto"/>
              <w:left w:val="single" w:sz="4" w:space="0" w:color="auto"/>
              <w:bottom w:val="single" w:sz="4" w:space="0" w:color="auto"/>
              <w:right w:val="single" w:sz="4" w:space="0" w:color="auto"/>
            </w:tcBorders>
          </w:tcPr>
          <w:p w14:paraId="50B802BE" w14:textId="77777777" w:rsidR="00D04F3F" w:rsidRPr="00F00F87" w:rsidRDefault="00D04F3F" w:rsidP="00D04F3F">
            <w:pPr>
              <w:snapToGrid w:val="0"/>
              <w:spacing w:line="260" w:lineRule="exact"/>
              <w:ind w:firstLineChars="100" w:firstLine="170"/>
              <w:rPr>
                <w:rFonts w:asciiTheme="minorEastAsia" w:hAnsiTheme="minorEastAsia"/>
                <w:sz w:val="18"/>
                <w:szCs w:val="18"/>
              </w:rPr>
            </w:pPr>
            <w:r w:rsidRPr="00F00F87">
              <w:rPr>
                <w:rFonts w:asciiTheme="minorEastAsia" w:hAnsiTheme="minorEastAsia" w:hint="eastAsia"/>
                <w:sz w:val="18"/>
                <w:szCs w:val="18"/>
              </w:rPr>
              <w:t>上場会社は、会社の持続的な成長と中長期的な企業価値の向上に寄与するように役割・責務を果たすことができる資質を十分に備えた独立社外取締役を選任すべきであり、プライム市場上場会社はそのような資質を十分に備えた独立社外取締役を少なくとも３分の１（その他の市場の上場会社においては２名）以上選任すべきである。</w:t>
            </w:r>
          </w:p>
          <w:p w14:paraId="3E4E0C1D" w14:textId="77777777" w:rsidR="00D04F3F" w:rsidRPr="00F00F87" w:rsidRDefault="00D04F3F" w:rsidP="00D04F3F">
            <w:pPr>
              <w:snapToGrid w:val="0"/>
              <w:spacing w:line="260" w:lineRule="exact"/>
              <w:ind w:firstLineChars="100" w:firstLine="170"/>
              <w:rPr>
                <w:rFonts w:asciiTheme="minorEastAsia" w:hAnsiTheme="minorEastAsia"/>
                <w:sz w:val="18"/>
                <w:szCs w:val="18"/>
              </w:rPr>
            </w:pPr>
            <w:r w:rsidRPr="00F00F87">
              <w:rPr>
                <w:rFonts w:asciiTheme="minorEastAsia" w:hAnsiTheme="minorEastAsia" w:hint="eastAsia"/>
                <w:sz w:val="18"/>
                <w:szCs w:val="18"/>
              </w:rPr>
              <w:t>支配株主を有するプライム市場上場会社は、取締役会において支配株主からの独立性を有する独立社外取締役を少なくとも過半数（支配株主を有するその他の市場の上場会社においては３分の１以上）選任すべきである。</w:t>
            </w:r>
          </w:p>
          <w:p w14:paraId="090299A2" w14:textId="53338D40" w:rsidR="00D04F3F" w:rsidRPr="000C32AF" w:rsidRDefault="00D04F3F" w:rsidP="00D04F3F">
            <w:pPr>
              <w:snapToGrid w:val="0"/>
              <w:spacing w:line="260" w:lineRule="exact"/>
              <w:ind w:firstLineChars="100" w:firstLine="170"/>
              <w:rPr>
                <w:rFonts w:asciiTheme="minorEastAsia" w:hAnsiTheme="minorEastAsia"/>
                <w:sz w:val="18"/>
                <w:szCs w:val="18"/>
              </w:rPr>
            </w:pPr>
            <w:r w:rsidRPr="00F00F87">
              <w:rPr>
                <w:rFonts w:asciiTheme="minorEastAsia" w:hAnsiTheme="minorEastAsia" w:hint="eastAsia"/>
                <w:sz w:val="18"/>
                <w:szCs w:val="18"/>
              </w:rPr>
              <w:t>また、上記にかかわらず、業種・規模・事業特性・機関設計・会社をとりまく環境等を総合的に勘案して、過半数の独立社外取締役を選任することが必要と考えるプライム市場上場会社（その他の市場の上場会社においては少なくとも３分の１以上の独立社外取締役を選任することが必要と考える上場会社）は、十分な人数の独立社外取締役を選任すべきである。</w:t>
            </w:r>
          </w:p>
        </w:tc>
      </w:tr>
    </w:tbl>
    <w:p w14:paraId="457757E5" w14:textId="77777777" w:rsidR="00223D9A" w:rsidRPr="000C32AF" w:rsidRDefault="00223D9A" w:rsidP="00223D9A">
      <w:pPr>
        <w:rPr>
          <w:rFonts w:ascii="ＭＳ 明朝" w:eastAsia="ＭＳ 明朝" w:hAnsi="Century" w:cs="Times New Roman"/>
          <w:color w:val="000000"/>
          <w:sz w:val="20"/>
          <w:szCs w:val="20"/>
        </w:rPr>
      </w:pPr>
    </w:p>
    <w:p w14:paraId="3DBA85C8" w14:textId="6F0AD58F" w:rsidR="001F0DA4" w:rsidRPr="000C32AF" w:rsidRDefault="001F0DA4">
      <w:pPr>
        <w:widowControl/>
        <w:jc w:val="left"/>
        <w:rPr>
          <w:rFonts w:ascii="ＭＳ 明朝" w:eastAsia="ＭＳ 明朝" w:hAnsi="Century" w:cs="Times New Roman"/>
          <w:color w:val="000000"/>
          <w:sz w:val="20"/>
          <w:szCs w:val="20"/>
        </w:rPr>
      </w:pPr>
    </w:p>
    <w:p w14:paraId="1597F4E3" w14:textId="77777777" w:rsidR="009327F5" w:rsidRPr="00F335F1" w:rsidRDefault="00A700A6" w:rsidP="009327F5">
      <w:pPr>
        <w:rPr>
          <w:rFonts w:ascii="ＭＳ 明朝" w:eastAsia="ＭＳ 明朝" w:hAnsi="Century" w:cs="Times New Roman"/>
          <w:color w:val="0000FF"/>
          <w:sz w:val="20"/>
          <w:szCs w:val="20"/>
        </w:rPr>
      </w:pPr>
      <w:r w:rsidRPr="000C32AF">
        <w:rPr>
          <w:rFonts w:ascii="ＭＳ ゴシック" w:eastAsia="ＭＳ ゴシック" w:hAnsi="ＭＳ ゴシック" w:cs="Times New Roman"/>
          <w:b/>
          <w:color w:val="000000"/>
          <w:sz w:val="24"/>
          <w:szCs w:val="20"/>
        </w:rPr>
        <w:br w:type="page"/>
      </w:r>
      <w:r w:rsidR="009327F5" w:rsidRPr="00F335F1">
        <w:rPr>
          <w:rFonts w:ascii="ＭＳ ゴシック" w:eastAsia="ＭＳ ゴシック" w:hAnsi="ＭＳ ゴシック" w:cs="Times New Roman" w:hint="eastAsia"/>
          <w:b/>
          <w:sz w:val="24"/>
          <w:szCs w:val="20"/>
        </w:rPr>
        <w:lastRenderedPageBreak/>
        <w:t>○別添</w:t>
      </w:r>
      <w:r w:rsidR="009327F5" w:rsidRPr="00F335F1">
        <w:rPr>
          <w:rFonts w:ascii="ＭＳ ゴシック" w:eastAsia="ＭＳ ゴシック" w:hAnsi="ＭＳ ゴシック" w:cs="Times New Roman"/>
          <w:b/>
          <w:sz w:val="24"/>
          <w:szCs w:val="20"/>
        </w:rPr>
        <w:t xml:space="preserve"> </w:t>
      </w:r>
      <w:r w:rsidR="009327F5" w:rsidRPr="00F335F1">
        <w:rPr>
          <w:rFonts w:ascii="ＭＳ ゴシック" w:eastAsia="ＭＳ ゴシック" w:hAnsi="ＭＳ ゴシック" w:cs="Times New Roman" w:hint="eastAsia"/>
          <w:b/>
          <w:sz w:val="24"/>
          <w:szCs w:val="20"/>
        </w:rPr>
        <w:t>３</w:t>
      </w:r>
    </w:p>
    <w:p w14:paraId="019A5CC5" w14:textId="77777777" w:rsidR="009327F5" w:rsidRPr="006A0B2C" w:rsidRDefault="009327F5" w:rsidP="009327F5">
      <w:pPr>
        <w:keepNext/>
        <w:snapToGrid w:val="0"/>
        <w:spacing w:line="360" w:lineRule="exact"/>
        <w:outlineLvl w:val="0"/>
        <w:rPr>
          <w:rFonts w:ascii="Tahoma" w:eastAsia="ＭＳ ゴシック" w:hAnsi="Tahoma" w:cs="Tahoma"/>
          <w:b/>
          <w:sz w:val="24"/>
          <w:szCs w:val="24"/>
        </w:rPr>
      </w:pPr>
      <w:r w:rsidRPr="006A0B2C">
        <w:rPr>
          <w:rFonts w:ascii="Tahoma" w:eastAsia="ＭＳ ゴシック" w:hAnsi="Tahoma" w:cs="Tahoma" w:hint="eastAsia"/>
          <w:b/>
          <w:sz w:val="24"/>
          <w:szCs w:val="24"/>
        </w:rPr>
        <w:t>【少数株主保護及びグループ経営に関する情報開示】</w:t>
      </w:r>
    </w:p>
    <w:p w14:paraId="19E59CCD" w14:textId="77777777" w:rsidR="009327F5" w:rsidRPr="006A0B2C" w:rsidRDefault="009327F5" w:rsidP="009327F5">
      <w:pPr>
        <w:jc w:val="left"/>
        <w:rPr>
          <w:rFonts w:ascii="ＭＳ 明朝" w:eastAsia="ＭＳ 明朝" w:hAnsi="Century" w:cs="Times New Roman"/>
          <w:sz w:val="20"/>
          <w:szCs w:val="20"/>
        </w:rPr>
      </w:pPr>
    </w:p>
    <w:tbl>
      <w:tblPr>
        <w:tblStyle w:val="aa"/>
        <w:tblW w:w="0" w:type="auto"/>
        <w:tblLook w:val="04A0" w:firstRow="1" w:lastRow="0" w:firstColumn="1" w:lastColumn="0" w:noHBand="0" w:noVBand="1"/>
      </w:tblPr>
      <w:tblGrid>
        <w:gridCol w:w="9268"/>
      </w:tblGrid>
      <w:tr w:rsidR="009327F5" w:rsidRPr="006A0B2C" w14:paraId="12F52BA5" w14:textId="77777777" w:rsidTr="006C13F1">
        <w:tc>
          <w:tcPr>
            <w:tcW w:w="9288" w:type="dxa"/>
            <w:tcBorders>
              <w:top w:val="single" w:sz="12" w:space="0" w:color="auto"/>
              <w:left w:val="single" w:sz="12" w:space="0" w:color="auto"/>
              <w:bottom w:val="single" w:sz="12" w:space="0" w:color="auto"/>
              <w:right w:val="single" w:sz="12" w:space="0" w:color="auto"/>
            </w:tcBorders>
          </w:tcPr>
          <w:p w14:paraId="18BD36E6" w14:textId="77777777" w:rsidR="009327F5" w:rsidRPr="006A0B2C" w:rsidRDefault="009327F5" w:rsidP="000D53A2">
            <w:pPr>
              <w:pStyle w:val="af4"/>
              <w:numPr>
                <w:ilvl w:val="0"/>
                <w:numId w:val="9"/>
              </w:numPr>
              <w:ind w:leftChars="0" w:left="440"/>
              <w:rPr>
                <w:rFonts w:asciiTheme="majorEastAsia" w:eastAsiaTheme="majorEastAsia" w:hAnsiTheme="majorEastAsia" w:cs="Tahoma"/>
              </w:rPr>
            </w:pPr>
            <w:r w:rsidRPr="006A0B2C">
              <w:rPr>
                <w:rFonts w:asciiTheme="majorEastAsia" w:eastAsiaTheme="majorEastAsia" w:hAnsiTheme="majorEastAsia" w:cs="Tahoma" w:hint="eastAsia"/>
              </w:rPr>
              <w:t>上場会社が上場子会社を有する場合、又は上場会社が親会社（非上場会社を含みます。）を有する場合は、コーポレート・ガバナンス報告書において、少数株主保護及びグループ経営に関する事項について開示を行うことが求められます。</w:t>
            </w:r>
          </w:p>
          <w:p w14:paraId="2DEFCD0A" w14:textId="77777777" w:rsidR="009327F5" w:rsidRPr="006A0B2C" w:rsidRDefault="009327F5" w:rsidP="000D53A2">
            <w:pPr>
              <w:pStyle w:val="af4"/>
              <w:numPr>
                <w:ilvl w:val="0"/>
                <w:numId w:val="9"/>
              </w:numPr>
              <w:ind w:leftChars="0" w:left="440"/>
              <w:rPr>
                <w:rFonts w:asciiTheme="majorEastAsia" w:eastAsiaTheme="majorEastAsia" w:hAnsiTheme="majorEastAsia" w:cs="Tahoma"/>
              </w:rPr>
            </w:pPr>
            <w:r w:rsidRPr="006A0B2C">
              <w:rPr>
                <w:rFonts w:asciiTheme="majorEastAsia" w:eastAsiaTheme="majorEastAsia" w:hAnsiTheme="majorEastAsia" w:cs="Tahoma" w:hint="eastAsia"/>
              </w:rPr>
              <w:t>上場会社が上場関連会社を有する場合、又は上場会社がその他の関係会社（非上場会社を含みます。）を有する場合は、コーポレート・ガバナンス報告書において、少数株主保護及びグループ経営に関する事項について開示を行うことが望まれます。</w:t>
            </w:r>
          </w:p>
          <w:p w14:paraId="6399D2A8" w14:textId="77777777" w:rsidR="009327F5" w:rsidRPr="006A0B2C" w:rsidRDefault="009327F5" w:rsidP="000D53A2">
            <w:pPr>
              <w:pStyle w:val="af4"/>
              <w:numPr>
                <w:ilvl w:val="0"/>
                <w:numId w:val="9"/>
              </w:numPr>
              <w:ind w:leftChars="0" w:left="440"/>
            </w:pPr>
            <w:r w:rsidRPr="006A0B2C">
              <w:rPr>
                <w:rFonts w:asciiTheme="majorEastAsia" w:eastAsiaTheme="majorEastAsia" w:hAnsiTheme="majorEastAsia" w:cs="Tahoma"/>
              </w:rPr>
              <w:t>本資料は、</w:t>
            </w:r>
            <w:r w:rsidRPr="006A0B2C">
              <w:rPr>
                <w:rFonts w:asciiTheme="majorEastAsia" w:eastAsiaTheme="majorEastAsia" w:hAnsiTheme="majorEastAsia" w:cs="Tahoma" w:hint="eastAsia"/>
              </w:rPr>
              <w:t>少数株主保護及びグループ経営に関する情報開示の内容をまとめたものです。</w:t>
            </w:r>
          </w:p>
          <w:p w14:paraId="1F336D4F" w14:textId="77777777" w:rsidR="009327F5" w:rsidRPr="006A0B2C" w:rsidRDefault="009327F5" w:rsidP="000D53A2">
            <w:pPr>
              <w:pStyle w:val="af4"/>
              <w:numPr>
                <w:ilvl w:val="0"/>
                <w:numId w:val="9"/>
              </w:numPr>
              <w:ind w:leftChars="0" w:left="440"/>
            </w:pPr>
            <w:r w:rsidRPr="006A0B2C">
              <w:rPr>
                <w:rFonts w:asciiTheme="majorEastAsia" w:eastAsiaTheme="majorEastAsia" w:hAnsiTheme="majorEastAsia" w:cs="Tahoma" w:hint="eastAsia"/>
              </w:rPr>
              <w:t>本資料において記載上のポイントとして示されている事項（記載することが考えられるとされている事項）については、必ずしも全ての事項について網羅的な記載が求められるわけではなく、また、各開示項目における開示内容が記載上のポイントとして示されている事項に限られるわけでもありません。開示が求められる又は開示が望まれる各開示項目について、記載上のポイントを踏まえ、自社の状況に応じて、株主・投資者の投資判断上重要と考えられる内容について開示いただくことが重要となります。</w:t>
            </w:r>
          </w:p>
        </w:tc>
      </w:tr>
    </w:tbl>
    <w:p w14:paraId="62981867" w14:textId="77777777" w:rsidR="009327F5" w:rsidRPr="006A0B2C" w:rsidRDefault="009327F5" w:rsidP="009327F5">
      <w:pPr>
        <w:jc w:val="left"/>
        <w:rPr>
          <w:rFonts w:ascii="ＭＳ 明朝" w:eastAsia="ＭＳ 明朝" w:hAnsi="Century" w:cs="Times New Roman"/>
          <w:sz w:val="20"/>
          <w:szCs w:val="20"/>
        </w:rPr>
      </w:pPr>
    </w:p>
    <w:p w14:paraId="7FED21D9" w14:textId="77777777" w:rsidR="009327F5" w:rsidRPr="006A0B2C" w:rsidRDefault="009327F5" w:rsidP="009327F5">
      <w:pPr>
        <w:rPr>
          <w:rFonts w:ascii="ＭＳ 明朝" w:eastAsia="ＭＳ 明朝" w:hAnsi="Century" w:cs="Times New Roman"/>
          <w:sz w:val="20"/>
          <w:szCs w:val="20"/>
        </w:rPr>
      </w:pPr>
      <w:r w:rsidRPr="006A0B2C">
        <w:rPr>
          <w:rFonts w:ascii="ＭＳ 明朝" w:eastAsia="ＭＳ 明朝" w:hAnsi="Century" w:cs="Times New Roman" w:hint="eastAsia"/>
          <w:sz w:val="20"/>
          <w:szCs w:val="20"/>
        </w:rPr>
        <w:t>〔用語の定義〕</w:t>
      </w:r>
    </w:p>
    <w:tbl>
      <w:tblPr>
        <w:tblStyle w:val="aa"/>
        <w:tblW w:w="0" w:type="auto"/>
        <w:tblLook w:val="04A0" w:firstRow="1" w:lastRow="0" w:firstColumn="1" w:lastColumn="0" w:noHBand="0" w:noVBand="1"/>
      </w:tblPr>
      <w:tblGrid>
        <w:gridCol w:w="2547"/>
        <w:gridCol w:w="6741"/>
      </w:tblGrid>
      <w:tr w:rsidR="006A0B2C" w:rsidRPr="006A0B2C" w14:paraId="3ADEF9F7" w14:textId="77777777" w:rsidTr="006C13F1">
        <w:tc>
          <w:tcPr>
            <w:tcW w:w="2547" w:type="dxa"/>
            <w:shd w:val="clear" w:color="auto" w:fill="D9D9D9" w:themeFill="background1" w:themeFillShade="D9"/>
          </w:tcPr>
          <w:p w14:paraId="47387A64" w14:textId="77777777" w:rsidR="009327F5" w:rsidRPr="006A0B2C" w:rsidRDefault="009327F5" w:rsidP="006C13F1">
            <w:pPr>
              <w:jc w:val="center"/>
              <w:rPr>
                <w:rFonts w:ascii="ＭＳ 明朝"/>
              </w:rPr>
            </w:pPr>
            <w:r w:rsidRPr="006A0B2C">
              <w:rPr>
                <w:rFonts w:ascii="ＭＳ 明朝" w:hint="eastAsia"/>
              </w:rPr>
              <w:t>用語</w:t>
            </w:r>
          </w:p>
        </w:tc>
        <w:tc>
          <w:tcPr>
            <w:tcW w:w="6741" w:type="dxa"/>
            <w:shd w:val="clear" w:color="auto" w:fill="D9D9D9" w:themeFill="background1" w:themeFillShade="D9"/>
          </w:tcPr>
          <w:p w14:paraId="5CBC3235" w14:textId="77777777" w:rsidR="009327F5" w:rsidRPr="006A0B2C" w:rsidRDefault="009327F5" w:rsidP="006C13F1">
            <w:pPr>
              <w:jc w:val="center"/>
              <w:rPr>
                <w:rFonts w:ascii="ＭＳ 明朝"/>
              </w:rPr>
            </w:pPr>
            <w:r w:rsidRPr="006A0B2C">
              <w:rPr>
                <w:rFonts w:ascii="ＭＳ 明朝" w:hint="eastAsia"/>
              </w:rPr>
              <w:t>定義</w:t>
            </w:r>
          </w:p>
        </w:tc>
      </w:tr>
      <w:tr w:rsidR="006A0B2C" w:rsidRPr="006A0B2C" w14:paraId="252B2240" w14:textId="77777777" w:rsidTr="006C13F1">
        <w:tc>
          <w:tcPr>
            <w:tcW w:w="2547" w:type="dxa"/>
          </w:tcPr>
          <w:p w14:paraId="172842FD" w14:textId="77777777" w:rsidR="009327F5" w:rsidRPr="006A0B2C" w:rsidRDefault="009327F5" w:rsidP="006C13F1">
            <w:pPr>
              <w:rPr>
                <w:rFonts w:ascii="ＭＳ 明朝"/>
              </w:rPr>
            </w:pPr>
            <w:r w:rsidRPr="006A0B2C">
              <w:rPr>
                <w:rFonts w:ascii="ＭＳ 明朝" w:hint="eastAsia"/>
              </w:rPr>
              <w:t>上場子会社</w:t>
            </w:r>
          </w:p>
        </w:tc>
        <w:tc>
          <w:tcPr>
            <w:tcW w:w="6741" w:type="dxa"/>
          </w:tcPr>
          <w:p w14:paraId="7E9E979B" w14:textId="77777777" w:rsidR="009327F5" w:rsidRPr="006A0B2C" w:rsidRDefault="009327F5" w:rsidP="006C13F1">
            <w:pPr>
              <w:rPr>
                <w:rFonts w:ascii="ＭＳ 明朝"/>
              </w:rPr>
            </w:pPr>
            <w:r w:rsidRPr="006A0B2C">
              <w:rPr>
                <w:rFonts w:ascii="ＭＳ 明朝" w:hint="eastAsia"/>
              </w:rPr>
              <w:t>財務諸表等の用語、様式及び作成方法に関する規則（以下、「財表規則」といいます。）第８条第３項に規定する子会社のうち国内の金融商品取引所に上場している会社</w:t>
            </w:r>
          </w:p>
        </w:tc>
      </w:tr>
      <w:tr w:rsidR="006A0B2C" w:rsidRPr="006A0B2C" w14:paraId="36BFAB86" w14:textId="77777777" w:rsidTr="006C13F1">
        <w:tc>
          <w:tcPr>
            <w:tcW w:w="2547" w:type="dxa"/>
          </w:tcPr>
          <w:p w14:paraId="02CDBE5B" w14:textId="77777777" w:rsidR="009327F5" w:rsidRPr="006A0B2C" w:rsidRDefault="009327F5" w:rsidP="006C13F1">
            <w:pPr>
              <w:rPr>
                <w:rFonts w:ascii="ＭＳ 明朝"/>
              </w:rPr>
            </w:pPr>
            <w:r w:rsidRPr="006A0B2C">
              <w:rPr>
                <w:rFonts w:ascii="ＭＳ 明朝" w:hint="eastAsia"/>
              </w:rPr>
              <w:t>親会社</w:t>
            </w:r>
          </w:p>
        </w:tc>
        <w:tc>
          <w:tcPr>
            <w:tcW w:w="6741" w:type="dxa"/>
          </w:tcPr>
          <w:p w14:paraId="2A0C5904" w14:textId="77777777" w:rsidR="009327F5" w:rsidRPr="006A0B2C" w:rsidRDefault="009327F5" w:rsidP="006C13F1">
            <w:pPr>
              <w:rPr>
                <w:rFonts w:ascii="ＭＳ 明朝"/>
              </w:rPr>
            </w:pPr>
            <w:r w:rsidRPr="006A0B2C">
              <w:rPr>
                <w:rFonts w:ascii="ＭＳ 明朝" w:hint="eastAsia"/>
              </w:rPr>
              <w:t>財表規則第８条第３項に規定する親会社</w:t>
            </w:r>
          </w:p>
        </w:tc>
      </w:tr>
      <w:tr w:rsidR="006A0B2C" w:rsidRPr="006A0B2C" w14:paraId="22306BA3" w14:textId="77777777" w:rsidTr="006C13F1">
        <w:tc>
          <w:tcPr>
            <w:tcW w:w="2547" w:type="dxa"/>
          </w:tcPr>
          <w:p w14:paraId="7223FF94" w14:textId="77777777" w:rsidR="009327F5" w:rsidRPr="006A0B2C" w:rsidRDefault="009327F5" w:rsidP="006C13F1">
            <w:pPr>
              <w:rPr>
                <w:rFonts w:ascii="ＭＳ 明朝"/>
              </w:rPr>
            </w:pPr>
            <w:r w:rsidRPr="006A0B2C">
              <w:rPr>
                <w:rFonts w:ascii="ＭＳ 明朝" w:hint="eastAsia"/>
              </w:rPr>
              <w:t>上場関連会社</w:t>
            </w:r>
          </w:p>
        </w:tc>
        <w:tc>
          <w:tcPr>
            <w:tcW w:w="6741" w:type="dxa"/>
          </w:tcPr>
          <w:p w14:paraId="6A10D10A" w14:textId="77777777" w:rsidR="009327F5" w:rsidRPr="006A0B2C" w:rsidRDefault="009327F5" w:rsidP="006C13F1">
            <w:pPr>
              <w:rPr>
                <w:rFonts w:ascii="ＭＳ 明朝"/>
              </w:rPr>
            </w:pPr>
            <w:r w:rsidRPr="006A0B2C">
              <w:rPr>
                <w:rFonts w:ascii="ＭＳ 明朝" w:hint="eastAsia"/>
              </w:rPr>
              <w:t>財表規則第８条第５項に規定する関連会社のうち国内の金融商品取引所に上場している会社</w:t>
            </w:r>
          </w:p>
        </w:tc>
      </w:tr>
      <w:tr w:rsidR="009327F5" w:rsidRPr="006A0B2C" w14:paraId="5DC38889" w14:textId="77777777" w:rsidTr="006C13F1">
        <w:tc>
          <w:tcPr>
            <w:tcW w:w="2547" w:type="dxa"/>
          </w:tcPr>
          <w:p w14:paraId="369E217C" w14:textId="77777777" w:rsidR="009327F5" w:rsidRPr="006A0B2C" w:rsidRDefault="009327F5" w:rsidP="006C13F1">
            <w:pPr>
              <w:rPr>
                <w:rFonts w:ascii="ＭＳ 明朝"/>
              </w:rPr>
            </w:pPr>
            <w:r w:rsidRPr="006A0B2C">
              <w:rPr>
                <w:rFonts w:ascii="ＭＳ 明朝" w:hint="eastAsia"/>
              </w:rPr>
              <w:t>その他の関係会社</w:t>
            </w:r>
          </w:p>
        </w:tc>
        <w:tc>
          <w:tcPr>
            <w:tcW w:w="6741" w:type="dxa"/>
          </w:tcPr>
          <w:p w14:paraId="6B7760A5" w14:textId="77777777" w:rsidR="009327F5" w:rsidRPr="006A0B2C" w:rsidRDefault="009327F5" w:rsidP="006C13F1">
            <w:pPr>
              <w:rPr>
                <w:rFonts w:ascii="ＭＳ 明朝"/>
              </w:rPr>
            </w:pPr>
            <w:r w:rsidRPr="006A0B2C">
              <w:rPr>
                <w:rFonts w:ascii="ＭＳ 明朝" w:hint="eastAsia"/>
              </w:rPr>
              <w:t>財表規則第８条第８項に規定するその他の関係会社</w:t>
            </w:r>
          </w:p>
        </w:tc>
      </w:tr>
    </w:tbl>
    <w:p w14:paraId="3159CD82" w14:textId="77777777" w:rsidR="009327F5" w:rsidRPr="006A0B2C" w:rsidRDefault="009327F5" w:rsidP="009327F5">
      <w:pPr>
        <w:rPr>
          <w:rFonts w:ascii="ＭＳ 明朝" w:eastAsia="ＭＳ 明朝" w:hAnsi="Century" w:cs="Times New Roman"/>
          <w:sz w:val="20"/>
          <w:szCs w:val="20"/>
        </w:rPr>
      </w:pPr>
    </w:p>
    <w:p w14:paraId="5D2DB09E" w14:textId="77777777" w:rsidR="009327F5" w:rsidRPr="006A0B2C" w:rsidRDefault="009327F5" w:rsidP="009327F5">
      <w:pPr>
        <w:rPr>
          <w:rFonts w:ascii="ＭＳ 明朝" w:eastAsia="ＭＳ 明朝" w:hAnsi="Century" w:cs="Times New Roman"/>
          <w:sz w:val="20"/>
          <w:szCs w:val="20"/>
        </w:rPr>
      </w:pPr>
    </w:p>
    <w:p w14:paraId="3CDD86AC" w14:textId="77777777" w:rsidR="009327F5" w:rsidRPr="006A0B2C" w:rsidRDefault="009327F5" w:rsidP="009327F5">
      <w:pPr>
        <w:keepNext/>
        <w:snapToGrid w:val="0"/>
        <w:outlineLvl w:val="0"/>
        <w:rPr>
          <w:rFonts w:ascii="Tahoma" w:eastAsia="ＭＳ ゴシック" w:hAnsi="Tahoma" w:cs="Tahoma"/>
          <w:b/>
          <w:sz w:val="24"/>
          <w:szCs w:val="24"/>
        </w:rPr>
      </w:pPr>
      <w:r w:rsidRPr="006A0B2C">
        <w:rPr>
          <w:rFonts w:ascii="Tahoma" w:eastAsia="ＭＳ ゴシック" w:hAnsi="Tahoma" w:cs="Tahoma" w:hint="eastAsia"/>
          <w:b/>
          <w:sz w:val="24"/>
          <w:szCs w:val="24"/>
        </w:rPr>
        <w:t>１．上場子会社を有する上場会社における情報開示</w:t>
      </w:r>
    </w:p>
    <w:p w14:paraId="19845632" w14:textId="77777777" w:rsidR="009327F5" w:rsidRPr="006A0B2C" w:rsidRDefault="009327F5" w:rsidP="009327F5">
      <w:pPr>
        <w:rPr>
          <w:rFonts w:ascii="ＭＳ 明朝" w:eastAsia="ＭＳ 明朝" w:hAnsi="Century" w:cs="Times New Roman"/>
          <w:sz w:val="20"/>
          <w:szCs w:val="20"/>
        </w:rPr>
      </w:pPr>
    </w:p>
    <w:p w14:paraId="04EB6A40" w14:textId="77777777" w:rsidR="009327F5" w:rsidRPr="006A0B2C" w:rsidRDefault="009327F5" w:rsidP="000D53A2">
      <w:pPr>
        <w:pStyle w:val="af4"/>
        <w:numPr>
          <w:ilvl w:val="0"/>
          <w:numId w:val="10"/>
        </w:numPr>
        <w:ind w:leftChars="0"/>
        <w:rPr>
          <w:rFonts w:asciiTheme="majorEastAsia" w:eastAsiaTheme="majorEastAsia" w:hAnsiTheme="majorEastAsia"/>
          <w:b/>
          <w:bCs/>
        </w:rPr>
      </w:pPr>
      <w:r w:rsidRPr="006A0B2C">
        <w:rPr>
          <w:rFonts w:asciiTheme="majorEastAsia" w:eastAsiaTheme="majorEastAsia" w:hAnsiTheme="majorEastAsia" w:hint="eastAsia"/>
          <w:b/>
          <w:bCs/>
        </w:rPr>
        <w:t>概要</w:t>
      </w:r>
    </w:p>
    <w:p w14:paraId="5657C18F" w14:textId="314115E8" w:rsidR="009327F5" w:rsidRPr="006A0B2C" w:rsidRDefault="009327F5" w:rsidP="009327F5">
      <w:pPr>
        <w:ind w:leftChars="100" w:left="200" w:firstLineChars="100" w:firstLine="190"/>
        <w:rPr>
          <w:rFonts w:ascii="ＭＳ 明朝" w:eastAsia="ＭＳ 明朝" w:hAnsi="ＭＳ 明朝" w:cs="Tahoma"/>
          <w:sz w:val="20"/>
          <w:szCs w:val="20"/>
        </w:rPr>
      </w:pPr>
      <w:r w:rsidRPr="006A0B2C">
        <w:rPr>
          <w:rFonts w:ascii="ＭＳ 明朝" w:eastAsia="ＭＳ 明朝" w:hAnsi="Century" w:cs="Times New Roman" w:hint="eastAsia"/>
          <w:sz w:val="20"/>
          <w:szCs w:val="20"/>
        </w:rPr>
        <w:t>上場会社が上場子会社を有する場合、上場子会社には少数株主（一般株主）が存在することによるグルー</w:t>
      </w:r>
      <w:r w:rsidR="007B6C75">
        <w:rPr>
          <w:rFonts w:ascii="ＭＳ 明朝" w:eastAsia="ＭＳ 明朝" w:hAnsi="Century" w:cs="Times New Roman" w:hint="eastAsia"/>
          <w:sz w:val="20"/>
          <w:szCs w:val="20"/>
        </w:rPr>
        <w:t>プ</w:t>
      </w:r>
      <w:r w:rsidRPr="006A0B2C">
        <w:rPr>
          <w:rFonts w:ascii="ＭＳ 明朝" w:eastAsia="ＭＳ 明朝" w:hAnsi="Century" w:cs="Times New Roman" w:hint="eastAsia"/>
          <w:sz w:val="20"/>
          <w:szCs w:val="20"/>
        </w:rPr>
        <w:t>経営上の影響（</w:t>
      </w:r>
      <w:r w:rsidRPr="006A0B2C">
        <w:rPr>
          <w:rFonts w:ascii="ＭＳ 明朝" w:eastAsia="ＭＳ 明朝" w:hAnsi="ＭＳ 明朝" w:cs="Tahoma" w:hint="eastAsia"/>
          <w:sz w:val="20"/>
          <w:szCs w:val="20"/>
        </w:rPr>
        <w:t>少数株主への配慮が必要となることによるグループ経営上の制約や、</w:t>
      </w:r>
      <w:r w:rsidR="00EE038D" w:rsidRPr="006A0B2C">
        <w:rPr>
          <w:rFonts w:ascii="ＭＳ 明朝" w:eastAsia="ＭＳ 明朝" w:hAnsi="ＭＳ 明朝" w:cs="Tahoma" w:hint="eastAsia"/>
          <w:sz w:val="20"/>
          <w:szCs w:val="20"/>
        </w:rPr>
        <w:t>上場</w:t>
      </w:r>
      <w:r w:rsidRPr="006A0B2C">
        <w:rPr>
          <w:rFonts w:ascii="ＭＳ 明朝" w:eastAsia="ＭＳ 明朝" w:hAnsi="ＭＳ 明朝" w:cs="Tahoma" w:hint="eastAsia"/>
          <w:sz w:val="20"/>
          <w:szCs w:val="20"/>
        </w:rPr>
        <w:t>子会社の経済的利益の外部流出など）が生じていると考えらます。したがって、そのような状況においてどのようにグループの全体最適を図っているのかという観点から、上場子会社に関するグループ経営の状況が当該上場会社への</w:t>
      </w:r>
      <w:r w:rsidRPr="006A0B2C">
        <w:rPr>
          <w:rFonts w:ascii="ＭＳ 明朝" w:eastAsia="ＭＳ 明朝" w:hAnsi="Century" w:cs="Times New Roman" w:hint="eastAsia"/>
          <w:sz w:val="20"/>
          <w:szCs w:val="20"/>
        </w:rPr>
        <w:t>投資判断上重要な情報となると考えられます。</w:t>
      </w:r>
    </w:p>
    <w:p w14:paraId="7FA98082" w14:textId="77777777" w:rsidR="009327F5" w:rsidRPr="006A0B2C" w:rsidRDefault="009327F5" w:rsidP="009327F5">
      <w:pPr>
        <w:ind w:leftChars="100" w:left="200" w:firstLineChars="100" w:firstLine="190"/>
        <w:rPr>
          <w:rFonts w:ascii="ＭＳ 明朝" w:eastAsia="ＭＳ 明朝" w:hAnsi="ＭＳ 明朝" w:cs="Tahoma"/>
          <w:sz w:val="20"/>
          <w:szCs w:val="20"/>
        </w:rPr>
      </w:pPr>
    </w:p>
    <w:p w14:paraId="24B3FB35" w14:textId="77777777"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ＭＳ 明朝" w:cs="Tahoma" w:hint="eastAsia"/>
          <w:sz w:val="20"/>
          <w:szCs w:val="20"/>
        </w:rPr>
        <w:t>これを</w:t>
      </w:r>
      <w:r w:rsidRPr="006A0B2C">
        <w:rPr>
          <w:rFonts w:ascii="ＭＳ 明朝" w:eastAsia="ＭＳ 明朝" w:hAnsi="Century" w:cs="Times New Roman" w:hint="eastAsia"/>
          <w:sz w:val="20"/>
          <w:szCs w:val="20"/>
        </w:rPr>
        <w:t>踏まえ</w:t>
      </w:r>
      <w:r w:rsidRPr="006A0B2C">
        <w:rPr>
          <w:rFonts w:ascii="ＭＳ 明朝" w:eastAsia="ＭＳ 明朝" w:hAnsi="ＭＳ 明朝" w:cs="Tahoma" w:hint="eastAsia"/>
          <w:sz w:val="20"/>
          <w:szCs w:val="20"/>
        </w:rPr>
        <w:t>、</w:t>
      </w:r>
      <w:r w:rsidRPr="006A0B2C">
        <w:rPr>
          <w:rFonts w:ascii="ＭＳ 明朝" w:eastAsia="ＭＳ 明朝" w:hAnsi="Century" w:cs="Times New Roman" w:hint="eastAsia"/>
          <w:sz w:val="20"/>
          <w:szCs w:val="20"/>
        </w:rPr>
        <w:t>上場子会社を有する場合においては、以下の項目について記載してください。</w:t>
      </w:r>
    </w:p>
    <w:p w14:paraId="27B8DD06"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・グループ経営に関する考え方及び方針</w:t>
      </w:r>
    </w:p>
    <w:p w14:paraId="7A03EE91"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・当該考え方及び方針を踏まえた上場子会社を有する意義</w:t>
      </w:r>
    </w:p>
    <w:p w14:paraId="03E42425"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・上場子会社のガバナンス体制の実効性確保に関する方策</w:t>
      </w:r>
    </w:p>
    <w:p w14:paraId="624B4F78" w14:textId="77777777"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ＭＳ 明朝" w:cs="Tahoma" w:hint="eastAsia"/>
          <w:sz w:val="20"/>
          <w:szCs w:val="20"/>
        </w:rPr>
        <w:t>あわせて</w:t>
      </w:r>
      <w:r w:rsidRPr="006A0B2C">
        <w:rPr>
          <w:rFonts w:ascii="ＭＳ 明朝" w:eastAsia="ＭＳ 明朝" w:hAnsi="Century" w:cs="Times New Roman" w:hint="eastAsia"/>
          <w:sz w:val="20"/>
          <w:szCs w:val="20"/>
        </w:rPr>
        <w:t>、以下の</w:t>
      </w:r>
      <w:r w:rsidRPr="006A0B2C">
        <w:rPr>
          <w:rFonts w:ascii="ＭＳ 明朝" w:eastAsia="ＭＳ 明朝" w:hAnsi="ＭＳ 明朝" w:cs="Tahoma" w:hint="eastAsia"/>
          <w:sz w:val="20"/>
          <w:szCs w:val="20"/>
        </w:rPr>
        <w:t>項目</w:t>
      </w:r>
      <w:r w:rsidRPr="006A0B2C">
        <w:rPr>
          <w:rFonts w:ascii="ＭＳ 明朝" w:eastAsia="ＭＳ 明朝" w:hAnsi="Century" w:cs="Times New Roman" w:hint="eastAsia"/>
          <w:sz w:val="20"/>
          <w:szCs w:val="20"/>
        </w:rPr>
        <w:t>について記載することが望まれます。</w:t>
      </w:r>
    </w:p>
    <w:p w14:paraId="7E3498FD"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・上場子会社との間で、グループ経営に関する考え方及び方針として記載されるべき内容に関連した契約（その他の名称で行われる合意を含みます。）を締結している場合は、その内容</w:t>
      </w:r>
    </w:p>
    <w:p w14:paraId="42DE1F6A" w14:textId="77777777" w:rsidR="009327F5" w:rsidRPr="006A0B2C" w:rsidRDefault="009327F5" w:rsidP="009327F5">
      <w:pPr>
        <w:ind w:leftChars="100" w:left="200" w:firstLineChars="100" w:firstLine="190"/>
        <w:rPr>
          <w:rFonts w:ascii="ＭＳ 明朝" w:eastAsia="ＭＳ 明朝" w:hAnsi="Century" w:cs="Times New Roman"/>
          <w:sz w:val="20"/>
          <w:szCs w:val="20"/>
        </w:rPr>
      </w:pPr>
    </w:p>
    <w:p w14:paraId="5E6808F0" w14:textId="77777777"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なお、後記２．の</w:t>
      </w:r>
      <w:r w:rsidRPr="006A0B2C">
        <w:rPr>
          <w:rFonts w:ascii="ＭＳ 明朝" w:eastAsia="ＭＳ 明朝" w:hAnsi="ＭＳ 明朝" w:cs="Tahoma" w:hint="eastAsia"/>
          <w:sz w:val="20"/>
          <w:szCs w:val="20"/>
        </w:rPr>
        <w:t>とおり</w:t>
      </w:r>
      <w:r w:rsidRPr="006A0B2C">
        <w:rPr>
          <w:rFonts w:ascii="ＭＳ 明朝" w:eastAsia="ＭＳ 明朝" w:hAnsi="Century" w:cs="Times New Roman" w:hint="eastAsia"/>
          <w:sz w:val="20"/>
          <w:szCs w:val="20"/>
        </w:rPr>
        <w:t>、上場子会社においても、親会社におけるグループ経営に関する考え方及び方針</w:t>
      </w:r>
      <w:r w:rsidRPr="006A0B2C">
        <w:rPr>
          <w:rFonts w:ascii="ＭＳ 明朝" w:eastAsia="ＭＳ 明朝" w:hAnsi="Century" w:cs="Times New Roman" w:hint="eastAsia"/>
          <w:sz w:val="20"/>
          <w:szCs w:val="20"/>
        </w:rPr>
        <w:lastRenderedPageBreak/>
        <w:t>や、グループ経営に関する考え方及び方針として記載されるべき内容に関連した契約について開示することが望まれます。上場子会社がその少数株主に対して充実した情報開示を行うことを可能にするため、上場子会社を有する場合は、当該上場子会社の情報開示に十分に協力することが期待されます。</w:t>
      </w:r>
    </w:p>
    <w:p w14:paraId="582BBA73" w14:textId="77777777" w:rsidR="009327F5" w:rsidRPr="006A0B2C" w:rsidRDefault="009327F5" w:rsidP="009327F5">
      <w:pPr>
        <w:rPr>
          <w:rFonts w:ascii="ＭＳ 明朝" w:eastAsia="ＭＳ 明朝" w:hAnsi="Century" w:cs="Times New Roman"/>
          <w:sz w:val="20"/>
          <w:szCs w:val="20"/>
        </w:rPr>
      </w:pPr>
      <w:bookmarkStart w:id="5" w:name="_Hlk153203002"/>
    </w:p>
    <w:p w14:paraId="209CB0C3" w14:textId="77777777" w:rsidR="009327F5" w:rsidRPr="006A0B2C" w:rsidRDefault="009327F5" w:rsidP="000D53A2">
      <w:pPr>
        <w:pStyle w:val="af4"/>
        <w:numPr>
          <w:ilvl w:val="0"/>
          <w:numId w:val="10"/>
        </w:numPr>
        <w:ind w:leftChars="0"/>
        <w:rPr>
          <w:rFonts w:asciiTheme="majorEastAsia" w:eastAsiaTheme="majorEastAsia" w:hAnsiTheme="majorEastAsia"/>
          <w:b/>
          <w:bCs/>
        </w:rPr>
      </w:pPr>
      <w:r w:rsidRPr="006A0B2C">
        <w:rPr>
          <w:rFonts w:asciiTheme="majorEastAsia" w:eastAsiaTheme="majorEastAsia" w:hAnsiTheme="majorEastAsia" w:hint="eastAsia"/>
          <w:b/>
          <w:bCs/>
        </w:rPr>
        <w:t>記載内容</w:t>
      </w:r>
    </w:p>
    <w:p w14:paraId="3635DA4B"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上場子会社を複数有する場合、上場子会社を有する意義や上場子会社のガバナンス体制の実効性確保に関する方策については、上場子会社ごとに記載してください。ただし、上場子会社の中に資本上の階層構造がある場合（上場子会社の資本下位にいわゆる上場孫会社を有する場合など）は、資本直下の上場子会社について記載した上で、さらに資本下位の上場子会社（いわゆる上場孫会社など）については、資本直下の上場子会社など他の上場子会社の</w:t>
      </w:r>
      <w:r w:rsidRPr="006A0B2C">
        <w:rPr>
          <w:rFonts w:hint="eastAsia"/>
        </w:rPr>
        <w:t>コーポレート・ガバナンス報告書を参照すべき旨を記載することで代えることでも差し支えありません。</w:t>
      </w:r>
    </w:p>
    <w:p w14:paraId="4B044497"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記載内容に該当する内容を有価証券報告書、アニュアルレポート又は自社のウェブサイト等の広く一般に公開される手段により開示している場合は、その内容を参照すべき旨と閲覧方法（ウェブサイトのＵＲＬなど）を本欄に記載する方法とすることでも差し支えありません。</w:t>
      </w:r>
    </w:p>
    <w:p w14:paraId="7DC82A6C"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記載上のポイントとして示された各事項については、経営上の支障が生じる場合や市場へ悪影響を与える懸念がある場合、未確定である場合など、開示が困難である場合にまで開示を期待するものではありません（以下の「記載上のポイント」欄の中でも、開示が困難である場合の例を記載しています。）。そのような場合であっても、一定程度抽象化するなどして、可能な範囲で開示することが考えられます。</w:t>
      </w:r>
    </w:p>
    <w:p w14:paraId="03105BB6" w14:textId="77777777" w:rsidR="009327F5" w:rsidRPr="006A0B2C" w:rsidRDefault="009327F5" w:rsidP="009327F5">
      <w:pPr>
        <w:pStyle w:val="af4"/>
        <w:ind w:leftChars="0" w:left="580"/>
        <w:rPr>
          <w:rFonts w:hAnsi="ＭＳ 明朝" w:cs="Tahoma"/>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6A0B2C" w:rsidRPr="006A0B2C" w14:paraId="2F4298E1" w14:textId="77777777" w:rsidTr="006C13F1">
        <w:trPr>
          <w:trHeight w:val="67"/>
          <w:tblHeader/>
        </w:trPr>
        <w:tc>
          <w:tcPr>
            <w:tcW w:w="2775" w:type="dxa"/>
            <w:tcBorders>
              <w:top w:val="single" w:sz="4" w:space="0" w:color="auto"/>
              <w:left w:val="single" w:sz="4" w:space="0" w:color="auto"/>
              <w:bottom w:val="single" w:sz="4" w:space="0" w:color="auto"/>
              <w:right w:val="single" w:sz="4" w:space="0" w:color="auto"/>
            </w:tcBorders>
            <w:shd w:val="clear" w:color="auto" w:fill="D9D9D9"/>
            <w:vAlign w:val="center"/>
          </w:tcPr>
          <w:p w14:paraId="259B0CF1" w14:textId="77777777" w:rsidR="009327F5" w:rsidRPr="006A0B2C" w:rsidRDefault="009327F5" w:rsidP="006C13F1">
            <w:pPr>
              <w:snapToGrid w:val="0"/>
              <w:spacing w:line="260" w:lineRule="exact"/>
              <w:jc w:val="center"/>
              <w:rPr>
                <w:rFonts w:ascii="ＭＳ 明朝" w:eastAsia="ＭＳ 明朝" w:hAnsi="ＭＳ 明朝" w:cs="Tahoma"/>
                <w:sz w:val="20"/>
                <w:szCs w:val="20"/>
              </w:rPr>
            </w:pPr>
            <w:r w:rsidRPr="006A0B2C">
              <w:rPr>
                <w:rFonts w:ascii="ＭＳ 明朝" w:eastAsia="ＭＳ 明朝" w:hAnsi="ＭＳ 明朝" w:cs="Tahoma" w:hint="eastAsia"/>
                <w:sz w:val="20"/>
                <w:szCs w:val="20"/>
              </w:rPr>
              <w:t>開示項目</w:t>
            </w:r>
          </w:p>
        </w:tc>
        <w:tc>
          <w:tcPr>
            <w:tcW w:w="6729" w:type="dxa"/>
            <w:tcBorders>
              <w:top w:val="single" w:sz="4" w:space="0" w:color="auto"/>
              <w:left w:val="single" w:sz="4" w:space="0" w:color="auto"/>
              <w:bottom w:val="single" w:sz="4" w:space="0" w:color="auto"/>
              <w:right w:val="single" w:sz="4" w:space="0" w:color="auto"/>
            </w:tcBorders>
            <w:shd w:val="clear" w:color="auto" w:fill="D9D9D9"/>
            <w:vAlign w:val="center"/>
          </w:tcPr>
          <w:p w14:paraId="484C3964" w14:textId="77777777" w:rsidR="009327F5" w:rsidRPr="006A0B2C" w:rsidRDefault="009327F5" w:rsidP="006C13F1">
            <w:pPr>
              <w:snapToGrid w:val="0"/>
              <w:spacing w:line="260" w:lineRule="exact"/>
              <w:jc w:val="center"/>
              <w:rPr>
                <w:rFonts w:ascii="ＭＳ 明朝" w:eastAsia="ＭＳ 明朝" w:hAnsi="ＭＳ 明朝" w:cs="Tahoma"/>
                <w:sz w:val="20"/>
                <w:szCs w:val="20"/>
              </w:rPr>
            </w:pPr>
            <w:r w:rsidRPr="006A0B2C">
              <w:rPr>
                <w:rFonts w:ascii="ＭＳ 明朝" w:eastAsia="ＭＳ 明朝" w:hAnsi="ＭＳ 明朝" w:cs="Tahoma" w:hint="eastAsia"/>
                <w:sz w:val="20"/>
                <w:szCs w:val="20"/>
              </w:rPr>
              <w:t>記載上のポイント</w:t>
            </w:r>
          </w:p>
        </w:tc>
      </w:tr>
      <w:tr w:rsidR="006A0B2C" w:rsidRPr="006A0B2C" w14:paraId="5331E08C" w14:textId="77777777" w:rsidTr="006C13F1">
        <w:trPr>
          <w:trHeight w:val="67"/>
        </w:trPr>
        <w:tc>
          <w:tcPr>
            <w:tcW w:w="2775" w:type="dxa"/>
            <w:tcBorders>
              <w:top w:val="single" w:sz="4" w:space="0" w:color="auto"/>
              <w:left w:val="single" w:sz="4" w:space="0" w:color="auto"/>
              <w:bottom w:val="single" w:sz="4" w:space="0" w:color="auto"/>
              <w:right w:val="single" w:sz="4" w:space="0" w:color="auto"/>
            </w:tcBorders>
          </w:tcPr>
          <w:p w14:paraId="28EFCAA1" w14:textId="77777777"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グループ経営に関する考え方及び方針を踏まえた上場子会社を有する意義</w:t>
            </w:r>
          </w:p>
        </w:tc>
        <w:tc>
          <w:tcPr>
            <w:tcW w:w="6729" w:type="dxa"/>
            <w:tcBorders>
              <w:top w:val="single" w:sz="4" w:space="0" w:color="auto"/>
              <w:left w:val="single" w:sz="4" w:space="0" w:color="auto"/>
              <w:bottom w:val="single" w:sz="4" w:space="0" w:color="auto"/>
              <w:right w:val="single" w:sz="4" w:space="0" w:color="auto"/>
            </w:tcBorders>
          </w:tcPr>
          <w:p w14:paraId="123D42A1"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グループとしての企業価値の最大化の観点を踏まえて、グループ経営に関する考え方・方針を記載した上で、それと関連付けた形で、現時点における上場子会社を有する意義を記載してください。</w:t>
            </w:r>
          </w:p>
        </w:tc>
      </w:tr>
      <w:tr w:rsidR="006A0B2C" w:rsidRPr="006A0B2C" w14:paraId="6066981C" w14:textId="77777777" w:rsidTr="006C13F1">
        <w:trPr>
          <w:trHeight w:val="67"/>
        </w:trPr>
        <w:tc>
          <w:tcPr>
            <w:tcW w:w="2775" w:type="dxa"/>
            <w:tcBorders>
              <w:top w:val="single" w:sz="4" w:space="0" w:color="auto"/>
              <w:left w:val="single" w:sz="4" w:space="0" w:color="auto"/>
              <w:bottom w:val="single" w:sz="4" w:space="0" w:color="auto"/>
              <w:right w:val="single" w:sz="4" w:space="0" w:color="auto"/>
            </w:tcBorders>
          </w:tcPr>
          <w:p w14:paraId="3B802E55" w14:textId="77777777" w:rsidR="009327F5" w:rsidRPr="006A0B2C" w:rsidRDefault="009327F5" w:rsidP="006C13F1">
            <w:pPr>
              <w:snapToGrid w:val="0"/>
              <w:spacing w:line="260" w:lineRule="exact"/>
              <w:ind w:leftChars="100" w:left="455" w:hangingChars="150" w:hanging="255"/>
              <w:rPr>
                <w:rFonts w:ascii="ＭＳ 明朝" w:eastAsia="ＭＳ 明朝" w:hAnsi="ＭＳ 明朝" w:cs="Tahoma"/>
                <w:sz w:val="18"/>
                <w:szCs w:val="18"/>
              </w:rPr>
            </w:pPr>
            <w:r w:rsidRPr="006A0B2C">
              <w:rPr>
                <w:rFonts w:ascii="ＭＳ 明朝" w:eastAsia="ＭＳ 明朝" w:hAnsi="ＭＳ 明朝" w:cs="Tahoma" w:hint="eastAsia"/>
                <w:sz w:val="18"/>
                <w:szCs w:val="18"/>
              </w:rPr>
              <w:t>◇</w:t>
            </w:r>
            <w:r w:rsidRPr="006A0B2C">
              <w:rPr>
                <w:rFonts w:ascii="ＭＳ 明朝" w:eastAsia="ＭＳ 明朝" w:hAnsi="ＭＳ 明朝" w:cs="Tahoma"/>
                <w:sz w:val="18"/>
                <w:szCs w:val="18"/>
              </w:rPr>
              <w:tab/>
            </w:r>
            <w:r w:rsidRPr="006A0B2C">
              <w:rPr>
                <w:rFonts w:ascii="ＭＳ 明朝" w:eastAsia="ＭＳ 明朝" w:hAnsi="ＭＳ 明朝" w:cs="Tahoma" w:hint="eastAsia"/>
                <w:sz w:val="18"/>
                <w:szCs w:val="18"/>
              </w:rPr>
              <w:t>グループ経営に関する考え方及び方針</w:t>
            </w:r>
          </w:p>
        </w:tc>
        <w:tc>
          <w:tcPr>
            <w:tcW w:w="6729" w:type="dxa"/>
            <w:tcBorders>
              <w:top w:val="single" w:sz="4" w:space="0" w:color="auto"/>
              <w:left w:val="single" w:sz="4" w:space="0" w:color="auto"/>
              <w:bottom w:val="single" w:sz="4" w:space="0" w:color="auto"/>
              <w:right w:val="single" w:sz="4" w:space="0" w:color="auto"/>
            </w:tcBorders>
          </w:tcPr>
          <w:p w14:paraId="3F7E33B1" w14:textId="603C44ED"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グループ経営において上場子会社をどのように</w:t>
            </w:r>
            <w:r w:rsidR="00025A05" w:rsidRPr="006A0B2C">
              <w:rPr>
                <w:rFonts w:hAnsi="ＭＳ 明朝" w:cs="Tahoma" w:hint="eastAsia"/>
                <w:sz w:val="18"/>
                <w:szCs w:val="18"/>
              </w:rPr>
              <w:t>保有</w:t>
            </w:r>
            <w:r w:rsidRPr="006A0B2C">
              <w:rPr>
                <w:rFonts w:hAnsi="ＭＳ 明朝" w:cs="Tahoma" w:hint="eastAsia"/>
                <w:sz w:val="18"/>
                <w:szCs w:val="18"/>
              </w:rPr>
              <w:t>・管理しているのかに関する考え方・方針等を記載してください。</w:t>
            </w:r>
          </w:p>
          <w:p w14:paraId="6791EBB5"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事業ポートフォリオ戦略に関する基本的な考え方・方針を記載することが考えられます。特に、以下の事項について記載することが考えられます。</w:t>
            </w:r>
          </w:p>
          <w:p w14:paraId="640C79DC"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上場子会社の保有についての考え方・方針（例えば、保有割合の維持・増加・減少の方針、買収・提携時に上場維持に関する合意がある場合はその内容など）</w:t>
            </w:r>
          </w:p>
          <w:p w14:paraId="4DABD778"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上場子会社と他のグループ会社保有形態との使い分け（例えば、完全子会社、それ以外の子会社、関連会社という保有比率の使い分けや上場・非上場の使い分けなど）についての考え方・方針</w:t>
            </w:r>
          </w:p>
          <w:p w14:paraId="5475FBAC"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グループ内における事業機会・事業分野の調整・配分についての考え方・方針（例えば、上場子会社を対象にした事業機会・事業分野の調整・配分の有無やその方針・プロセスなど）</w:t>
            </w:r>
          </w:p>
          <w:p w14:paraId="4D44D099"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事業ポートフォリオの検討・見直しについての考え方・方針（例えば、検討・見直しのプロセス、検討・見直しの際の観点、検討・見直しの実施頻度など）や実際の実施状況</w:t>
            </w:r>
          </w:p>
          <w:p w14:paraId="640352A0"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子会社の保有についての考え方・方針等について、経営上の支障が生じる場合や市場へ悪影響を与える懸念がある場合、未確定である場合にまで開示を期待するものではありません。そのような場合、上場子会社の保有についての考え方・方針自体ではなく、事業ポートフォリオの検討・見直しの考え方・方針や実際の実施状況を記載することが考えられます。</w:t>
            </w:r>
          </w:p>
          <w:p w14:paraId="6E85A42E"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グループ管理体制における上場子会社の取扱いに関する基本的な考え方・方針を記載することが考えられます。特に、以下の事項について記載することが考えられます。</w:t>
            </w:r>
          </w:p>
          <w:p w14:paraId="17F873AC"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上場子会社とのグループ経営方針・経営戦略の共有の有無や内容</w:t>
            </w:r>
          </w:p>
          <w:p w14:paraId="317A43CF"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上場子会社における意思決定プロセスへの関与の有無や内容（例えば、承諾・協議事項の有無や項目など）</w:t>
            </w:r>
          </w:p>
          <w:p w14:paraId="3A882A20"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trike/>
                <w:sz w:val="18"/>
                <w:szCs w:val="18"/>
              </w:rPr>
            </w:pPr>
            <w:r w:rsidRPr="006A0B2C">
              <w:rPr>
                <w:rFonts w:hAnsi="ＭＳ 明朝" w:cs="Tahoma" w:hint="eastAsia"/>
                <w:sz w:val="18"/>
                <w:szCs w:val="18"/>
              </w:rPr>
              <w:t>資金管理体制における上場子会社の取扱い（例えば、上場子会社を対象にキャッシュ・マネジメント・システムを活用している場合は、その意義など）</w:t>
            </w:r>
          </w:p>
          <w:p w14:paraId="14C4E3DF"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trike/>
                <w:sz w:val="18"/>
                <w:szCs w:val="18"/>
              </w:rPr>
            </w:pPr>
            <w:r w:rsidRPr="006A0B2C">
              <w:rPr>
                <w:rFonts w:hAnsi="ＭＳ 明朝" w:cs="Tahoma" w:hint="eastAsia"/>
                <w:sz w:val="18"/>
                <w:szCs w:val="18"/>
              </w:rPr>
              <w:t>グループ管理体制について、経営上の支障が生じる場合まで開示を期待する</w:t>
            </w:r>
            <w:r w:rsidRPr="006A0B2C">
              <w:rPr>
                <w:rFonts w:hAnsi="ＭＳ 明朝" w:cs="Tahoma" w:hint="eastAsia"/>
                <w:sz w:val="18"/>
                <w:szCs w:val="18"/>
              </w:rPr>
              <w:lastRenderedPageBreak/>
              <w:t>ものではありません。そのような場合、一定程度抽象化した内容や定性的な内容で記載することも考えられます。</w:t>
            </w:r>
          </w:p>
        </w:tc>
      </w:tr>
      <w:tr w:rsidR="006A0B2C" w:rsidRPr="006A0B2C" w14:paraId="0CD8AAF7" w14:textId="77777777" w:rsidTr="006C13F1">
        <w:trPr>
          <w:trHeight w:val="67"/>
        </w:trPr>
        <w:tc>
          <w:tcPr>
            <w:tcW w:w="2775" w:type="dxa"/>
            <w:tcBorders>
              <w:top w:val="single" w:sz="4" w:space="0" w:color="auto"/>
              <w:left w:val="single" w:sz="4" w:space="0" w:color="auto"/>
              <w:bottom w:val="single" w:sz="4" w:space="0" w:color="auto"/>
              <w:right w:val="single" w:sz="4" w:space="0" w:color="auto"/>
            </w:tcBorders>
          </w:tcPr>
          <w:p w14:paraId="5AE6498E" w14:textId="77777777" w:rsidR="009327F5" w:rsidRPr="006A0B2C" w:rsidRDefault="009327F5" w:rsidP="006C13F1">
            <w:pPr>
              <w:snapToGrid w:val="0"/>
              <w:spacing w:line="260" w:lineRule="exact"/>
              <w:ind w:leftChars="100" w:left="455" w:hangingChars="150" w:hanging="255"/>
              <w:rPr>
                <w:rFonts w:ascii="ＭＳ 明朝" w:eastAsia="ＭＳ 明朝" w:hAnsi="ＭＳ 明朝" w:cs="Tahoma"/>
                <w:sz w:val="18"/>
                <w:szCs w:val="18"/>
              </w:rPr>
            </w:pPr>
            <w:r w:rsidRPr="006A0B2C">
              <w:rPr>
                <w:rFonts w:ascii="ＭＳ 明朝" w:eastAsia="ＭＳ 明朝" w:hAnsi="ＭＳ 明朝" w:cs="Tahoma" w:hint="eastAsia"/>
                <w:sz w:val="18"/>
                <w:szCs w:val="18"/>
              </w:rPr>
              <w:lastRenderedPageBreak/>
              <w:t>◇</w:t>
            </w:r>
            <w:r w:rsidRPr="006A0B2C">
              <w:rPr>
                <w:rFonts w:ascii="ＭＳ 明朝" w:eastAsia="ＭＳ 明朝" w:hAnsi="ＭＳ 明朝" w:cs="Tahoma"/>
                <w:sz w:val="18"/>
                <w:szCs w:val="18"/>
              </w:rPr>
              <w:tab/>
            </w:r>
            <w:r w:rsidRPr="006A0B2C">
              <w:rPr>
                <w:rFonts w:ascii="ＭＳ 明朝" w:eastAsia="ＭＳ 明朝" w:hAnsi="ＭＳ 明朝" w:cs="Tahoma" w:hint="eastAsia"/>
                <w:sz w:val="18"/>
                <w:szCs w:val="18"/>
              </w:rPr>
              <w:t>当該考え方及び方針を踏まえた上場子会社を有する意義</w:t>
            </w:r>
          </w:p>
        </w:tc>
        <w:tc>
          <w:tcPr>
            <w:tcW w:w="6729" w:type="dxa"/>
            <w:tcBorders>
              <w:top w:val="single" w:sz="4" w:space="0" w:color="auto"/>
              <w:left w:val="single" w:sz="4" w:space="0" w:color="auto"/>
              <w:bottom w:val="single" w:sz="4" w:space="0" w:color="auto"/>
              <w:right w:val="single" w:sz="4" w:space="0" w:color="auto"/>
            </w:tcBorders>
          </w:tcPr>
          <w:p w14:paraId="4FA0AF31"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上記のグループ経営に関する考え方及び方針を踏まえた上場子会社を有する意義として、グループとしての企業価値の最大化の観点を踏まえて、子会社として保有することの合理性とその子会社を上場しておくことの合理性の双方について記載してください。</w:t>
            </w:r>
          </w:p>
          <w:p w14:paraId="626DC623"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上場子会社の状態が生じた時点ではなく、現時点における合理性について記載してください。</w:t>
            </w:r>
          </w:p>
          <w:p w14:paraId="285716AA"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子会社を上場しておくことの合理性については、以下のような観点から記載することが考えられます。</w:t>
            </w:r>
          </w:p>
          <w:p w14:paraId="300D4B74"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上場子会社として保有するに至った経緯（例えば、グループ会社の新規上場又は上場会社の買収・提携によることやその際の目的など）</w:t>
            </w:r>
          </w:p>
          <w:p w14:paraId="091476DD" w14:textId="40052405"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上場子会社であることのメリットやデメリット（例えば、少数株主への配慮が必要になることに伴う制約や</w:t>
            </w:r>
            <w:r w:rsidR="00EE038D" w:rsidRPr="006A0B2C">
              <w:rPr>
                <w:rFonts w:hAnsi="ＭＳ 明朝" w:cs="Tahoma" w:hint="eastAsia"/>
                <w:sz w:val="18"/>
                <w:szCs w:val="18"/>
              </w:rPr>
              <w:t>上場</w:t>
            </w:r>
            <w:r w:rsidRPr="006A0B2C">
              <w:rPr>
                <w:rFonts w:hAnsi="ＭＳ 明朝" w:cs="Tahoma" w:hint="eastAsia"/>
                <w:sz w:val="18"/>
                <w:szCs w:val="18"/>
              </w:rPr>
              <w:t>子会社の経済的利益の外部流出など）についての考え方</w:t>
            </w:r>
          </w:p>
          <w:p w14:paraId="7120A7F7"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完全子会社等の他のグループ会社保有形態と比べての合理性</w:t>
            </w:r>
          </w:p>
        </w:tc>
      </w:tr>
      <w:tr w:rsidR="006A0B2C" w:rsidRPr="006A0B2C" w14:paraId="45C05D0A" w14:textId="77777777" w:rsidTr="006C13F1">
        <w:trPr>
          <w:trHeight w:val="67"/>
        </w:trPr>
        <w:tc>
          <w:tcPr>
            <w:tcW w:w="2775" w:type="dxa"/>
            <w:tcBorders>
              <w:top w:val="single" w:sz="4" w:space="0" w:color="auto"/>
              <w:left w:val="single" w:sz="4" w:space="0" w:color="auto"/>
              <w:bottom w:val="single" w:sz="4" w:space="0" w:color="auto"/>
              <w:right w:val="single" w:sz="4" w:space="0" w:color="auto"/>
            </w:tcBorders>
          </w:tcPr>
          <w:p w14:paraId="6F237F7F" w14:textId="77777777"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上場子会社のガバナンス体制の実効性確保に関する方策</w:t>
            </w:r>
          </w:p>
        </w:tc>
        <w:tc>
          <w:tcPr>
            <w:tcW w:w="6729" w:type="dxa"/>
            <w:tcBorders>
              <w:top w:val="single" w:sz="4" w:space="0" w:color="auto"/>
              <w:left w:val="single" w:sz="4" w:space="0" w:color="auto"/>
              <w:bottom w:val="single" w:sz="4" w:space="0" w:color="auto"/>
              <w:right w:val="single" w:sz="4" w:space="0" w:color="auto"/>
            </w:tcBorders>
          </w:tcPr>
          <w:p w14:paraId="3FDF2D10"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上場子会社のガバナンス体制の実効性確保に関する方策について記載してください。</w:t>
            </w:r>
          </w:p>
          <w:p w14:paraId="6FD09773" w14:textId="77777777" w:rsidR="009327F5" w:rsidRPr="006A0B2C" w:rsidRDefault="009327F5" w:rsidP="000D53A2">
            <w:pPr>
              <w:pStyle w:val="af4"/>
              <w:numPr>
                <w:ilvl w:val="0"/>
                <w:numId w:val="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上場子会社におけるガバナンス体制の構築及び運用に対する親会社としての関与の方針について記載することが考えられます。特に、以下の事項について記載することが考えられます。</w:t>
            </w:r>
          </w:p>
          <w:p w14:paraId="304F1269"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上場子会社の役員の選解任に関する議決権行使の考え方・方針（例えば、議案を個別に検討する際の考慮要素など）</w:t>
            </w:r>
          </w:p>
          <w:p w14:paraId="648214E4" w14:textId="4DE17C63"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上場子会社における役員の指名プロセスへの関与についての考え方・方針（例えば、協議・推薦・派遣による親会社としての意向の反映の有無やその方法など）</w:t>
            </w:r>
          </w:p>
          <w:p w14:paraId="6D686B5B"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役員のうち独立役員の選解任について特に配慮している場合は、その内容を明確化して記載することが考えられます。</w:t>
            </w:r>
          </w:p>
          <w:p w14:paraId="59EB7DEA"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上場子会社に（法定又は任意の）指名委員会が設置されている場合は、指名委員会の判断と自社の議決権行使との関係について記載することが考えられます。</w:t>
            </w:r>
          </w:p>
          <w:p w14:paraId="3A4A5D97" w14:textId="77777777" w:rsidR="009327F5" w:rsidRPr="006A0B2C" w:rsidRDefault="009327F5" w:rsidP="000D53A2">
            <w:pPr>
              <w:pStyle w:val="af4"/>
              <w:numPr>
                <w:ilvl w:val="0"/>
                <w:numId w:val="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少数株主保護の観点から必要な上場子会社における独立性確保のための方策等を記載することが考えられます。</w:t>
            </w:r>
          </w:p>
          <w:p w14:paraId="51F52CB1" w14:textId="382B6CDF"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bookmarkStart w:id="6" w:name="_Hlk153279240"/>
            <w:r w:rsidRPr="006A0B2C">
              <w:rPr>
                <w:rFonts w:hAnsi="ＭＳ 明朝" w:cs="Tahoma" w:hint="eastAsia"/>
                <w:sz w:val="18"/>
                <w:szCs w:val="18"/>
              </w:rPr>
              <w:t>独立性確保の内容としては、自社と上場子会社の少数株主の間で利益相反が生じない状況を確保することを想定しており、上場子会社が自社からの一切の関与・影響を受けない状況を確保することまでを必ずしも想定しているものではありません。</w:t>
            </w:r>
            <w:bookmarkEnd w:id="6"/>
          </w:p>
        </w:tc>
      </w:tr>
      <w:tr w:rsidR="009327F5" w:rsidRPr="006A0B2C" w14:paraId="3D7EFC63" w14:textId="77777777" w:rsidTr="006C13F1">
        <w:trPr>
          <w:trHeight w:val="67"/>
        </w:trPr>
        <w:tc>
          <w:tcPr>
            <w:tcW w:w="2775" w:type="dxa"/>
            <w:tcBorders>
              <w:top w:val="single" w:sz="4" w:space="0" w:color="auto"/>
              <w:left w:val="single" w:sz="4" w:space="0" w:color="auto"/>
              <w:bottom w:val="single" w:sz="4" w:space="0" w:color="auto"/>
              <w:right w:val="single" w:sz="4" w:space="0" w:color="auto"/>
            </w:tcBorders>
          </w:tcPr>
          <w:p w14:paraId="7FBE2132" w14:textId="77777777"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グループ経営に関する考え方及び方針として記載されるべき内容に関連した契約</w:t>
            </w:r>
          </w:p>
        </w:tc>
        <w:tc>
          <w:tcPr>
            <w:tcW w:w="6729" w:type="dxa"/>
            <w:tcBorders>
              <w:top w:val="single" w:sz="4" w:space="0" w:color="auto"/>
              <w:left w:val="single" w:sz="4" w:space="0" w:color="auto"/>
              <w:bottom w:val="single" w:sz="4" w:space="0" w:color="auto"/>
              <w:right w:val="single" w:sz="4" w:space="0" w:color="auto"/>
            </w:tcBorders>
          </w:tcPr>
          <w:p w14:paraId="3C0C6FD4"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該当するものとして、例えば、グループ経営（運営、管理）に関する契約（協定・合意書）等の名称で締結している契約や、資本業務提携時や公開買付時に締結された契約（協定・合意書）などが考えられます。</w:t>
            </w:r>
          </w:p>
          <w:p w14:paraId="442AEAD0"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契約以外の名称で行われる合意を含みます。</w:t>
            </w:r>
          </w:p>
        </w:tc>
      </w:tr>
    </w:tbl>
    <w:p w14:paraId="4BA53F1A" w14:textId="77777777" w:rsidR="009327F5" w:rsidRPr="006A0B2C" w:rsidRDefault="009327F5" w:rsidP="009327F5">
      <w:pPr>
        <w:rPr>
          <w:rFonts w:ascii="ＭＳ 明朝" w:eastAsia="ＭＳ 明朝" w:hAnsi="Century" w:cs="Times New Roman"/>
          <w:sz w:val="20"/>
          <w:szCs w:val="20"/>
        </w:rPr>
      </w:pPr>
    </w:p>
    <w:bookmarkEnd w:id="5"/>
    <w:p w14:paraId="1D7299D2" w14:textId="77777777" w:rsidR="009327F5" w:rsidRPr="006A0B2C" w:rsidRDefault="009327F5" w:rsidP="009327F5">
      <w:pPr>
        <w:widowControl/>
        <w:jc w:val="left"/>
        <w:rPr>
          <w:rFonts w:ascii="Tahoma" w:eastAsia="ＭＳ ゴシック" w:hAnsi="Tahoma" w:cs="Tahoma"/>
          <w:b/>
          <w:sz w:val="24"/>
          <w:szCs w:val="24"/>
        </w:rPr>
      </w:pPr>
    </w:p>
    <w:p w14:paraId="5083CACE" w14:textId="77777777" w:rsidR="009327F5" w:rsidRPr="006A0B2C" w:rsidRDefault="009327F5" w:rsidP="009327F5">
      <w:pPr>
        <w:keepNext/>
        <w:snapToGrid w:val="0"/>
        <w:outlineLvl w:val="0"/>
        <w:rPr>
          <w:rFonts w:ascii="Tahoma" w:eastAsia="ＭＳ ゴシック" w:hAnsi="Tahoma" w:cs="Tahoma"/>
          <w:b/>
          <w:sz w:val="24"/>
          <w:szCs w:val="24"/>
        </w:rPr>
      </w:pPr>
      <w:r w:rsidRPr="006A0B2C">
        <w:rPr>
          <w:rFonts w:ascii="Tahoma" w:eastAsia="ＭＳ ゴシック" w:hAnsi="Tahoma" w:cs="Tahoma" w:hint="eastAsia"/>
          <w:b/>
          <w:sz w:val="24"/>
          <w:szCs w:val="24"/>
        </w:rPr>
        <w:t>２．親会社を有する上場会社における情報開示</w:t>
      </w:r>
    </w:p>
    <w:p w14:paraId="6B081F8B" w14:textId="77777777" w:rsidR="009327F5" w:rsidRPr="006A0B2C" w:rsidRDefault="009327F5" w:rsidP="009327F5">
      <w:pPr>
        <w:rPr>
          <w:rFonts w:ascii="ＭＳ 明朝" w:eastAsia="ＭＳ 明朝" w:hAnsi="Century" w:cs="Times New Roman"/>
          <w:sz w:val="20"/>
          <w:szCs w:val="20"/>
        </w:rPr>
      </w:pPr>
    </w:p>
    <w:p w14:paraId="31AF081D" w14:textId="77777777" w:rsidR="009327F5" w:rsidRPr="006A0B2C" w:rsidRDefault="009327F5" w:rsidP="000D53A2">
      <w:pPr>
        <w:pStyle w:val="af4"/>
        <w:numPr>
          <w:ilvl w:val="0"/>
          <w:numId w:val="10"/>
        </w:numPr>
        <w:ind w:leftChars="0"/>
      </w:pPr>
      <w:r w:rsidRPr="006A0B2C">
        <w:rPr>
          <w:rFonts w:asciiTheme="majorEastAsia" w:eastAsiaTheme="majorEastAsia" w:hAnsiTheme="majorEastAsia" w:hint="eastAsia"/>
          <w:b/>
          <w:bCs/>
        </w:rPr>
        <w:t>概要</w:t>
      </w:r>
    </w:p>
    <w:p w14:paraId="22D71AAD" w14:textId="0EE8F3FF"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上場会社が親会社（非上場会社を含みます。）を有する場合、親会社との取引や親会社による事業機会・事業分野の調整・配分等の場面における当該上場会社及び少数株主と親会社の間の利益相反リスクが存在すると考えられます。したがって、</w:t>
      </w:r>
      <w:r w:rsidR="00C676A9" w:rsidRPr="006A0B2C">
        <w:rPr>
          <w:rFonts w:ascii="ＭＳ 明朝" w:eastAsia="ＭＳ 明朝" w:hAnsi="Century" w:cs="Times New Roman" w:hint="eastAsia"/>
          <w:sz w:val="20"/>
          <w:szCs w:val="20"/>
        </w:rPr>
        <w:t>どのようにこのような利益相反リスクに対処しているかという観点から、</w:t>
      </w:r>
      <w:r w:rsidRPr="006A0B2C">
        <w:rPr>
          <w:rFonts w:ascii="ＭＳ 明朝" w:eastAsia="ＭＳ 明朝" w:hAnsi="Century" w:cs="Times New Roman" w:hint="eastAsia"/>
          <w:sz w:val="20"/>
          <w:szCs w:val="20"/>
        </w:rPr>
        <w:t>利益相反リスクの状況や</w:t>
      </w:r>
      <w:r w:rsidR="00C676A9" w:rsidRPr="006A0B2C">
        <w:rPr>
          <w:rFonts w:ascii="ＭＳ 明朝" w:eastAsia="ＭＳ 明朝" w:hAnsi="Century" w:cs="Times New Roman" w:hint="eastAsia"/>
          <w:sz w:val="20"/>
          <w:szCs w:val="20"/>
        </w:rPr>
        <w:t>それに</w:t>
      </w:r>
      <w:r w:rsidRPr="006A0B2C">
        <w:rPr>
          <w:rFonts w:ascii="ＭＳ 明朝" w:eastAsia="ＭＳ 明朝" w:hAnsi="Century" w:cs="Times New Roman" w:hint="eastAsia"/>
          <w:sz w:val="20"/>
          <w:szCs w:val="20"/>
        </w:rPr>
        <w:t>対する上場会社の対応</w:t>
      </w:r>
      <w:r w:rsidR="00C676A9" w:rsidRPr="006A0B2C">
        <w:rPr>
          <w:rFonts w:ascii="ＭＳ 明朝" w:eastAsia="ＭＳ 明朝" w:hAnsi="Century" w:cs="Times New Roman" w:hint="eastAsia"/>
          <w:sz w:val="20"/>
          <w:szCs w:val="20"/>
        </w:rPr>
        <w:t>内容</w:t>
      </w:r>
      <w:r w:rsidRPr="006A0B2C">
        <w:rPr>
          <w:rFonts w:ascii="ＭＳ 明朝" w:eastAsia="ＭＳ 明朝" w:hAnsi="Century" w:cs="Times New Roman" w:hint="eastAsia"/>
          <w:sz w:val="20"/>
          <w:szCs w:val="20"/>
        </w:rPr>
        <w:t>が</w:t>
      </w:r>
      <w:r w:rsidRPr="006A0B2C">
        <w:rPr>
          <w:rFonts w:ascii="ＭＳ 明朝" w:eastAsia="ＭＳ 明朝" w:hAnsi="ＭＳ 明朝" w:cs="Tahoma" w:hint="eastAsia"/>
          <w:sz w:val="20"/>
          <w:szCs w:val="20"/>
        </w:rPr>
        <w:t>当該上場会社への</w:t>
      </w:r>
      <w:r w:rsidRPr="006A0B2C">
        <w:rPr>
          <w:rFonts w:ascii="ＭＳ 明朝" w:eastAsia="ＭＳ 明朝" w:hAnsi="Century" w:cs="Times New Roman" w:hint="eastAsia"/>
          <w:sz w:val="20"/>
          <w:szCs w:val="20"/>
        </w:rPr>
        <w:t>投資判断上重要な情報となると考えられます。</w:t>
      </w:r>
    </w:p>
    <w:p w14:paraId="31272608" w14:textId="77777777" w:rsidR="009327F5" w:rsidRPr="006A0B2C" w:rsidRDefault="009327F5" w:rsidP="009327F5">
      <w:pPr>
        <w:ind w:leftChars="100" w:left="200" w:firstLineChars="100" w:firstLine="190"/>
        <w:rPr>
          <w:rFonts w:ascii="ＭＳ 明朝" w:eastAsia="ＭＳ 明朝" w:hAnsi="Century" w:cs="Times New Roman"/>
          <w:sz w:val="20"/>
          <w:szCs w:val="20"/>
        </w:rPr>
      </w:pPr>
    </w:p>
    <w:p w14:paraId="45EAC9D0" w14:textId="77777777"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これを踏まえ、親会社を有する場合においては、以下の項目について記載してください。</w:t>
      </w:r>
    </w:p>
    <w:p w14:paraId="5B4D0049"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lastRenderedPageBreak/>
        <w:t>・少数株主保護の観点から必要な親会社からの独立性確保に関する考え方・施策等</w:t>
      </w:r>
    </w:p>
    <w:p w14:paraId="3410D48D" w14:textId="77777777"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あわせて、以下の項目についても記載することが望まれます。</w:t>
      </w:r>
    </w:p>
    <w:p w14:paraId="04B6EB82"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・親会社におけるグループ経営に関する考え方及び方針</w:t>
      </w:r>
    </w:p>
    <w:p w14:paraId="78759C3C"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・当該考え方及び方針として記載されるべき内容に関連した契約（その他の名称で行われる合意を含みます。）を締結している場合は、その内容</w:t>
      </w:r>
    </w:p>
    <w:p w14:paraId="52F7AAF9" w14:textId="77777777" w:rsidR="009327F5" w:rsidRPr="006A0B2C" w:rsidRDefault="009327F5" w:rsidP="009327F5">
      <w:pPr>
        <w:rPr>
          <w:rFonts w:ascii="ＭＳ 明朝" w:eastAsia="ＭＳ 明朝" w:hAnsi="Century" w:cs="Times New Roman"/>
          <w:sz w:val="20"/>
          <w:szCs w:val="20"/>
        </w:rPr>
      </w:pPr>
      <w:bookmarkStart w:id="7" w:name="_Hlk153203018"/>
    </w:p>
    <w:p w14:paraId="0266F1FF" w14:textId="77777777" w:rsidR="009327F5" w:rsidRPr="006A0B2C" w:rsidRDefault="009327F5" w:rsidP="000D53A2">
      <w:pPr>
        <w:pStyle w:val="af4"/>
        <w:numPr>
          <w:ilvl w:val="0"/>
          <w:numId w:val="10"/>
        </w:numPr>
        <w:ind w:leftChars="0"/>
        <w:rPr>
          <w:rFonts w:asciiTheme="majorEastAsia" w:eastAsiaTheme="majorEastAsia" w:hAnsiTheme="majorEastAsia"/>
          <w:b/>
          <w:bCs/>
        </w:rPr>
      </w:pPr>
      <w:r w:rsidRPr="006A0B2C">
        <w:rPr>
          <w:rFonts w:asciiTheme="majorEastAsia" w:eastAsiaTheme="majorEastAsia" w:hAnsiTheme="majorEastAsia" w:hint="eastAsia"/>
          <w:b/>
          <w:bCs/>
        </w:rPr>
        <w:t>記載内容</w:t>
      </w:r>
    </w:p>
    <w:p w14:paraId="425E6774" w14:textId="77777777" w:rsidR="009327F5" w:rsidRPr="006A0B2C" w:rsidRDefault="009327F5" w:rsidP="000D53A2">
      <w:pPr>
        <w:pStyle w:val="af4"/>
        <w:numPr>
          <w:ilvl w:val="1"/>
          <w:numId w:val="11"/>
        </w:numPr>
        <w:ind w:leftChars="100" w:left="580" w:hangingChars="200" w:hanging="380"/>
      </w:pPr>
      <w:r w:rsidRPr="006A0B2C">
        <w:rPr>
          <w:rFonts w:hAnsi="ＭＳ 明朝" w:cs="Tahoma" w:hint="eastAsia"/>
        </w:rPr>
        <w:t>親会社を複数有する場合（親会社がさらに親会社を有する場合など）は、親会社におけるグループ経営に関する考え方及び方針については、資本直上の親会社又は資本最上位の親会社など、自社に与える影響が最も大きいと認められる会社（影響が同等である場合は、それらの会社）について記載することが考えられます。</w:t>
      </w:r>
    </w:p>
    <w:p w14:paraId="3AB3A03D"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記載内容に該当する内容を、有価証券報告書、アニュアルレポート又は自社のウェブサイト等の広く一般に公開される手段により開示している場合は、その内容を参照すべき旨と閲覧方法（ウェブサイトのＵＲＬなど）を本欄に記載する方法としても差し支えありません。</w:t>
      </w:r>
    </w:p>
    <w:p w14:paraId="18171F80"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記載上のポイントとして示された各事項については、経営上の支障が生じる場合や市場へ悪影響を与える懸念がある場合、未確定である場合など、開示が困難である場合にまで開示を期待するものではありません（以下の「記載上のポイント」欄の中でも、開示が困難である場合の例を記載しています。）。そのような場合であっても、一定程度抽象化するなどして、可能な範囲で開示することが考えられます。</w:t>
      </w:r>
    </w:p>
    <w:p w14:paraId="4A203516" w14:textId="77777777" w:rsidR="009327F5" w:rsidRPr="006A0B2C" w:rsidRDefault="009327F5" w:rsidP="009327F5">
      <w:pPr>
        <w:rPr>
          <w:rFonts w:ascii="ＭＳ 明朝" w:eastAsia="ＭＳ 明朝" w:hAnsi="Century" w:cs="Times New Roman"/>
          <w:sz w:val="20"/>
          <w:szCs w:val="20"/>
        </w:rPr>
      </w:pP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6A0B2C" w:rsidRPr="006A0B2C" w14:paraId="5CD6A014" w14:textId="77777777" w:rsidTr="006C13F1">
        <w:trPr>
          <w:trHeight w:val="67"/>
          <w:tblHeader/>
        </w:trPr>
        <w:tc>
          <w:tcPr>
            <w:tcW w:w="2775" w:type="dxa"/>
            <w:tcBorders>
              <w:top w:val="single" w:sz="4" w:space="0" w:color="auto"/>
              <w:left w:val="single" w:sz="4" w:space="0" w:color="auto"/>
              <w:bottom w:val="single" w:sz="4" w:space="0" w:color="auto"/>
              <w:right w:val="single" w:sz="4" w:space="0" w:color="auto"/>
            </w:tcBorders>
            <w:shd w:val="clear" w:color="auto" w:fill="D9D9D9"/>
            <w:vAlign w:val="center"/>
          </w:tcPr>
          <w:p w14:paraId="50A160B0" w14:textId="77777777" w:rsidR="009327F5" w:rsidRPr="006A0B2C" w:rsidRDefault="009327F5" w:rsidP="006C13F1">
            <w:pPr>
              <w:snapToGrid w:val="0"/>
              <w:spacing w:line="260" w:lineRule="exact"/>
              <w:jc w:val="center"/>
              <w:rPr>
                <w:rFonts w:ascii="ＭＳ 明朝" w:eastAsia="ＭＳ 明朝" w:hAnsi="ＭＳ 明朝" w:cs="Tahoma"/>
                <w:sz w:val="20"/>
                <w:szCs w:val="20"/>
              </w:rPr>
            </w:pPr>
            <w:r w:rsidRPr="006A0B2C">
              <w:rPr>
                <w:rFonts w:ascii="ＭＳ 明朝" w:eastAsia="ＭＳ 明朝" w:hAnsi="ＭＳ 明朝" w:cs="Tahoma" w:hint="eastAsia"/>
                <w:sz w:val="20"/>
                <w:szCs w:val="20"/>
              </w:rPr>
              <w:t>開示項目</w:t>
            </w:r>
          </w:p>
        </w:tc>
        <w:tc>
          <w:tcPr>
            <w:tcW w:w="6729" w:type="dxa"/>
            <w:tcBorders>
              <w:top w:val="single" w:sz="4" w:space="0" w:color="auto"/>
              <w:left w:val="single" w:sz="4" w:space="0" w:color="auto"/>
              <w:bottom w:val="single" w:sz="4" w:space="0" w:color="auto"/>
              <w:right w:val="single" w:sz="4" w:space="0" w:color="auto"/>
            </w:tcBorders>
            <w:shd w:val="clear" w:color="auto" w:fill="D9D9D9"/>
            <w:vAlign w:val="center"/>
          </w:tcPr>
          <w:p w14:paraId="5A0715A7" w14:textId="77777777" w:rsidR="009327F5" w:rsidRPr="006A0B2C" w:rsidRDefault="009327F5" w:rsidP="006C13F1">
            <w:pPr>
              <w:snapToGrid w:val="0"/>
              <w:spacing w:line="260" w:lineRule="exact"/>
              <w:jc w:val="center"/>
              <w:rPr>
                <w:rFonts w:ascii="ＭＳ 明朝" w:eastAsia="ＭＳ 明朝" w:hAnsi="ＭＳ 明朝" w:cs="Tahoma"/>
                <w:sz w:val="20"/>
                <w:szCs w:val="20"/>
              </w:rPr>
            </w:pPr>
            <w:r w:rsidRPr="006A0B2C">
              <w:rPr>
                <w:rFonts w:ascii="ＭＳ 明朝" w:eastAsia="ＭＳ 明朝" w:hAnsi="ＭＳ 明朝" w:cs="Tahoma" w:hint="eastAsia"/>
                <w:sz w:val="20"/>
                <w:szCs w:val="20"/>
              </w:rPr>
              <w:t>記載上のポイント</w:t>
            </w:r>
          </w:p>
        </w:tc>
      </w:tr>
      <w:tr w:rsidR="006A0B2C" w:rsidRPr="006A0B2C" w14:paraId="4942BCD6" w14:textId="77777777" w:rsidTr="006C13F1">
        <w:trPr>
          <w:trHeight w:val="67"/>
        </w:trPr>
        <w:tc>
          <w:tcPr>
            <w:tcW w:w="2775" w:type="dxa"/>
            <w:tcBorders>
              <w:top w:val="single" w:sz="4" w:space="0" w:color="auto"/>
              <w:left w:val="single" w:sz="4" w:space="0" w:color="auto"/>
              <w:bottom w:val="single" w:sz="4" w:space="0" w:color="auto"/>
              <w:right w:val="single" w:sz="4" w:space="0" w:color="auto"/>
            </w:tcBorders>
          </w:tcPr>
          <w:p w14:paraId="30C7F522" w14:textId="77777777"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親会社におけるグループ経営に関する考え方及び方針</w:t>
            </w:r>
          </w:p>
        </w:tc>
        <w:tc>
          <w:tcPr>
            <w:tcW w:w="6729" w:type="dxa"/>
            <w:tcBorders>
              <w:top w:val="single" w:sz="4" w:space="0" w:color="auto"/>
              <w:left w:val="single" w:sz="4" w:space="0" w:color="auto"/>
              <w:bottom w:val="single" w:sz="4" w:space="0" w:color="auto"/>
              <w:right w:val="single" w:sz="4" w:space="0" w:color="auto"/>
            </w:tcBorders>
          </w:tcPr>
          <w:p w14:paraId="0213F957"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親会社におけるグループ経営に関する考え方及び方針のうち、自社への重要な影響がある事項を記載することが望まれます。</w:t>
            </w:r>
          </w:p>
          <w:p w14:paraId="535125DE" w14:textId="23356FE3"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特に、以下の事項について記載することが考えられます。</w:t>
            </w:r>
          </w:p>
          <w:p w14:paraId="6B269662"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親会社の事業ポートフォリオ戦略における自社の位置付け</w:t>
            </w:r>
          </w:p>
          <w:p w14:paraId="42640B30"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親会社のグループ内における事業領域の棲み分けについて、現在の状況や今後の見通し</w:t>
            </w:r>
          </w:p>
          <w:p w14:paraId="130E0556"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親会社との間で資金管理を行っている場合（親会社のキャッシュ・マネジメント・システムへの参加など）は、その意義</w:t>
            </w:r>
          </w:p>
          <w:p w14:paraId="1BEF6001" w14:textId="77777777" w:rsidR="009327F5" w:rsidRPr="006A0B2C" w:rsidRDefault="009327F5" w:rsidP="000D53A2">
            <w:pPr>
              <w:pStyle w:val="af4"/>
              <w:numPr>
                <w:ilvl w:val="0"/>
                <w:numId w:val="8"/>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親会社がグループ経営を行っていない場合（例えば、非上場の資産管理会社である場合など）については、代わりにその状況を記載することが考えられます。</w:t>
            </w:r>
          </w:p>
        </w:tc>
      </w:tr>
      <w:tr w:rsidR="006A0B2C" w:rsidRPr="006A0B2C" w14:paraId="17DBB5A8" w14:textId="77777777" w:rsidTr="006C13F1">
        <w:trPr>
          <w:trHeight w:val="67"/>
        </w:trPr>
        <w:tc>
          <w:tcPr>
            <w:tcW w:w="2775" w:type="dxa"/>
            <w:tcBorders>
              <w:top w:val="single" w:sz="4" w:space="0" w:color="auto"/>
              <w:left w:val="single" w:sz="4" w:space="0" w:color="auto"/>
              <w:bottom w:val="single" w:sz="4" w:space="0" w:color="auto"/>
              <w:right w:val="single" w:sz="4" w:space="0" w:color="auto"/>
            </w:tcBorders>
          </w:tcPr>
          <w:p w14:paraId="2053399B" w14:textId="77777777"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少数株主保護の観点から必要な親会社からの独立性確保に関する考え方・施策等</w:t>
            </w:r>
          </w:p>
        </w:tc>
        <w:tc>
          <w:tcPr>
            <w:tcW w:w="6729" w:type="dxa"/>
            <w:tcBorders>
              <w:top w:val="single" w:sz="4" w:space="0" w:color="auto"/>
              <w:left w:val="single" w:sz="4" w:space="0" w:color="auto"/>
              <w:bottom w:val="single" w:sz="4" w:space="0" w:color="auto"/>
              <w:right w:val="single" w:sz="4" w:space="0" w:color="auto"/>
            </w:tcBorders>
          </w:tcPr>
          <w:p w14:paraId="33D5BD4F"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少数株主保護の観点から必要な親会社からの独立性確保に関する考え方・施策等を記載してください。</w:t>
            </w:r>
          </w:p>
          <w:p w14:paraId="29CC5CE9"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独立性確保の内容としては、自社の少数株主と親会社の間で利益相反が生じない状況を確保することを想定しており、自社が親会社からの一切の関与・影響を受けない状況を確保することまでを必ずしも想定しているものではありません。</w:t>
            </w:r>
          </w:p>
          <w:p w14:paraId="20152EFD"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意思決定プロセスへの親会社の関与の有無や内容（承諾・協議事項の有無や項目など）を記載することが考えられます。</w:t>
            </w:r>
          </w:p>
          <w:p w14:paraId="67B8594E"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親会社の関与の内容について、経営上の支障が生じる場合にまで開示を期待するものではありません。そのような場合、一定程度抽象化した内容や定性的な内容で記載することも考えられます。</w:t>
            </w:r>
          </w:p>
          <w:p w14:paraId="2646E46C"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親会社からの独立性確保のために特別委員会を設置する場合（特別委員会を非常設としている場合も含みます。）は、以下の事項を記載することが考えられます。</w:t>
            </w:r>
          </w:p>
          <w:p w14:paraId="08B5C9F8"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常設又は非常設の別</w:t>
            </w:r>
          </w:p>
          <w:p w14:paraId="4111F48D"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委員会構成の親会社からの独立性に関する考え方、委員の構成</w:t>
            </w:r>
          </w:p>
          <w:p w14:paraId="68DFADAC"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審議項目や権限・役割</w:t>
            </w:r>
          </w:p>
          <w:p w14:paraId="68168144"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実際の活動状況（例えば、開催頻度、審議項目、個々の委員の出席状況など）</w:t>
            </w:r>
          </w:p>
          <w:p w14:paraId="4269E91E"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特別委員会を非常設とする場合は、事前に定める設置時の委員構成や審議項目（設置要件）等について記載することが考えられます。</w:t>
            </w:r>
          </w:p>
          <w:p w14:paraId="7420EE73"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審議項目については、経営上の支障が生じ得るような個々の具体的な審議内容の開示までを期待するものでありません。そのような場合、一定程度抽象化した内容で記載することも考えられます。</w:t>
            </w:r>
          </w:p>
          <w:p w14:paraId="2E68A7B7"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独立役員の親会社からの独立性確保という観点から任意の指名委員会を活用して</w:t>
            </w:r>
            <w:r w:rsidRPr="006A0B2C">
              <w:rPr>
                <w:rFonts w:hAnsi="ＭＳ 明朝" w:cs="Tahoma" w:hint="eastAsia"/>
                <w:sz w:val="18"/>
                <w:szCs w:val="18"/>
              </w:rPr>
              <w:lastRenderedPageBreak/>
              <w:t>いる場合は、その活用方法や役割について記載することが考えられます。</w:t>
            </w:r>
          </w:p>
          <w:p w14:paraId="7FF6EDB8"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任意の指名委員会について記載する報告書の他の欄において親会社からの独立性確保の観点にも言及している場合は、その記載を参照することでも差し支えありません。</w:t>
            </w:r>
          </w:p>
          <w:p w14:paraId="3F0AAEAB" w14:textId="57E2611F"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独立役員の選解任における親会社の議決権行使の考え方・方針（自社が法定又は任意の指名委員会を設置している場合</w:t>
            </w:r>
            <w:r w:rsidR="003578EB" w:rsidRPr="006A0B2C">
              <w:rPr>
                <w:rFonts w:hAnsi="ＭＳ 明朝" w:cs="Tahoma" w:hint="eastAsia"/>
                <w:sz w:val="18"/>
                <w:szCs w:val="18"/>
              </w:rPr>
              <w:t>、</w:t>
            </w:r>
            <w:r w:rsidRPr="006A0B2C">
              <w:rPr>
                <w:rFonts w:hAnsi="ＭＳ 明朝" w:cs="Tahoma" w:hint="eastAsia"/>
                <w:sz w:val="18"/>
                <w:szCs w:val="18"/>
              </w:rPr>
              <w:t>指名委員会の役割を踏まえての議決権行使の考え方・方針を含む）を自社において把握している場合（親会社が開示している場合や親会社との間で確認している場合など）は、それを記載することが考えられます。</w:t>
            </w:r>
          </w:p>
        </w:tc>
      </w:tr>
      <w:tr w:rsidR="009327F5" w:rsidRPr="006A0B2C" w14:paraId="7FFAE093" w14:textId="77777777" w:rsidTr="006C13F1">
        <w:trPr>
          <w:trHeight w:val="67"/>
        </w:trPr>
        <w:tc>
          <w:tcPr>
            <w:tcW w:w="2775" w:type="dxa"/>
            <w:tcBorders>
              <w:top w:val="single" w:sz="4" w:space="0" w:color="auto"/>
              <w:left w:val="single" w:sz="4" w:space="0" w:color="auto"/>
              <w:bottom w:val="single" w:sz="4" w:space="0" w:color="auto"/>
              <w:right w:val="single" w:sz="4" w:space="0" w:color="auto"/>
            </w:tcBorders>
          </w:tcPr>
          <w:p w14:paraId="62D4B835" w14:textId="2BB6CEE9"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lastRenderedPageBreak/>
              <w:t>親会社のグループ経営に関する考え方及び方針に関連した契約</w:t>
            </w:r>
          </w:p>
        </w:tc>
        <w:tc>
          <w:tcPr>
            <w:tcW w:w="6729" w:type="dxa"/>
            <w:tcBorders>
              <w:top w:val="single" w:sz="4" w:space="0" w:color="auto"/>
              <w:left w:val="single" w:sz="4" w:space="0" w:color="auto"/>
              <w:bottom w:val="single" w:sz="4" w:space="0" w:color="auto"/>
              <w:right w:val="single" w:sz="4" w:space="0" w:color="auto"/>
            </w:tcBorders>
          </w:tcPr>
          <w:p w14:paraId="15ABC2B7"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該当するものとして、例えば、グループ経営（運営、管理）に関する契約（協定・合意書）等の名称で締結している契約や、資本業務提携時や公開買付時に締結された契約（協定・合意書）などが考えられます。</w:t>
            </w:r>
          </w:p>
          <w:p w14:paraId="7959AAD0"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契約以外の名称で行われる合意を含みます。</w:t>
            </w:r>
          </w:p>
        </w:tc>
      </w:tr>
    </w:tbl>
    <w:p w14:paraId="568660B6" w14:textId="77777777" w:rsidR="009327F5" w:rsidRPr="006A0B2C" w:rsidRDefault="009327F5" w:rsidP="009327F5">
      <w:pPr>
        <w:rPr>
          <w:rFonts w:ascii="ＭＳ 明朝" w:eastAsia="ＭＳ 明朝" w:hAnsi="Century" w:cs="Times New Roman"/>
          <w:sz w:val="20"/>
          <w:szCs w:val="20"/>
        </w:rPr>
      </w:pPr>
    </w:p>
    <w:bookmarkEnd w:id="7"/>
    <w:p w14:paraId="7C3902F3" w14:textId="77777777" w:rsidR="009327F5" w:rsidRPr="006A0B2C" w:rsidRDefault="009327F5" w:rsidP="009327F5">
      <w:pPr>
        <w:widowControl/>
        <w:jc w:val="left"/>
        <w:rPr>
          <w:rFonts w:ascii="Tahoma" w:eastAsia="ＭＳ ゴシック" w:hAnsi="Tahoma" w:cs="Tahoma"/>
          <w:b/>
          <w:sz w:val="24"/>
          <w:szCs w:val="24"/>
        </w:rPr>
      </w:pPr>
    </w:p>
    <w:p w14:paraId="32332681" w14:textId="77777777" w:rsidR="009327F5" w:rsidRPr="006A0B2C" w:rsidRDefault="009327F5" w:rsidP="009327F5">
      <w:pPr>
        <w:keepNext/>
        <w:snapToGrid w:val="0"/>
        <w:outlineLvl w:val="0"/>
        <w:rPr>
          <w:rFonts w:ascii="Tahoma" w:eastAsia="ＭＳ ゴシック" w:hAnsi="Tahoma" w:cs="Tahoma"/>
          <w:b/>
          <w:sz w:val="24"/>
          <w:szCs w:val="24"/>
        </w:rPr>
      </w:pPr>
      <w:r w:rsidRPr="006A0B2C">
        <w:rPr>
          <w:rFonts w:ascii="Tahoma" w:eastAsia="ＭＳ ゴシック" w:hAnsi="Tahoma" w:cs="Tahoma" w:hint="eastAsia"/>
          <w:b/>
          <w:sz w:val="24"/>
          <w:szCs w:val="24"/>
        </w:rPr>
        <w:t>３．上場関連会社を有する上場会社における情報開示</w:t>
      </w:r>
    </w:p>
    <w:p w14:paraId="6F58F103" w14:textId="77777777" w:rsidR="009327F5" w:rsidRPr="006A0B2C" w:rsidRDefault="009327F5" w:rsidP="009327F5">
      <w:pPr>
        <w:pStyle w:val="af4"/>
        <w:ind w:leftChars="0" w:left="360"/>
        <w:rPr>
          <w:rFonts w:asciiTheme="majorEastAsia" w:eastAsiaTheme="majorEastAsia" w:hAnsiTheme="majorEastAsia"/>
          <w:b/>
          <w:bCs/>
        </w:rPr>
      </w:pPr>
    </w:p>
    <w:p w14:paraId="4222EB3D" w14:textId="77777777" w:rsidR="009327F5" w:rsidRPr="006A0B2C" w:rsidRDefault="009327F5" w:rsidP="000D53A2">
      <w:pPr>
        <w:pStyle w:val="af4"/>
        <w:numPr>
          <w:ilvl w:val="0"/>
          <w:numId w:val="10"/>
        </w:numPr>
        <w:ind w:leftChars="0"/>
        <w:rPr>
          <w:rFonts w:asciiTheme="majorEastAsia" w:eastAsiaTheme="majorEastAsia" w:hAnsiTheme="majorEastAsia"/>
          <w:b/>
          <w:bCs/>
        </w:rPr>
      </w:pPr>
      <w:r w:rsidRPr="006A0B2C">
        <w:rPr>
          <w:rFonts w:asciiTheme="majorEastAsia" w:eastAsiaTheme="majorEastAsia" w:hAnsiTheme="majorEastAsia" w:hint="eastAsia"/>
          <w:b/>
          <w:bCs/>
        </w:rPr>
        <w:t>概要</w:t>
      </w:r>
    </w:p>
    <w:p w14:paraId="50A75368" w14:textId="74F17040"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上場会社が上場関連会社を有する場合、</w:t>
      </w:r>
      <w:r w:rsidR="00AF7AE8" w:rsidRPr="006A0B2C">
        <w:rPr>
          <w:rFonts w:ascii="ＭＳ 明朝" w:eastAsia="ＭＳ 明朝" w:hAnsi="Century" w:cs="Times New Roman" w:hint="eastAsia"/>
          <w:sz w:val="20"/>
          <w:szCs w:val="20"/>
        </w:rPr>
        <w:t>自社と</w:t>
      </w:r>
      <w:r w:rsidRPr="006A0B2C">
        <w:rPr>
          <w:rFonts w:ascii="ＭＳ 明朝" w:eastAsia="ＭＳ 明朝" w:hAnsi="Century" w:cs="Times New Roman" w:hint="eastAsia"/>
          <w:sz w:val="20"/>
          <w:szCs w:val="20"/>
        </w:rPr>
        <w:t>上場関連会社との関係や</w:t>
      </w:r>
      <w:r w:rsidR="00AF7AE8" w:rsidRPr="006A0B2C">
        <w:rPr>
          <w:rFonts w:ascii="ＭＳ 明朝" w:eastAsia="ＭＳ 明朝" w:hAnsi="Century" w:cs="Times New Roman" w:hint="eastAsia"/>
          <w:sz w:val="20"/>
          <w:szCs w:val="20"/>
        </w:rPr>
        <w:t>自社から見た</w:t>
      </w:r>
      <w:r w:rsidRPr="006A0B2C">
        <w:rPr>
          <w:rFonts w:ascii="ＭＳ 明朝" w:eastAsia="ＭＳ 明朝" w:hAnsi="Century" w:cs="Times New Roman" w:hint="eastAsia"/>
          <w:sz w:val="20"/>
          <w:szCs w:val="20"/>
        </w:rPr>
        <w:t>上場関連会社の位置付け、上場関連会社に対する</w:t>
      </w:r>
      <w:r w:rsidR="00AF7AE8" w:rsidRPr="006A0B2C">
        <w:rPr>
          <w:rFonts w:ascii="ＭＳ 明朝" w:eastAsia="ＭＳ 明朝" w:hAnsi="Century" w:cs="Times New Roman" w:hint="eastAsia"/>
          <w:sz w:val="20"/>
          <w:szCs w:val="20"/>
        </w:rPr>
        <w:t>自社の</w:t>
      </w:r>
      <w:r w:rsidRPr="006A0B2C">
        <w:rPr>
          <w:rFonts w:ascii="ＭＳ 明朝" w:eastAsia="ＭＳ 明朝" w:hAnsi="Century" w:cs="Times New Roman" w:hint="eastAsia"/>
          <w:sz w:val="20"/>
          <w:szCs w:val="20"/>
        </w:rPr>
        <w:t>影響力やそれに伴う</w:t>
      </w:r>
      <w:r w:rsidR="00AF7AE8" w:rsidRPr="006A0B2C">
        <w:rPr>
          <w:rFonts w:ascii="ＭＳ 明朝" w:eastAsia="ＭＳ 明朝" w:hAnsi="Century" w:cs="Times New Roman" w:hint="eastAsia"/>
          <w:sz w:val="20"/>
          <w:szCs w:val="20"/>
        </w:rPr>
        <w:t>自社と</w:t>
      </w:r>
      <w:r w:rsidRPr="006A0B2C">
        <w:rPr>
          <w:rFonts w:ascii="ＭＳ 明朝" w:eastAsia="ＭＳ 明朝" w:hAnsi="Century" w:cs="Times New Roman" w:hint="eastAsia"/>
          <w:sz w:val="20"/>
          <w:szCs w:val="20"/>
        </w:rPr>
        <w:t>上場関連会社の少数株主の間の利益相反のリスクの程度は様々であり、上場関連会社</w:t>
      </w:r>
      <w:r w:rsidR="00AF7AE8" w:rsidRPr="006A0B2C">
        <w:rPr>
          <w:rFonts w:ascii="ＭＳ 明朝" w:eastAsia="ＭＳ 明朝" w:hAnsi="Century" w:cs="Times New Roman" w:hint="eastAsia"/>
          <w:sz w:val="20"/>
          <w:szCs w:val="20"/>
        </w:rPr>
        <w:t>との関係において自社がどのような</w:t>
      </w:r>
      <w:r w:rsidRPr="006A0B2C">
        <w:rPr>
          <w:rFonts w:ascii="ＭＳ 明朝" w:eastAsia="ＭＳ 明朝" w:hAnsi="Century" w:cs="Times New Roman" w:hint="eastAsia"/>
          <w:sz w:val="20"/>
          <w:szCs w:val="20"/>
        </w:rPr>
        <w:t>状況</w:t>
      </w:r>
      <w:r w:rsidR="00AF7AE8" w:rsidRPr="006A0B2C">
        <w:rPr>
          <w:rFonts w:ascii="ＭＳ 明朝" w:eastAsia="ＭＳ 明朝" w:hAnsi="Century" w:cs="Times New Roman" w:hint="eastAsia"/>
          <w:sz w:val="20"/>
          <w:szCs w:val="20"/>
        </w:rPr>
        <w:t>にあるのか</w:t>
      </w:r>
      <w:r w:rsidRPr="006A0B2C">
        <w:rPr>
          <w:rFonts w:ascii="ＭＳ 明朝" w:eastAsia="ＭＳ 明朝" w:hAnsi="Century" w:cs="Times New Roman" w:hint="eastAsia"/>
          <w:sz w:val="20"/>
          <w:szCs w:val="20"/>
        </w:rPr>
        <w:t>は、当該上場会社への投資判断上重要な情報となり得ると考えられます。</w:t>
      </w:r>
    </w:p>
    <w:p w14:paraId="3E37AB3A" w14:textId="77777777" w:rsidR="009327F5" w:rsidRPr="006A0B2C" w:rsidRDefault="009327F5" w:rsidP="009327F5">
      <w:pPr>
        <w:ind w:leftChars="100" w:left="200" w:firstLineChars="100" w:firstLine="190"/>
        <w:rPr>
          <w:rFonts w:ascii="ＭＳ 明朝" w:eastAsia="ＭＳ 明朝" w:hAnsi="Century" w:cs="Times New Roman"/>
          <w:sz w:val="20"/>
          <w:szCs w:val="20"/>
        </w:rPr>
      </w:pPr>
    </w:p>
    <w:p w14:paraId="78B09FDE" w14:textId="77777777"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これを踏まえ、上場関連会社を有する場合においては、自社と上場関連会社との関係や自社から見た上場関連会社の位置付け、上場関連会社に対する自社の影響力の程度等に応じて、以下の項目について記載することが望まれます。</w:t>
      </w:r>
    </w:p>
    <w:p w14:paraId="2AF1F2A6"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・グループ経営に関する考え方及び方針</w:t>
      </w:r>
    </w:p>
    <w:p w14:paraId="1EF68C78"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・当該考え方及び方針を踏まえた上場関連会社を有する意義</w:t>
      </w:r>
    </w:p>
    <w:p w14:paraId="737799FA"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・上場関連会社のガバナンス体制の実効性確保に関する方策</w:t>
      </w:r>
    </w:p>
    <w:p w14:paraId="4E5B0979" w14:textId="77777777" w:rsidR="009327F5" w:rsidRPr="006A0B2C" w:rsidRDefault="009327F5" w:rsidP="009327F5">
      <w:pPr>
        <w:ind w:leftChars="100" w:left="200"/>
        <w:rPr>
          <w:rFonts w:ascii="ＭＳ 明朝" w:eastAsia="ＭＳ 明朝" w:hAnsi="Century" w:cs="Times New Roman"/>
          <w:sz w:val="20"/>
          <w:szCs w:val="20"/>
        </w:rPr>
      </w:pPr>
      <w:r w:rsidRPr="006A0B2C">
        <w:rPr>
          <w:rFonts w:ascii="ＭＳ 明朝" w:eastAsia="ＭＳ 明朝" w:hAnsi="Century" w:cs="Times New Roman" w:hint="eastAsia"/>
          <w:sz w:val="20"/>
          <w:szCs w:val="20"/>
        </w:rPr>
        <w:t>上記の項目の全部又は一部に相当する状況が存在していない（記載すべき事項がない）場合も考えられますが、そのような場合においては、上記の項目に相当する状況が存在していないということ自体（そのような自社の状況自体）を説明することが望まれます。</w:t>
      </w:r>
    </w:p>
    <w:p w14:paraId="15875854" w14:textId="07BDA266"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また、これらに加え、以下の項目について開示すること</w:t>
      </w:r>
      <w:r w:rsidR="00CC6B9E" w:rsidRPr="006A0B2C">
        <w:rPr>
          <w:rFonts w:ascii="ＭＳ 明朝" w:eastAsia="ＭＳ 明朝" w:hAnsi="Century" w:cs="Times New Roman" w:hint="eastAsia"/>
          <w:sz w:val="20"/>
          <w:szCs w:val="20"/>
        </w:rPr>
        <w:t>が</w:t>
      </w:r>
      <w:r w:rsidRPr="006A0B2C">
        <w:rPr>
          <w:rFonts w:ascii="ＭＳ 明朝" w:eastAsia="ＭＳ 明朝" w:hAnsi="Century" w:cs="Times New Roman" w:hint="eastAsia"/>
          <w:sz w:val="20"/>
          <w:szCs w:val="20"/>
        </w:rPr>
        <w:t>望まれます。</w:t>
      </w:r>
    </w:p>
    <w:p w14:paraId="04543B2D"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・上場関連会社との間で、グループ経営に関する考え方及び方針として記載されるべき内容に関連した契約（その他の名称で行われる合意を含みます。）を締結している場合は、その内容</w:t>
      </w:r>
    </w:p>
    <w:p w14:paraId="2E6EEAB7" w14:textId="77777777" w:rsidR="009327F5" w:rsidRPr="006A0B2C" w:rsidRDefault="009327F5" w:rsidP="009327F5">
      <w:pPr>
        <w:ind w:leftChars="200" w:left="400"/>
        <w:rPr>
          <w:rFonts w:ascii="ＭＳ 明朝" w:eastAsia="ＭＳ 明朝" w:hAnsi="Century" w:cs="Times New Roman"/>
          <w:sz w:val="20"/>
          <w:szCs w:val="20"/>
        </w:rPr>
      </w:pPr>
    </w:p>
    <w:p w14:paraId="702F3F40" w14:textId="77777777"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なお、後記４．のとおり、上場関連会社においても、その他の関係会社におけるグループ経営に関する考え方及び方針や、グループ経営に関する考え方及び方針として記載されるべき内容に関連した契約について開示することが望まれます。上場関連会社がその少数株主に対して充実した情報開示を行うことを可能にするため、上場関連会社を有する場合は、当該上場関連会社の情報開示に十分に協力することが期待されます。</w:t>
      </w:r>
    </w:p>
    <w:p w14:paraId="5F9A731C" w14:textId="77777777" w:rsidR="009327F5" w:rsidRPr="006A0B2C" w:rsidRDefault="009327F5" w:rsidP="009327F5">
      <w:pPr>
        <w:rPr>
          <w:rFonts w:ascii="ＭＳ 明朝" w:eastAsia="ＭＳ 明朝" w:hAnsi="Century" w:cs="Times New Roman"/>
          <w:sz w:val="20"/>
          <w:szCs w:val="20"/>
        </w:rPr>
      </w:pPr>
      <w:bookmarkStart w:id="8" w:name="_Hlk153203056"/>
    </w:p>
    <w:p w14:paraId="433ED290" w14:textId="77777777" w:rsidR="009327F5" w:rsidRPr="006A0B2C" w:rsidRDefault="009327F5" w:rsidP="000D53A2">
      <w:pPr>
        <w:pStyle w:val="af4"/>
        <w:numPr>
          <w:ilvl w:val="0"/>
          <w:numId w:val="10"/>
        </w:numPr>
        <w:ind w:leftChars="0"/>
        <w:rPr>
          <w:rFonts w:asciiTheme="majorEastAsia" w:eastAsiaTheme="majorEastAsia" w:hAnsiTheme="majorEastAsia"/>
          <w:b/>
          <w:bCs/>
        </w:rPr>
      </w:pPr>
      <w:r w:rsidRPr="006A0B2C">
        <w:rPr>
          <w:rFonts w:asciiTheme="majorEastAsia" w:eastAsiaTheme="majorEastAsia" w:hAnsiTheme="majorEastAsia" w:hint="eastAsia"/>
          <w:b/>
          <w:bCs/>
        </w:rPr>
        <w:t>記載内容</w:t>
      </w:r>
    </w:p>
    <w:p w14:paraId="5C20AC89"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int="eastAsia"/>
        </w:rPr>
        <w:t>各開示項目について、自社の状況（自社と上場関連会社との関係や自社から見た上場関連会社の位置付け、上場関連会社に対する自社の影響力やそれに伴う自社と上場関連会社の少数株主の間の利益相反のリスクの程度など）に照らして、投資判断上の重要性に応じて記載することが望まれます。例えば、投資判断上の重要性の程度によっては、簡潔な内容で記載することも考えられます。</w:t>
      </w:r>
    </w:p>
    <w:p w14:paraId="6C87F5E2"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上場関連会社を複数有する場合は、投資判断上の重要性に応じて、上場関連会社ごとに個別に記載することや、複数の上場関連会社についてまとめて記載することが考えられます。</w:t>
      </w:r>
    </w:p>
    <w:p w14:paraId="0DD5F538" w14:textId="1BB21212" w:rsidR="00CC6B9E" w:rsidRPr="006A0B2C" w:rsidRDefault="00CC6B9E" w:rsidP="000D53A2">
      <w:pPr>
        <w:pStyle w:val="af4"/>
        <w:numPr>
          <w:ilvl w:val="1"/>
          <w:numId w:val="11"/>
        </w:numPr>
        <w:ind w:leftChars="100" w:left="580" w:hangingChars="200" w:hanging="380"/>
        <w:rPr>
          <w:rFonts w:hAnsi="ＭＳ 明朝" w:cs="Tahoma"/>
        </w:rPr>
      </w:pPr>
      <w:r w:rsidRPr="006A0B2C">
        <w:rPr>
          <w:rFonts w:hAnsi="ＭＳ 明朝" w:cs="Tahoma" w:hint="eastAsia"/>
        </w:rPr>
        <w:t>自社と他の会社との間で上場関連会社の経営方針等を共有している場合（例えば、他の会社との間で提</w:t>
      </w:r>
      <w:r w:rsidRPr="006A0B2C">
        <w:rPr>
          <w:rFonts w:hAnsi="ＭＳ 明朝" w:cs="Tahoma" w:hint="eastAsia"/>
        </w:rPr>
        <w:lastRenderedPageBreak/>
        <w:t>携契約や出資契約を締結している場合など）で、議決権保有比率の合計が過半数を超えているときは、各開示項目について投資判断上の重要性が高い状況であると考えられます。</w:t>
      </w:r>
    </w:p>
    <w:p w14:paraId="36F0D171"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記載内容に該当する内容を、有価証券報告書、アニュアルレポート又は自社のウェブサイト等の広く一般に公開される手段により開示している場合は、その内容を参照すべき旨と閲覧方法（ウェブサイトのＵＲＬなど）を本欄に記載する方法としても差し支えありません。</w:t>
      </w:r>
    </w:p>
    <w:p w14:paraId="4F9FBD15"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記載上のポイントとして示された各事項については、経営上の支障が生じる場合や市場へ悪影響を与える懸念がある場合、未確定である場合など、開示が困難である場合にまで開示を期待するものではありません（以下の「記載上のポイント」欄の中でも、開示が困難である場合の例を記載しています。）。そのような場合であっても、一定程度抽象化するなどして、可能な範囲で開示することが考えられます。</w:t>
      </w:r>
    </w:p>
    <w:p w14:paraId="3E25B116" w14:textId="77777777" w:rsidR="009327F5" w:rsidRPr="006A0B2C" w:rsidRDefault="009327F5" w:rsidP="009327F5">
      <w:pPr>
        <w:rPr>
          <w:rFonts w:ascii="ＭＳ 明朝" w:eastAsia="ＭＳ 明朝" w:hAnsi="Century" w:cs="Times New Roman"/>
          <w:sz w:val="20"/>
          <w:szCs w:val="20"/>
        </w:rPr>
      </w:pPr>
    </w:p>
    <w:tbl>
      <w:tblPr>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7"/>
        <w:gridCol w:w="2551"/>
        <w:gridCol w:w="6729"/>
      </w:tblGrid>
      <w:tr w:rsidR="006A0B2C" w:rsidRPr="006A0B2C" w14:paraId="6EB74D42" w14:textId="77777777" w:rsidTr="006C13F1">
        <w:trPr>
          <w:trHeight w:val="67"/>
          <w:tblHeader/>
        </w:trPr>
        <w:tc>
          <w:tcPr>
            <w:tcW w:w="2778" w:type="dxa"/>
            <w:gridSpan w:val="2"/>
            <w:tcBorders>
              <w:top w:val="single" w:sz="4" w:space="0" w:color="auto"/>
              <w:left w:val="single" w:sz="4" w:space="0" w:color="auto"/>
              <w:bottom w:val="single" w:sz="4" w:space="0" w:color="auto"/>
              <w:right w:val="single" w:sz="4" w:space="0" w:color="auto"/>
            </w:tcBorders>
            <w:shd w:val="clear" w:color="auto" w:fill="D9D9D9"/>
          </w:tcPr>
          <w:p w14:paraId="47076665" w14:textId="77777777" w:rsidR="009327F5" w:rsidRPr="006A0B2C" w:rsidRDefault="009327F5" w:rsidP="006C13F1">
            <w:pPr>
              <w:snapToGrid w:val="0"/>
              <w:spacing w:line="260" w:lineRule="exact"/>
              <w:jc w:val="center"/>
              <w:rPr>
                <w:rFonts w:ascii="ＭＳ 明朝" w:eastAsia="ＭＳ 明朝" w:hAnsi="ＭＳ 明朝" w:cs="Tahoma"/>
                <w:sz w:val="20"/>
                <w:szCs w:val="20"/>
              </w:rPr>
            </w:pPr>
            <w:r w:rsidRPr="006A0B2C">
              <w:rPr>
                <w:rFonts w:ascii="ＭＳ 明朝" w:eastAsia="ＭＳ 明朝" w:hAnsi="ＭＳ 明朝" w:cs="Tahoma" w:hint="eastAsia"/>
                <w:sz w:val="20"/>
                <w:szCs w:val="20"/>
              </w:rPr>
              <w:t>開示項目</w:t>
            </w:r>
          </w:p>
        </w:tc>
        <w:tc>
          <w:tcPr>
            <w:tcW w:w="6729" w:type="dxa"/>
            <w:tcBorders>
              <w:top w:val="single" w:sz="4" w:space="0" w:color="auto"/>
              <w:left w:val="single" w:sz="4" w:space="0" w:color="auto"/>
              <w:bottom w:val="single" w:sz="4" w:space="0" w:color="auto"/>
              <w:right w:val="single" w:sz="4" w:space="0" w:color="auto"/>
            </w:tcBorders>
            <w:shd w:val="clear" w:color="auto" w:fill="D9D9D9"/>
            <w:vAlign w:val="center"/>
          </w:tcPr>
          <w:p w14:paraId="01EFFC86" w14:textId="77777777" w:rsidR="009327F5" w:rsidRPr="006A0B2C" w:rsidRDefault="009327F5" w:rsidP="006C13F1">
            <w:pPr>
              <w:snapToGrid w:val="0"/>
              <w:spacing w:line="260" w:lineRule="exact"/>
              <w:jc w:val="center"/>
              <w:rPr>
                <w:rFonts w:ascii="ＭＳ 明朝" w:eastAsia="ＭＳ 明朝" w:hAnsi="ＭＳ 明朝" w:cs="Tahoma"/>
                <w:sz w:val="20"/>
                <w:szCs w:val="20"/>
              </w:rPr>
            </w:pPr>
            <w:r w:rsidRPr="006A0B2C">
              <w:rPr>
                <w:rFonts w:ascii="ＭＳ 明朝" w:eastAsia="ＭＳ 明朝" w:hAnsi="ＭＳ 明朝" w:cs="Tahoma" w:hint="eastAsia"/>
                <w:sz w:val="20"/>
                <w:szCs w:val="20"/>
              </w:rPr>
              <w:t>記載上のポイント</w:t>
            </w:r>
          </w:p>
        </w:tc>
      </w:tr>
      <w:tr w:rsidR="006A0B2C" w:rsidRPr="006A0B2C" w14:paraId="1F5E86B0" w14:textId="77777777" w:rsidTr="006C13F1">
        <w:trPr>
          <w:trHeight w:val="67"/>
        </w:trPr>
        <w:tc>
          <w:tcPr>
            <w:tcW w:w="2778" w:type="dxa"/>
            <w:gridSpan w:val="2"/>
            <w:tcBorders>
              <w:top w:val="single" w:sz="4" w:space="0" w:color="auto"/>
              <w:left w:val="single" w:sz="4" w:space="0" w:color="auto"/>
              <w:bottom w:val="nil"/>
              <w:right w:val="single" w:sz="4" w:space="0" w:color="auto"/>
            </w:tcBorders>
          </w:tcPr>
          <w:p w14:paraId="091BE01B" w14:textId="77777777"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グループ経営に関する考え方及び方針を踏まえた上場関連会社を有する意義</w:t>
            </w:r>
          </w:p>
        </w:tc>
        <w:tc>
          <w:tcPr>
            <w:tcW w:w="6729" w:type="dxa"/>
            <w:tcBorders>
              <w:top w:val="single" w:sz="4" w:space="0" w:color="auto"/>
              <w:left w:val="single" w:sz="4" w:space="0" w:color="auto"/>
              <w:bottom w:val="single" w:sz="4" w:space="0" w:color="auto"/>
              <w:right w:val="single" w:sz="4" w:space="0" w:color="auto"/>
            </w:tcBorders>
          </w:tcPr>
          <w:p w14:paraId="0D71316C"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int="eastAsia"/>
                <w:sz w:val="18"/>
                <w:szCs w:val="18"/>
              </w:rPr>
              <w:t>自社及び上場関連会社に関する状況</w:t>
            </w:r>
            <w:r w:rsidRPr="006A0B2C">
              <w:rPr>
                <w:rFonts w:hAnsi="ＭＳ 明朝" w:cs="Tahoma" w:hint="eastAsia"/>
                <w:sz w:val="18"/>
                <w:szCs w:val="18"/>
              </w:rPr>
              <w:t>に応じて、以下のいずれかの開示を行うことが望まれます。</w:t>
            </w:r>
          </w:p>
          <w:p w14:paraId="4A81A5E5" w14:textId="77777777" w:rsidR="009327F5" w:rsidRPr="006A0B2C" w:rsidRDefault="009327F5" w:rsidP="000D53A2">
            <w:pPr>
              <w:pStyle w:val="af4"/>
              <w:numPr>
                <w:ilvl w:val="0"/>
                <w:numId w:val="12"/>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グループとしての企業価値の最大化の観点を踏まえて、グループ経営に関する考え方・方針を記載した上で、それと関連付けた形で、現時点における上場関連会社を有する意義を記載することが望まれます。</w:t>
            </w:r>
          </w:p>
          <w:p w14:paraId="6AC61BBA" w14:textId="77777777" w:rsidR="009327F5" w:rsidRPr="006A0B2C" w:rsidRDefault="009327F5" w:rsidP="000D53A2">
            <w:pPr>
              <w:pStyle w:val="af4"/>
              <w:numPr>
                <w:ilvl w:val="0"/>
                <w:numId w:val="7"/>
              </w:numPr>
              <w:snapToGrid w:val="0"/>
              <w:spacing w:line="260" w:lineRule="exact"/>
              <w:ind w:leftChars="382" w:left="1103" w:hangingChars="200" w:hanging="340"/>
              <w:rPr>
                <w:rFonts w:hAnsi="ＭＳ 明朝" w:cs="Tahoma"/>
                <w:sz w:val="18"/>
                <w:szCs w:val="18"/>
              </w:rPr>
            </w:pPr>
            <w:r w:rsidRPr="006A0B2C">
              <w:rPr>
                <w:rFonts w:hAnsi="ＭＳ 明朝" w:cs="Tahoma" w:hint="eastAsia"/>
                <w:sz w:val="18"/>
                <w:szCs w:val="18"/>
              </w:rPr>
              <w:t>例えば、上場関連会社をグループ経営の対象としている場合には、このような記載を行うことが考えられます。</w:t>
            </w:r>
          </w:p>
          <w:p w14:paraId="4D22B118" w14:textId="77777777" w:rsidR="009327F5" w:rsidRPr="006A0B2C" w:rsidRDefault="009327F5" w:rsidP="000D53A2">
            <w:pPr>
              <w:pStyle w:val="af4"/>
              <w:numPr>
                <w:ilvl w:val="0"/>
                <w:numId w:val="12"/>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グループ経営に関する考え方及び方針やそれを踏まえた上場関連会社を有する意義に相当する事項が存在していない（記載すべき事項がない）場合は、これに代えて、自社と当該上場関連会社との関係について説明することが望まれます。</w:t>
            </w:r>
          </w:p>
          <w:p w14:paraId="46F0CFBE" w14:textId="77777777" w:rsidR="009327F5" w:rsidRPr="006A0B2C" w:rsidRDefault="009327F5" w:rsidP="000D53A2">
            <w:pPr>
              <w:pStyle w:val="af4"/>
              <w:numPr>
                <w:ilvl w:val="0"/>
                <w:numId w:val="7"/>
              </w:numPr>
              <w:snapToGrid w:val="0"/>
              <w:spacing w:line="260" w:lineRule="exact"/>
              <w:ind w:leftChars="382" w:left="1103" w:hangingChars="200" w:hanging="340"/>
              <w:rPr>
                <w:rFonts w:hAnsi="ＭＳ 明朝" w:cs="Tahoma"/>
                <w:sz w:val="18"/>
                <w:szCs w:val="18"/>
              </w:rPr>
            </w:pPr>
            <w:r w:rsidRPr="006A0B2C">
              <w:rPr>
                <w:rFonts w:hAnsi="ＭＳ 明朝" w:cs="Tahoma" w:hint="eastAsia"/>
                <w:sz w:val="18"/>
                <w:szCs w:val="18"/>
              </w:rPr>
              <w:t>例えば、上場関連会社が自社のグループ経営の対象に含まれていない場合には、このような記載を行うことが考えられます。</w:t>
            </w:r>
          </w:p>
        </w:tc>
      </w:tr>
      <w:tr w:rsidR="006A0B2C" w:rsidRPr="006A0B2C" w14:paraId="1B060E44" w14:textId="77777777" w:rsidTr="006C13F1">
        <w:trPr>
          <w:trHeight w:val="67"/>
        </w:trPr>
        <w:tc>
          <w:tcPr>
            <w:tcW w:w="227" w:type="dxa"/>
            <w:tcBorders>
              <w:top w:val="nil"/>
              <w:left w:val="single" w:sz="4" w:space="0" w:color="auto"/>
              <w:bottom w:val="nil"/>
              <w:right w:val="single" w:sz="4" w:space="0" w:color="auto"/>
            </w:tcBorders>
          </w:tcPr>
          <w:p w14:paraId="0861DF8A"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2551" w:type="dxa"/>
            <w:tcBorders>
              <w:top w:val="single" w:sz="4" w:space="0" w:color="auto"/>
              <w:left w:val="single" w:sz="4" w:space="0" w:color="auto"/>
              <w:right w:val="single" w:sz="4" w:space="0" w:color="auto"/>
            </w:tcBorders>
          </w:tcPr>
          <w:p w14:paraId="2DC95D31" w14:textId="77777777" w:rsidR="009327F5" w:rsidRPr="006A0B2C" w:rsidRDefault="009327F5" w:rsidP="000D53A2">
            <w:pPr>
              <w:pStyle w:val="af4"/>
              <w:numPr>
                <w:ilvl w:val="0"/>
                <w:numId w:val="18"/>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グループ経営に関する考え方及び方針【①の場合】</w:t>
            </w:r>
          </w:p>
          <w:p w14:paraId="2108F326"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6F64C42E" w14:textId="6641D828"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グループ経営において上場関連会社をどのように</w:t>
            </w:r>
            <w:r w:rsidR="00025A05" w:rsidRPr="006A0B2C">
              <w:rPr>
                <w:rFonts w:hAnsi="ＭＳ 明朝" w:cs="Tahoma" w:hint="eastAsia"/>
                <w:sz w:val="18"/>
                <w:szCs w:val="18"/>
              </w:rPr>
              <w:t>保有</w:t>
            </w:r>
            <w:r w:rsidRPr="006A0B2C">
              <w:rPr>
                <w:rFonts w:hAnsi="ＭＳ 明朝" w:cs="Tahoma" w:hint="eastAsia"/>
                <w:sz w:val="18"/>
                <w:szCs w:val="18"/>
              </w:rPr>
              <w:t>・管理しているのかに関する考え方・方針等を記載することが望まれます。</w:t>
            </w:r>
          </w:p>
          <w:p w14:paraId="07C70E94"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事業ポートフォリオ戦略に関する基本的な考え方・方針を記載することが考えられます。特に、以下の事項について記載することが考えられます。</w:t>
            </w:r>
          </w:p>
          <w:p w14:paraId="7A86EC99"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上場関連会社の保有についての考え方・方針（例えば、保有割合の維持・増加・減少の方針、株式取得・提携時に上場維持に関する合意がある場合はその内容など）</w:t>
            </w:r>
          </w:p>
          <w:p w14:paraId="252FA990"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上場関連会社と他のグループ会社保有形態との使い分け（例えば、完全子会社、それ以外の子会社、関連会社という保有比率の使い分けや上場・非上場の使い分けなど）についての考え方・方針</w:t>
            </w:r>
          </w:p>
          <w:p w14:paraId="3088B615"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グループ内における事業機会・事業分野の調整・配分についての考え方・方針（例えば、上場関連会社を対象にした事業機会・事業分野の調整・配分の有無やその方針・プロセスなど）</w:t>
            </w:r>
          </w:p>
          <w:p w14:paraId="07BE0306"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事業ポートフォリオの検討・見直しについての考え方・方針（例えば、検討・見直しのプロセス、検討・見直しの際の観点、検討・見直しの実施頻度など）や実際の実施状況</w:t>
            </w:r>
          </w:p>
          <w:p w14:paraId="1F86A3EC"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関連会社の保有についての考え方・方針等について、経営上の支障が生じる場合や市場へ悪影響を与える懸念がある場合、未確定である場合にまで開示を期待するものではありません。そのような場合、上場関連会社の保有についての考え方・方針自体ではなく、事業ポートフォリオの検討・見直しの考え方・方針や実際の実施状況を記載することが考えられます。</w:t>
            </w:r>
          </w:p>
          <w:p w14:paraId="0B4B44B1"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グループ管理体制における上場関連会社の取扱いに関する基本的な考え方・方針を記載することが考えられます。特に、以下の事項について記載することが考えられます。</w:t>
            </w:r>
          </w:p>
          <w:p w14:paraId="6196F75E"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上場関連会社とのグループ経営方針・経営戦略の共有の有無や内容</w:t>
            </w:r>
          </w:p>
          <w:p w14:paraId="779CAC68"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上場関連会社における意思決定プロセスへの関与の有無や内容（例えば、承諾・協議事項の有無や項目など）</w:t>
            </w:r>
          </w:p>
          <w:p w14:paraId="508F1B20"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trike/>
                <w:sz w:val="18"/>
                <w:szCs w:val="18"/>
              </w:rPr>
            </w:pPr>
            <w:r w:rsidRPr="006A0B2C">
              <w:rPr>
                <w:rFonts w:hAnsi="ＭＳ 明朝" w:cs="Tahoma" w:hint="eastAsia"/>
                <w:sz w:val="18"/>
                <w:szCs w:val="18"/>
              </w:rPr>
              <w:t>資金管理体制における上場関連会社の取扱い（例えば、上場関連会社を対象にキャッシュ・マネジメント・システムを活用している場合は、その意義など）</w:t>
            </w:r>
          </w:p>
          <w:p w14:paraId="1D107285"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グループ管理体制について、経営上の支障が生じる場合まで開示を期待する</w:t>
            </w:r>
            <w:r w:rsidRPr="006A0B2C">
              <w:rPr>
                <w:rFonts w:hAnsi="ＭＳ 明朝" w:cs="Tahoma" w:hint="eastAsia"/>
                <w:sz w:val="18"/>
                <w:szCs w:val="18"/>
              </w:rPr>
              <w:lastRenderedPageBreak/>
              <w:t>ものではありません。そのような場合、一定程度抽象化した内容や定性的な内容で記載することも考えられます。</w:t>
            </w:r>
          </w:p>
        </w:tc>
      </w:tr>
      <w:tr w:rsidR="006A0B2C" w:rsidRPr="006A0B2C" w14:paraId="558B0B74" w14:textId="77777777" w:rsidTr="006C13F1">
        <w:trPr>
          <w:trHeight w:val="67"/>
        </w:trPr>
        <w:tc>
          <w:tcPr>
            <w:tcW w:w="227" w:type="dxa"/>
            <w:tcBorders>
              <w:top w:val="nil"/>
              <w:left w:val="single" w:sz="4" w:space="0" w:color="auto"/>
              <w:bottom w:val="nil"/>
              <w:right w:val="single" w:sz="4" w:space="0" w:color="auto"/>
            </w:tcBorders>
          </w:tcPr>
          <w:p w14:paraId="525E1826"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2551" w:type="dxa"/>
            <w:tcBorders>
              <w:left w:val="single" w:sz="4" w:space="0" w:color="auto"/>
              <w:bottom w:val="single" w:sz="4" w:space="0" w:color="auto"/>
              <w:right w:val="single" w:sz="4" w:space="0" w:color="auto"/>
            </w:tcBorders>
          </w:tcPr>
          <w:p w14:paraId="7ED154A6" w14:textId="77777777" w:rsidR="009327F5" w:rsidRPr="006A0B2C" w:rsidRDefault="009327F5" w:rsidP="000D53A2">
            <w:pPr>
              <w:pStyle w:val="af4"/>
              <w:numPr>
                <w:ilvl w:val="0"/>
                <w:numId w:val="18"/>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当該</w:t>
            </w:r>
            <w:r w:rsidRPr="006A0B2C">
              <w:rPr>
                <w:rFonts w:asciiTheme="minorHAnsi" w:eastAsiaTheme="minorEastAsia" w:hAnsi="ＭＳ 明朝" w:cs="Tahoma" w:hint="eastAsia"/>
                <w:sz w:val="18"/>
                <w:szCs w:val="18"/>
              </w:rPr>
              <w:t>考え方</w:t>
            </w:r>
            <w:r w:rsidRPr="006A0B2C">
              <w:rPr>
                <w:rFonts w:hAnsi="ＭＳ 明朝" w:cs="Tahoma" w:hint="eastAsia"/>
                <w:sz w:val="18"/>
                <w:szCs w:val="18"/>
              </w:rPr>
              <w:t>及び方針を踏まえた上場関連会社を有する意義【①の場合】</w:t>
            </w:r>
          </w:p>
          <w:p w14:paraId="3FA96542"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609E5FAE"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上記のグループ経営に関する考え方及び方針を踏まえた上場関連会社を有する意義として、グループとしての企業価値の最大化の観点を踏まえて、上場関連会社として保有することの合理性について記載することが望まれます。</w:t>
            </w:r>
          </w:p>
          <w:p w14:paraId="36C973B9"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上場関連会社の状態が生じた時点ではなく、現時点における合理性について記載してください。</w:t>
            </w:r>
          </w:p>
          <w:p w14:paraId="69694E0E"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上場関連会社として保有することの合理性については、以下のような観点から記載することが考えられます。</w:t>
            </w:r>
          </w:p>
          <w:p w14:paraId="07E464BA"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上場関連会社として保有するに至った経緯（例えば、グループ会社の新規上場又は上場会社の株式取得・提携によることやその際の目的など）</w:t>
            </w:r>
          </w:p>
          <w:p w14:paraId="5FF8EDCA" w14:textId="77777777" w:rsidR="009327F5" w:rsidRPr="006A0B2C" w:rsidRDefault="009327F5" w:rsidP="000D53A2">
            <w:pPr>
              <w:pStyle w:val="af4"/>
              <w:numPr>
                <w:ilvl w:val="0"/>
                <w:numId w:val="7"/>
              </w:numPr>
              <w:snapToGrid w:val="0"/>
              <w:spacing w:line="260" w:lineRule="exact"/>
              <w:ind w:leftChars="191" w:left="722" w:hangingChars="200" w:hanging="340"/>
              <w:rPr>
                <w:rFonts w:asciiTheme="majorEastAsia" w:eastAsiaTheme="majorEastAsia" w:hAnsiTheme="majorEastAsia" w:cs="Tahoma"/>
                <w:sz w:val="18"/>
                <w:szCs w:val="18"/>
              </w:rPr>
            </w:pPr>
            <w:r w:rsidRPr="006A0B2C">
              <w:rPr>
                <w:rFonts w:hAnsi="ＭＳ 明朝" w:cs="Tahoma" w:hint="eastAsia"/>
                <w:sz w:val="18"/>
                <w:szCs w:val="18"/>
              </w:rPr>
              <w:t>上場関連会社であることのメリットやデメリットについての考え方</w:t>
            </w:r>
          </w:p>
          <w:p w14:paraId="6BC73D64" w14:textId="77777777" w:rsidR="009327F5" w:rsidRPr="006A0B2C" w:rsidRDefault="009327F5" w:rsidP="000D53A2">
            <w:pPr>
              <w:pStyle w:val="af4"/>
              <w:numPr>
                <w:ilvl w:val="0"/>
                <w:numId w:val="7"/>
              </w:numPr>
              <w:snapToGrid w:val="0"/>
              <w:spacing w:line="260" w:lineRule="exact"/>
              <w:ind w:leftChars="191" w:left="722" w:hangingChars="200" w:hanging="340"/>
              <w:rPr>
                <w:rFonts w:asciiTheme="majorEastAsia" w:eastAsiaTheme="majorEastAsia" w:hAnsiTheme="majorEastAsia" w:cs="Tahoma"/>
                <w:sz w:val="18"/>
                <w:szCs w:val="18"/>
              </w:rPr>
            </w:pPr>
            <w:r w:rsidRPr="006A0B2C">
              <w:rPr>
                <w:rFonts w:hAnsi="ＭＳ 明朝" w:cs="Tahoma" w:hint="eastAsia"/>
                <w:sz w:val="18"/>
                <w:szCs w:val="18"/>
              </w:rPr>
              <w:t>完全子会社等の他のグループ会社保有形態と比べての合理性</w:t>
            </w:r>
          </w:p>
        </w:tc>
      </w:tr>
      <w:tr w:rsidR="006A0B2C" w:rsidRPr="006A0B2C" w14:paraId="5D3491CE" w14:textId="77777777" w:rsidTr="006C13F1">
        <w:trPr>
          <w:trHeight w:val="67"/>
        </w:trPr>
        <w:tc>
          <w:tcPr>
            <w:tcW w:w="227" w:type="dxa"/>
            <w:tcBorders>
              <w:top w:val="nil"/>
              <w:left w:val="single" w:sz="4" w:space="0" w:color="auto"/>
              <w:bottom w:val="single" w:sz="4" w:space="0" w:color="auto"/>
              <w:right w:val="single" w:sz="4" w:space="0" w:color="auto"/>
            </w:tcBorders>
          </w:tcPr>
          <w:p w14:paraId="52435128"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2551" w:type="dxa"/>
            <w:tcBorders>
              <w:left w:val="single" w:sz="4" w:space="0" w:color="auto"/>
              <w:bottom w:val="single" w:sz="4" w:space="0" w:color="auto"/>
              <w:right w:val="single" w:sz="4" w:space="0" w:color="auto"/>
            </w:tcBorders>
          </w:tcPr>
          <w:p w14:paraId="7B8D5A92" w14:textId="77777777" w:rsidR="009327F5" w:rsidRPr="006A0B2C" w:rsidRDefault="009327F5" w:rsidP="000D53A2">
            <w:pPr>
              <w:pStyle w:val="af4"/>
              <w:numPr>
                <w:ilvl w:val="0"/>
                <w:numId w:val="18"/>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自社と上場関連会社との関係【②の場合】</w:t>
            </w:r>
          </w:p>
          <w:p w14:paraId="78D89A95"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28AF3699"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グループ経営に関する考え方及び方針やそれを踏まえた上場関連会社を有する意義に代えて、自社と当該上場関連会社との関係について説明することが望まれます。</w:t>
            </w:r>
          </w:p>
          <w:p w14:paraId="64CE57C8"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その際には、特に、以下の事項について説明することが考えられます。</w:t>
            </w:r>
          </w:p>
          <w:p w14:paraId="5B0A8971"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グループ管理体制がないこと（例えば、経営方針・経営戦略の共有がないことや事業ポートフォリオ内の一事業としての位置付けがないことなど）</w:t>
            </w:r>
          </w:p>
          <w:p w14:paraId="3E47A292"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資本関係の目的（例えば、純投資目的や事業上の具体的な目的など）</w:t>
            </w:r>
          </w:p>
        </w:tc>
      </w:tr>
      <w:tr w:rsidR="006A0B2C" w:rsidRPr="006A0B2C" w14:paraId="09BED4BF" w14:textId="77777777" w:rsidTr="006C13F1">
        <w:trPr>
          <w:trHeight w:val="67"/>
        </w:trPr>
        <w:tc>
          <w:tcPr>
            <w:tcW w:w="2778" w:type="dxa"/>
            <w:gridSpan w:val="2"/>
            <w:tcBorders>
              <w:left w:val="single" w:sz="4" w:space="0" w:color="auto"/>
              <w:bottom w:val="nil"/>
              <w:right w:val="single" w:sz="4" w:space="0" w:color="auto"/>
            </w:tcBorders>
          </w:tcPr>
          <w:p w14:paraId="44CA72B6" w14:textId="77777777"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上場関連会社のガバナンス体制の実効性確保に関する方策</w:t>
            </w:r>
          </w:p>
        </w:tc>
        <w:tc>
          <w:tcPr>
            <w:tcW w:w="6729" w:type="dxa"/>
            <w:tcBorders>
              <w:top w:val="dashed" w:sz="4" w:space="0" w:color="auto"/>
              <w:left w:val="single" w:sz="4" w:space="0" w:color="auto"/>
              <w:bottom w:val="single" w:sz="4" w:space="0" w:color="auto"/>
              <w:right w:val="single" w:sz="4" w:space="0" w:color="auto"/>
            </w:tcBorders>
          </w:tcPr>
          <w:p w14:paraId="259F9905"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自社</w:t>
            </w:r>
            <w:r w:rsidRPr="006A0B2C">
              <w:rPr>
                <w:rFonts w:hint="eastAsia"/>
                <w:sz w:val="18"/>
                <w:szCs w:val="18"/>
              </w:rPr>
              <w:t>及び上場関連会社に関する状況</w:t>
            </w:r>
            <w:r w:rsidRPr="006A0B2C">
              <w:rPr>
                <w:rFonts w:hAnsi="ＭＳ 明朝" w:cs="Tahoma" w:hint="eastAsia"/>
                <w:sz w:val="18"/>
                <w:szCs w:val="18"/>
              </w:rPr>
              <w:t>に応じて、以下のいずれかの開示を行うことが望まれます。</w:t>
            </w:r>
          </w:p>
          <w:p w14:paraId="76BE13AE" w14:textId="77777777" w:rsidR="009327F5" w:rsidRPr="006A0B2C" w:rsidRDefault="009327F5" w:rsidP="000D53A2">
            <w:pPr>
              <w:pStyle w:val="af4"/>
              <w:numPr>
                <w:ilvl w:val="0"/>
                <w:numId w:val="13"/>
              </w:numPr>
              <w:snapToGrid w:val="0"/>
              <w:spacing w:line="260" w:lineRule="exact"/>
              <w:ind w:leftChars="200" w:left="740" w:hangingChars="200" w:hanging="340"/>
              <w:rPr>
                <w:rFonts w:hAnsi="ＭＳ 明朝" w:cs="Tahoma"/>
                <w:sz w:val="18"/>
                <w:szCs w:val="18"/>
              </w:rPr>
            </w:pPr>
            <w:r w:rsidRPr="006A0B2C">
              <w:rPr>
                <w:rFonts w:hAnsi="ＭＳ 明朝" w:cs="Tahoma" w:hint="eastAsia"/>
                <w:sz w:val="18"/>
                <w:szCs w:val="18"/>
              </w:rPr>
              <w:t>上場関連会社のガバナンス体制の実効性確保に関する方策等について記載することが望まれます。</w:t>
            </w:r>
          </w:p>
          <w:p w14:paraId="7505E342" w14:textId="77777777" w:rsidR="009327F5" w:rsidRPr="006A0B2C" w:rsidRDefault="009327F5" w:rsidP="000D53A2">
            <w:pPr>
              <w:pStyle w:val="af4"/>
              <w:numPr>
                <w:ilvl w:val="0"/>
                <w:numId w:val="7"/>
              </w:numPr>
              <w:snapToGrid w:val="0"/>
              <w:spacing w:line="260" w:lineRule="exact"/>
              <w:ind w:leftChars="382" w:left="1103" w:hangingChars="200" w:hanging="340"/>
              <w:rPr>
                <w:rFonts w:hAnsi="ＭＳ 明朝" w:cs="Tahoma"/>
                <w:sz w:val="18"/>
                <w:szCs w:val="18"/>
              </w:rPr>
            </w:pPr>
            <w:r w:rsidRPr="006A0B2C">
              <w:rPr>
                <w:rFonts w:hAnsi="ＭＳ 明朝" w:cs="Tahoma" w:hint="eastAsia"/>
                <w:sz w:val="18"/>
                <w:szCs w:val="18"/>
              </w:rPr>
              <w:t>例えば、少数株主保護の観点から独立性確保のための特段の対応を講じている場合には、このような記載を行うことが考えられます。</w:t>
            </w:r>
          </w:p>
          <w:p w14:paraId="7DEC4E4A" w14:textId="2CB41DFF" w:rsidR="009327F5" w:rsidRPr="006A0B2C" w:rsidRDefault="009327F5" w:rsidP="000D53A2">
            <w:pPr>
              <w:pStyle w:val="af4"/>
              <w:numPr>
                <w:ilvl w:val="0"/>
                <w:numId w:val="13"/>
              </w:numPr>
              <w:snapToGrid w:val="0"/>
              <w:spacing w:line="260" w:lineRule="exact"/>
              <w:ind w:leftChars="200" w:left="740" w:hangingChars="200" w:hanging="340"/>
              <w:rPr>
                <w:rFonts w:hAnsi="ＭＳ 明朝" w:cs="Tahoma"/>
                <w:sz w:val="18"/>
                <w:szCs w:val="18"/>
              </w:rPr>
            </w:pPr>
            <w:r w:rsidRPr="006A0B2C">
              <w:rPr>
                <w:rFonts w:hAnsi="ＭＳ 明朝" w:cs="Tahoma" w:hint="eastAsia"/>
                <w:sz w:val="18"/>
                <w:szCs w:val="18"/>
              </w:rPr>
              <w:t>上場関連会社のガバナンス体制の実効性確保に関する方策に相当する事項が存在していない（記載すべき事項がない）場合には、これに代えて、自社と上場関連会社の少数株主の間の利益相反リスクへの懸念が小さいことについて、自社と上場関連会社</w:t>
            </w:r>
            <w:r w:rsidR="00AF7AE8" w:rsidRPr="006A0B2C">
              <w:rPr>
                <w:rFonts w:hAnsi="ＭＳ 明朝" w:cs="Tahoma" w:hint="eastAsia"/>
                <w:sz w:val="18"/>
                <w:szCs w:val="18"/>
              </w:rPr>
              <w:t>と</w:t>
            </w:r>
            <w:r w:rsidRPr="006A0B2C">
              <w:rPr>
                <w:rFonts w:hAnsi="ＭＳ 明朝" w:cs="Tahoma" w:hint="eastAsia"/>
                <w:sz w:val="18"/>
                <w:szCs w:val="18"/>
              </w:rPr>
              <w:t>の関係や上場関連会社に対する自社の影響力の程度に基づいて説明することが望まれます。</w:t>
            </w:r>
          </w:p>
          <w:p w14:paraId="6D845BB3" w14:textId="77777777" w:rsidR="009327F5" w:rsidRPr="006A0B2C" w:rsidRDefault="009327F5" w:rsidP="000D53A2">
            <w:pPr>
              <w:pStyle w:val="af4"/>
              <w:numPr>
                <w:ilvl w:val="0"/>
                <w:numId w:val="7"/>
              </w:numPr>
              <w:snapToGrid w:val="0"/>
              <w:spacing w:line="260" w:lineRule="exact"/>
              <w:ind w:leftChars="382" w:left="1103" w:hangingChars="200" w:hanging="340"/>
              <w:rPr>
                <w:rFonts w:hAnsi="ＭＳ 明朝" w:cs="Tahoma"/>
                <w:sz w:val="18"/>
                <w:szCs w:val="18"/>
              </w:rPr>
            </w:pPr>
            <w:r w:rsidRPr="006A0B2C">
              <w:rPr>
                <w:rFonts w:hAnsi="ＭＳ 明朝" w:cs="Tahoma" w:hint="eastAsia"/>
                <w:sz w:val="18"/>
                <w:szCs w:val="18"/>
              </w:rPr>
              <w:t>自社が上場関連会社に対して強い影響力を行使する状況にはなく、少数株主保護の観点から独立性確保のための特段の対応を講じていない（不要と考えている）場合には、このような記載を行うことが考えられます。</w:t>
            </w:r>
          </w:p>
        </w:tc>
      </w:tr>
      <w:tr w:rsidR="006A0B2C" w:rsidRPr="006A0B2C" w14:paraId="760AAEAD" w14:textId="77777777" w:rsidTr="006C13F1">
        <w:trPr>
          <w:trHeight w:val="67"/>
        </w:trPr>
        <w:tc>
          <w:tcPr>
            <w:tcW w:w="227" w:type="dxa"/>
            <w:tcBorders>
              <w:top w:val="nil"/>
              <w:left w:val="single" w:sz="4" w:space="0" w:color="auto"/>
              <w:bottom w:val="nil"/>
              <w:right w:val="single" w:sz="4" w:space="0" w:color="auto"/>
            </w:tcBorders>
          </w:tcPr>
          <w:p w14:paraId="78F45A75"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2551" w:type="dxa"/>
            <w:tcBorders>
              <w:top w:val="single" w:sz="4" w:space="0" w:color="auto"/>
              <w:left w:val="single" w:sz="4" w:space="0" w:color="auto"/>
              <w:bottom w:val="single" w:sz="4" w:space="0" w:color="auto"/>
              <w:right w:val="single" w:sz="4" w:space="0" w:color="auto"/>
            </w:tcBorders>
          </w:tcPr>
          <w:p w14:paraId="513F27C0" w14:textId="77777777" w:rsidR="009327F5" w:rsidRPr="006A0B2C" w:rsidRDefault="009327F5" w:rsidP="000D53A2">
            <w:pPr>
              <w:pStyle w:val="af4"/>
              <w:numPr>
                <w:ilvl w:val="0"/>
                <w:numId w:val="18"/>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上場関連会社のガバナンス体制の実効性確保に関する方策【①の場合】</w:t>
            </w:r>
          </w:p>
        </w:tc>
        <w:tc>
          <w:tcPr>
            <w:tcW w:w="6729" w:type="dxa"/>
            <w:tcBorders>
              <w:top w:val="dashed" w:sz="4" w:space="0" w:color="auto"/>
              <w:left w:val="single" w:sz="4" w:space="0" w:color="auto"/>
              <w:bottom w:val="single" w:sz="4" w:space="0" w:color="auto"/>
              <w:right w:val="single" w:sz="4" w:space="0" w:color="auto"/>
            </w:tcBorders>
          </w:tcPr>
          <w:p w14:paraId="7EE4C44B"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上場関連会社のガバナンス体制の実効性確保に関する方策について記載することが望まれます。</w:t>
            </w:r>
          </w:p>
          <w:p w14:paraId="294B5F64"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上場関連会社におけるガバナンス体制の構築及び運用に対するグループ経営上の関与の方針について記載することが考えられます。特に、以下の事項について記載することが考えられます。</w:t>
            </w:r>
          </w:p>
          <w:p w14:paraId="4B9759C4"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上場関連会社の役員の選解任に関する議決権行使の考え方・方針（例えば、議案を個別に検討する際の考慮要素など）</w:t>
            </w:r>
          </w:p>
          <w:p w14:paraId="085B9743"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上場関連会社における役員の指名プロセスへの関与についての考え方・方針（例えば、協議・推薦・派遣による自社の意向の反映の有無やその方法など）</w:t>
            </w:r>
          </w:p>
          <w:p w14:paraId="3CC69DC3"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役員のうち独立役員の選解任について特に配慮している場合は、その内容を明確化して記載することが考えられます。</w:t>
            </w:r>
          </w:p>
          <w:p w14:paraId="2A9F1310"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上場関連会社に（法定又は任意の）指名委員会が設置されている場合は、指名委員会の判断と自社の議決権行使との関係について記載することが考えられます。</w:t>
            </w:r>
          </w:p>
          <w:p w14:paraId="33AB22C2"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少数株主保護の観点から必要な上場関連会社における独立性確保のための方策等を記載することが考えられます。</w:t>
            </w:r>
          </w:p>
          <w:p w14:paraId="47612D11"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独立性確保の内容としては、自社と上場関連会社の少数株主の間で利益相反が生じない状況を確保することを想定しており、上場関連会社が自社からの一切の関与・影響を受けない状況を確保することまでを必ずしも想定しているものではありません。</w:t>
            </w:r>
          </w:p>
        </w:tc>
      </w:tr>
      <w:tr w:rsidR="006A0B2C" w:rsidRPr="006A0B2C" w14:paraId="05C7D9FE" w14:textId="77777777" w:rsidTr="006C13F1">
        <w:trPr>
          <w:trHeight w:val="67"/>
        </w:trPr>
        <w:tc>
          <w:tcPr>
            <w:tcW w:w="227" w:type="dxa"/>
            <w:tcBorders>
              <w:top w:val="nil"/>
              <w:left w:val="single" w:sz="4" w:space="0" w:color="auto"/>
              <w:bottom w:val="single" w:sz="4" w:space="0" w:color="auto"/>
              <w:right w:val="single" w:sz="4" w:space="0" w:color="auto"/>
            </w:tcBorders>
          </w:tcPr>
          <w:p w14:paraId="12DC2A52"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2551" w:type="dxa"/>
            <w:tcBorders>
              <w:left w:val="single" w:sz="4" w:space="0" w:color="auto"/>
              <w:bottom w:val="single" w:sz="4" w:space="0" w:color="auto"/>
              <w:right w:val="single" w:sz="4" w:space="0" w:color="auto"/>
            </w:tcBorders>
          </w:tcPr>
          <w:p w14:paraId="23504EDA" w14:textId="1194E600" w:rsidR="009327F5" w:rsidRPr="006A0B2C" w:rsidRDefault="009327F5" w:rsidP="000D53A2">
            <w:pPr>
              <w:pStyle w:val="af4"/>
              <w:numPr>
                <w:ilvl w:val="0"/>
                <w:numId w:val="18"/>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自社と上場関連会社の少数</w:t>
            </w:r>
            <w:r w:rsidRPr="006A0B2C">
              <w:rPr>
                <w:rFonts w:hAnsi="ＭＳ 明朝" w:cs="Tahoma" w:hint="eastAsia"/>
                <w:sz w:val="18"/>
                <w:szCs w:val="18"/>
              </w:rPr>
              <w:lastRenderedPageBreak/>
              <w:t>株主の間の利益相反リスクへの懸念が小さいこと</w:t>
            </w:r>
            <w:r w:rsidR="002F0CF6" w:rsidRPr="006A0B2C">
              <w:rPr>
                <w:rFonts w:hAnsi="ＭＳ 明朝" w:cs="Tahoma"/>
                <w:sz w:val="18"/>
                <w:szCs w:val="18"/>
              </w:rPr>
              <w:br/>
            </w:r>
            <w:r w:rsidRPr="006A0B2C">
              <w:rPr>
                <w:rFonts w:hAnsi="ＭＳ 明朝" w:cs="Tahoma" w:hint="eastAsia"/>
                <w:sz w:val="18"/>
                <w:szCs w:val="18"/>
              </w:rPr>
              <w:t>【②の場合】</w:t>
            </w:r>
          </w:p>
        </w:tc>
        <w:tc>
          <w:tcPr>
            <w:tcW w:w="6729" w:type="dxa"/>
            <w:tcBorders>
              <w:top w:val="dashed" w:sz="4" w:space="0" w:color="auto"/>
              <w:left w:val="single" w:sz="4" w:space="0" w:color="auto"/>
              <w:bottom w:val="single" w:sz="4" w:space="0" w:color="auto"/>
              <w:right w:val="single" w:sz="4" w:space="0" w:color="auto"/>
            </w:tcBorders>
          </w:tcPr>
          <w:p w14:paraId="5AEDCA79" w14:textId="728CAC52"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lastRenderedPageBreak/>
              <w:t>上場関連会社のガバナンス体制の実効性確保に関する方策に代えて、自社と上場</w:t>
            </w:r>
            <w:r w:rsidRPr="006A0B2C">
              <w:rPr>
                <w:rFonts w:hAnsi="ＭＳ 明朝" w:cs="Tahoma" w:hint="eastAsia"/>
                <w:sz w:val="18"/>
                <w:szCs w:val="18"/>
              </w:rPr>
              <w:lastRenderedPageBreak/>
              <w:t>関連会社の少数株主の間の利益相反リスクへの懸念が小さいこと（したがって、少数株主保護の観点から必要な上場関連会社における独立性確保のための特段の対応は不要としていること）について、自社と上場関連会社</w:t>
            </w:r>
            <w:r w:rsidR="00AF7AE8" w:rsidRPr="006A0B2C">
              <w:rPr>
                <w:rFonts w:hAnsi="ＭＳ 明朝" w:cs="Tahoma" w:hint="eastAsia"/>
                <w:sz w:val="18"/>
                <w:szCs w:val="18"/>
              </w:rPr>
              <w:t>と</w:t>
            </w:r>
            <w:r w:rsidRPr="006A0B2C">
              <w:rPr>
                <w:rFonts w:hAnsi="ＭＳ 明朝" w:cs="Tahoma" w:hint="eastAsia"/>
                <w:sz w:val="18"/>
                <w:szCs w:val="18"/>
              </w:rPr>
              <w:t>の関係や上場関連会社に対する自社の影響力の程度に基づいて説明することが望まれます。</w:t>
            </w:r>
          </w:p>
          <w:p w14:paraId="6F7D7685"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その際には、以下のような観点から説明することが考えられます。</w:t>
            </w:r>
          </w:p>
          <w:p w14:paraId="3B38C21B"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議決権保有を通じた影響力の程度（例えば、上場関連会社における近時の株主総会での議決権行使率と自社の議決権保有比率を照らし合わせて見た場合の実質的な影響力の程度など）</w:t>
            </w:r>
          </w:p>
          <w:p w14:paraId="0B7B4DF8"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上場関連会社における意思決定プロセスへの関与の有無や内容（例えば、承諾・協議事項の有無や項目など）</w:t>
            </w:r>
          </w:p>
          <w:p w14:paraId="146AD380"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人的関係（例えば、役員派遣など）や取引関係の有無や内容</w:t>
            </w:r>
          </w:p>
          <w:p w14:paraId="61409603"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上記に関連した契約の有無や内容</w:t>
            </w:r>
          </w:p>
        </w:tc>
      </w:tr>
      <w:tr w:rsidR="009327F5" w:rsidRPr="006A0B2C" w14:paraId="141FD62C" w14:textId="77777777" w:rsidTr="006C13F1">
        <w:trPr>
          <w:trHeight w:val="67"/>
        </w:trPr>
        <w:tc>
          <w:tcPr>
            <w:tcW w:w="2778" w:type="dxa"/>
            <w:gridSpan w:val="2"/>
            <w:tcBorders>
              <w:top w:val="single" w:sz="4" w:space="0" w:color="auto"/>
              <w:left w:val="single" w:sz="4" w:space="0" w:color="auto"/>
              <w:bottom w:val="single" w:sz="4" w:space="0" w:color="auto"/>
              <w:right w:val="single" w:sz="4" w:space="0" w:color="auto"/>
            </w:tcBorders>
          </w:tcPr>
          <w:p w14:paraId="5F02A423" w14:textId="77777777"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lastRenderedPageBreak/>
              <w:t>グループ経営に関する考え方及び方針として記載されるべき内容に関連した契約</w:t>
            </w:r>
          </w:p>
        </w:tc>
        <w:tc>
          <w:tcPr>
            <w:tcW w:w="6729" w:type="dxa"/>
            <w:tcBorders>
              <w:top w:val="single" w:sz="4" w:space="0" w:color="auto"/>
              <w:left w:val="single" w:sz="4" w:space="0" w:color="auto"/>
              <w:bottom w:val="single" w:sz="4" w:space="0" w:color="auto"/>
              <w:right w:val="single" w:sz="4" w:space="0" w:color="auto"/>
            </w:tcBorders>
          </w:tcPr>
          <w:p w14:paraId="035FBBC5"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該当するものとして、例えば、グループ経営（運営、管理）に関する契約（協定・合意書）等の名称で締結している契約や、資本業務提携時や公開買付時に締結された契約（協定・合意書）などが考えられます。</w:t>
            </w:r>
          </w:p>
          <w:p w14:paraId="0AB31B02"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契約以外の名称で行われる合意を含みます。</w:t>
            </w:r>
          </w:p>
        </w:tc>
      </w:tr>
    </w:tbl>
    <w:p w14:paraId="2468238A" w14:textId="77777777" w:rsidR="009327F5" w:rsidRPr="006A0B2C" w:rsidRDefault="009327F5" w:rsidP="009327F5">
      <w:pPr>
        <w:rPr>
          <w:rFonts w:ascii="ＭＳ 明朝" w:eastAsia="ＭＳ 明朝" w:hAnsi="Century" w:cs="Times New Roman"/>
          <w:sz w:val="20"/>
          <w:szCs w:val="20"/>
        </w:rPr>
      </w:pPr>
    </w:p>
    <w:bookmarkEnd w:id="8"/>
    <w:p w14:paraId="4A281889" w14:textId="77777777" w:rsidR="009327F5" w:rsidRPr="006A0B2C" w:rsidRDefault="009327F5" w:rsidP="009327F5">
      <w:pPr>
        <w:widowControl/>
        <w:jc w:val="left"/>
        <w:rPr>
          <w:rFonts w:ascii="Tahoma" w:eastAsia="ＭＳ ゴシック" w:hAnsi="Tahoma" w:cs="Tahoma"/>
          <w:b/>
          <w:sz w:val="24"/>
          <w:szCs w:val="24"/>
        </w:rPr>
      </w:pPr>
    </w:p>
    <w:p w14:paraId="7F420A78" w14:textId="77777777" w:rsidR="009327F5" w:rsidRPr="006A0B2C" w:rsidRDefault="009327F5" w:rsidP="009327F5">
      <w:pPr>
        <w:keepNext/>
        <w:snapToGrid w:val="0"/>
        <w:outlineLvl w:val="0"/>
        <w:rPr>
          <w:rFonts w:ascii="Tahoma" w:eastAsia="ＭＳ ゴシック" w:hAnsi="Tahoma" w:cs="Tahoma"/>
          <w:b/>
          <w:sz w:val="24"/>
          <w:szCs w:val="24"/>
        </w:rPr>
      </w:pPr>
      <w:r w:rsidRPr="006A0B2C">
        <w:rPr>
          <w:rFonts w:ascii="Tahoma" w:eastAsia="ＭＳ ゴシック" w:hAnsi="Tahoma" w:cs="Tahoma" w:hint="eastAsia"/>
          <w:b/>
          <w:sz w:val="24"/>
          <w:szCs w:val="24"/>
        </w:rPr>
        <w:t>４．その他の関係会社を有する上場会社における情報開示</w:t>
      </w:r>
    </w:p>
    <w:p w14:paraId="2398A178" w14:textId="77777777" w:rsidR="009327F5" w:rsidRPr="006A0B2C" w:rsidRDefault="009327F5" w:rsidP="009327F5">
      <w:pPr>
        <w:rPr>
          <w:rFonts w:ascii="ＭＳ 明朝" w:eastAsia="ＭＳ 明朝" w:hAnsi="Century" w:cs="Times New Roman"/>
          <w:sz w:val="20"/>
          <w:szCs w:val="20"/>
        </w:rPr>
      </w:pPr>
    </w:p>
    <w:p w14:paraId="31774672" w14:textId="77777777" w:rsidR="009327F5" w:rsidRPr="006A0B2C" w:rsidRDefault="009327F5" w:rsidP="000D53A2">
      <w:pPr>
        <w:pStyle w:val="af4"/>
        <w:numPr>
          <w:ilvl w:val="0"/>
          <w:numId w:val="10"/>
        </w:numPr>
        <w:ind w:leftChars="0"/>
      </w:pPr>
      <w:r w:rsidRPr="006A0B2C">
        <w:rPr>
          <w:rFonts w:asciiTheme="majorEastAsia" w:eastAsiaTheme="majorEastAsia" w:hAnsiTheme="majorEastAsia" w:hint="eastAsia"/>
          <w:b/>
          <w:bCs/>
        </w:rPr>
        <w:t>概要</w:t>
      </w:r>
    </w:p>
    <w:p w14:paraId="47D652B0" w14:textId="460BE8B2"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上場会社がその他の関係会社又はその他の関係会社の親会社（以下「その他の関係会社等」といいます。）（非上場であるその他の関係会社又はその他の関係会社の親会社を含みます。）を有する場合、</w:t>
      </w:r>
      <w:r w:rsidR="00EC74A2" w:rsidRPr="006A0B2C">
        <w:rPr>
          <w:rFonts w:ascii="ＭＳ 明朝" w:eastAsia="ＭＳ 明朝" w:hAnsi="Century" w:cs="Times New Roman" w:hint="eastAsia"/>
          <w:sz w:val="20"/>
          <w:szCs w:val="20"/>
        </w:rPr>
        <w:t>自社と</w:t>
      </w:r>
      <w:r w:rsidRPr="006A0B2C">
        <w:rPr>
          <w:rFonts w:ascii="ＭＳ 明朝" w:eastAsia="ＭＳ 明朝" w:hAnsi="Century" w:cs="Times New Roman" w:hint="eastAsia"/>
          <w:sz w:val="20"/>
          <w:szCs w:val="20"/>
        </w:rPr>
        <w:t>その他の関係会社等との関係、</w:t>
      </w:r>
      <w:r w:rsidR="00EC74A2" w:rsidRPr="006A0B2C">
        <w:rPr>
          <w:rFonts w:ascii="ＭＳ 明朝" w:eastAsia="ＭＳ 明朝" w:hAnsi="Century" w:cs="Times New Roman" w:hint="eastAsia"/>
          <w:sz w:val="20"/>
          <w:szCs w:val="20"/>
        </w:rPr>
        <w:t>自社に対する</w:t>
      </w:r>
      <w:r w:rsidRPr="006A0B2C">
        <w:rPr>
          <w:rFonts w:ascii="ＭＳ 明朝" w:eastAsia="ＭＳ 明朝" w:hAnsi="Century" w:cs="Times New Roman" w:hint="eastAsia"/>
          <w:sz w:val="20"/>
          <w:szCs w:val="20"/>
        </w:rPr>
        <w:t>その他の関係会社等の影響力</w:t>
      </w:r>
      <w:r w:rsidR="00EC74A2" w:rsidRPr="006A0B2C">
        <w:rPr>
          <w:rFonts w:ascii="ＭＳ 明朝" w:eastAsia="ＭＳ 明朝" w:hAnsi="Century" w:cs="Times New Roman" w:hint="eastAsia"/>
          <w:sz w:val="20"/>
          <w:szCs w:val="20"/>
        </w:rPr>
        <w:t>や</w:t>
      </w:r>
      <w:r w:rsidRPr="006A0B2C">
        <w:rPr>
          <w:rFonts w:ascii="ＭＳ 明朝" w:eastAsia="ＭＳ 明朝" w:hAnsi="Century" w:cs="Times New Roman" w:hint="eastAsia"/>
          <w:sz w:val="20"/>
          <w:szCs w:val="20"/>
        </w:rPr>
        <w:t>それに伴う</w:t>
      </w:r>
      <w:r w:rsidR="00EC74A2" w:rsidRPr="006A0B2C">
        <w:rPr>
          <w:rFonts w:ascii="ＭＳ 明朝" w:eastAsia="ＭＳ 明朝" w:hAnsi="Century" w:cs="Times New Roman" w:hint="eastAsia"/>
          <w:sz w:val="20"/>
          <w:szCs w:val="20"/>
        </w:rPr>
        <w:t>自社の</w:t>
      </w:r>
      <w:r w:rsidRPr="006A0B2C">
        <w:rPr>
          <w:rFonts w:ascii="ＭＳ 明朝" w:eastAsia="ＭＳ 明朝" w:hAnsi="Century" w:cs="Times New Roman" w:hint="eastAsia"/>
          <w:sz w:val="20"/>
          <w:szCs w:val="20"/>
        </w:rPr>
        <w:t>少数株主とその他の関係会社等の間の利益相反のリスクの程度は様々であり、その他の関係会社等</w:t>
      </w:r>
      <w:r w:rsidR="00AF7AE8" w:rsidRPr="006A0B2C">
        <w:rPr>
          <w:rFonts w:ascii="ＭＳ 明朝" w:eastAsia="ＭＳ 明朝" w:hAnsi="Century" w:cs="Times New Roman" w:hint="eastAsia"/>
          <w:sz w:val="20"/>
          <w:szCs w:val="20"/>
        </w:rPr>
        <w:t>との関係において自社がどのような状況にあるのか</w:t>
      </w:r>
      <w:r w:rsidRPr="006A0B2C">
        <w:rPr>
          <w:rFonts w:ascii="ＭＳ 明朝" w:eastAsia="ＭＳ 明朝" w:hAnsi="Century" w:cs="Times New Roman" w:hint="eastAsia"/>
          <w:sz w:val="20"/>
          <w:szCs w:val="20"/>
        </w:rPr>
        <w:t>は、当該上場会社への投資判断上重要な情報となり得ると考えられます。</w:t>
      </w:r>
    </w:p>
    <w:p w14:paraId="042F0A86" w14:textId="77777777" w:rsidR="009327F5" w:rsidRPr="006A0B2C" w:rsidRDefault="009327F5" w:rsidP="009327F5">
      <w:pPr>
        <w:ind w:leftChars="100" w:left="200" w:firstLineChars="100" w:firstLine="190"/>
        <w:rPr>
          <w:rFonts w:ascii="ＭＳ 明朝" w:eastAsia="ＭＳ 明朝" w:hAnsi="Century" w:cs="Times New Roman"/>
          <w:sz w:val="20"/>
          <w:szCs w:val="20"/>
        </w:rPr>
      </w:pPr>
    </w:p>
    <w:p w14:paraId="1BB36F54" w14:textId="77777777"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これを踏まえ、その他の関係会社等を有する場合においては、自社とその他の関係会社等との関係や自社に対するその他の関係会社等の影響力の程度等に応じて、以下の項目について記載することが望まれます。</w:t>
      </w:r>
    </w:p>
    <w:p w14:paraId="4DC2A947"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・その他の関係会社等におけるグループ経営に関する考え方及び方針</w:t>
      </w:r>
    </w:p>
    <w:p w14:paraId="3FE4F8BC"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・少数株主保護の観点から必要なその他の関係会社等からの独立性確保に関する考え方・施策等</w:t>
      </w:r>
    </w:p>
    <w:p w14:paraId="4E272C5F" w14:textId="77777777" w:rsidR="009327F5" w:rsidRPr="006A0B2C" w:rsidRDefault="009327F5" w:rsidP="009327F5">
      <w:pPr>
        <w:ind w:leftChars="100" w:left="200"/>
        <w:rPr>
          <w:rFonts w:ascii="ＭＳ 明朝" w:eastAsia="ＭＳ 明朝" w:hAnsi="Century" w:cs="Times New Roman"/>
          <w:sz w:val="20"/>
          <w:szCs w:val="20"/>
        </w:rPr>
      </w:pPr>
      <w:r w:rsidRPr="006A0B2C">
        <w:rPr>
          <w:rFonts w:ascii="ＭＳ 明朝" w:eastAsia="ＭＳ 明朝" w:hAnsi="Century" w:cs="Times New Roman" w:hint="eastAsia"/>
          <w:sz w:val="20"/>
          <w:szCs w:val="20"/>
        </w:rPr>
        <w:t>上記の項目の全部又は一部に相当する状況が存在していない（記載すべき事項がない）場合も考えられますが、そのような場合においては、上記の項目に相当する状況が存在していないということ自体（そのような自社の状況自体）を説明することが望まれます。</w:t>
      </w:r>
    </w:p>
    <w:p w14:paraId="4FDE1DD0" w14:textId="77777777" w:rsidR="009327F5" w:rsidRPr="006A0B2C" w:rsidRDefault="009327F5" w:rsidP="009327F5">
      <w:pPr>
        <w:ind w:leftChars="100" w:left="200" w:firstLineChars="100" w:firstLine="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また、これらに加え、以下の項目について記載することが望まれます。</w:t>
      </w:r>
    </w:p>
    <w:p w14:paraId="172AA495" w14:textId="77777777" w:rsidR="009327F5" w:rsidRPr="006A0B2C" w:rsidRDefault="009327F5" w:rsidP="009327F5">
      <w:pPr>
        <w:ind w:leftChars="300" w:left="789" w:hangingChars="100" w:hanging="190"/>
        <w:rPr>
          <w:rFonts w:ascii="ＭＳ 明朝" w:eastAsia="ＭＳ 明朝" w:hAnsi="Century" w:cs="Times New Roman"/>
          <w:sz w:val="20"/>
          <w:szCs w:val="20"/>
        </w:rPr>
      </w:pPr>
      <w:r w:rsidRPr="006A0B2C">
        <w:rPr>
          <w:rFonts w:ascii="ＭＳ 明朝" w:eastAsia="ＭＳ 明朝" w:hAnsi="Century" w:cs="Times New Roman" w:hint="eastAsia"/>
          <w:sz w:val="20"/>
          <w:szCs w:val="20"/>
        </w:rPr>
        <w:t>・上場関連会社との間で、グループ経営に関する考え方及び方針として記載されるべき内容に関連した契約（その他の名称で行われる合意を含みます。）を締結している場合は、その内容</w:t>
      </w:r>
    </w:p>
    <w:p w14:paraId="59F8B0CF" w14:textId="77777777" w:rsidR="009327F5" w:rsidRPr="006A0B2C" w:rsidRDefault="009327F5" w:rsidP="009327F5">
      <w:pPr>
        <w:rPr>
          <w:rFonts w:ascii="ＭＳ 明朝" w:eastAsia="ＭＳ 明朝" w:hAnsi="Century" w:cs="Times New Roman"/>
          <w:sz w:val="20"/>
          <w:szCs w:val="20"/>
        </w:rPr>
      </w:pPr>
    </w:p>
    <w:p w14:paraId="34A3D662" w14:textId="77777777" w:rsidR="009327F5" w:rsidRPr="006A0B2C" w:rsidRDefault="009327F5" w:rsidP="000D53A2">
      <w:pPr>
        <w:pStyle w:val="af4"/>
        <w:numPr>
          <w:ilvl w:val="0"/>
          <w:numId w:val="10"/>
        </w:numPr>
        <w:ind w:leftChars="0"/>
        <w:rPr>
          <w:rFonts w:asciiTheme="majorEastAsia" w:eastAsiaTheme="majorEastAsia" w:hAnsiTheme="majorEastAsia"/>
          <w:b/>
          <w:bCs/>
        </w:rPr>
      </w:pPr>
      <w:r w:rsidRPr="006A0B2C">
        <w:rPr>
          <w:rFonts w:asciiTheme="majorEastAsia" w:eastAsiaTheme="majorEastAsia" w:hAnsiTheme="majorEastAsia" w:hint="eastAsia"/>
          <w:b/>
          <w:bCs/>
        </w:rPr>
        <w:t>記載内容</w:t>
      </w:r>
    </w:p>
    <w:p w14:paraId="0C6437A2"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int="eastAsia"/>
        </w:rPr>
        <w:t>各開示項目について、自社の状況（自社とその他の関係会社等との関係、自社に対するその他の関係会社等の影響力やそれに伴う自社の少数株主とその他の関係会社等の間の利益相反のリスクの程度など）に照らして、投資判断上の重要性に応じて記載することが望まれます。例えば、投資判断上の重要性の程度によっては、簡潔な内容で記載することも考えられます。</w:t>
      </w:r>
    </w:p>
    <w:p w14:paraId="7BB70702"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その他の関係会社等が複数ある場合は、それらのうち、最も議決権保有割合の大きいその他の関係会社又は資本最上位の会社（その他の関係会社の親会社）など、自社に与える影響が最も大きいと認められる会社（影響が同等である場合は、それらの会社）について記載することが考えられます。</w:t>
      </w:r>
    </w:p>
    <w:p w14:paraId="3794CAAB" w14:textId="739C6048"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複数のその他の関係会社が自社の経営方針等を共有している場合（例えば、その他の関係会社の間で提携契約や出資契約</w:t>
      </w:r>
      <w:r w:rsidR="000C32AF" w:rsidRPr="006A0B2C">
        <w:rPr>
          <w:rFonts w:hAnsi="ＭＳ 明朝" w:cs="Tahoma" w:hint="eastAsia"/>
        </w:rPr>
        <w:t>を締結している</w:t>
      </w:r>
      <w:r w:rsidRPr="006A0B2C">
        <w:rPr>
          <w:rFonts w:hAnsi="ＭＳ 明朝" w:cs="Tahoma" w:hint="eastAsia"/>
        </w:rPr>
        <w:t>場合など）で、それらの会社の議決権保有比率の合計が過半数を超えているときは、各開示項目について投資判断上の重要性が高い状況であると考えられます。</w:t>
      </w:r>
    </w:p>
    <w:p w14:paraId="622FCE2C" w14:textId="77777777" w:rsidR="009327F5" w:rsidRPr="006A0B2C" w:rsidRDefault="009327F5" w:rsidP="000D53A2">
      <w:pPr>
        <w:pStyle w:val="af4"/>
        <w:numPr>
          <w:ilvl w:val="1"/>
          <w:numId w:val="11"/>
        </w:numPr>
        <w:ind w:leftChars="100" w:left="580" w:hangingChars="200" w:hanging="380"/>
      </w:pPr>
      <w:r w:rsidRPr="006A0B2C">
        <w:rPr>
          <w:rFonts w:hAnsi="ＭＳ 明朝" w:cs="Tahoma" w:hint="eastAsia"/>
        </w:rPr>
        <w:lastRenderedPageBreak/>
        <w:t>その他の関係会社等</w:t>
      </w:r>
      <w:r w:rsidRPr="006A0B2C">
        <w:rPr>
          <w:rFonts w:hint="eastAsia"/>
        </w:rPr>
        <w:t>に関する事項について、当該その他の関係会社等のコーポレート・ガバナンス報告書に記載されている場合には、その内容を参照すること</w:t>
      </w:r>
      <w:r w:rsidRPr="006A0B2C">
        <w:rPr>
          <w:rFonts w:hAnsi="ＭＳ 明朝" w:cs="Tahoma" w:hint="eastAsia"/>
        </w:rPr>
        <w:t>でも</w:t>
      </w:r>
      <w:r w:rsidRPr="006A0B2C">
        <w:rPr>
          <w:rFonts w:hint="eastAsia"/>
        </w:rPr>
        <w:t>差し支えありません。</w:t>
      </w:r>
    </w:p>
    <w:p w14:paraId="5F0555D5"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記載内容に該当する内容を、有価証券報告書、アニュアルレポート又は自社のウェブサイト等の広く一般に公開される手段により開示している場合は、その内容を参照すべき旨と閲覧方法（ウェブサイトのＵＲＬなど）を本欄に記載する方法としても差し支えありません。</w:t>
      </w:r>
    </w:p>
    <w:p w14:paraId="6ABAC323" w14:textId="77777777" w:rsidR="009327F5" w:rsidRPr="006A0B2C" w:rsidRDefault="009327F5" w:rsidP="000D53A2">
      <w:pPr>
        <w:pStyle w:val="af4"/>
        <w:numPr>
          <w:ilvl w:val="1"/>
          <w:numId w:val="11"/>
        </w:numPr>
        <w:ind w:leftChars="100" w:left="580" w:hangingChars="200" w:hanging="380"/>
        <w:rPr>
          <w:rFonts w:hAnsi="ＭＳ 明朝" w:cs="Tahoma"/>
        </w:rPr>
      </w:pPr>
      <w:r w:rsidRPr="006A0B2C">
        <w:rPr>
          <w:rFonts w:hAnsi="ＭＳ 明朝" w:cs="Tahoma" w:hint="eastAsia"/>
        </w:rPr>
        <w:t>記載上のポイントとして示された各事項については、経営上の支障が生じる場合や市場へ悪影響を与える懸念がある場合、未確定である場合など、開示が困難である場合にまで開示を期待するものではありません（以下の「記載上のポイント」欄の中でも、開示が困難である場合の例を記載しています。）。そのような場合であっても、一定程度抽象化するなどして、可能な範囲で開示することが考えられます。</w:t>
      </w:r>
    </w:p>
    <w:p w14:paraId="19DD1219" w14:textId="77777777" w:rsidR="009327F5" w:rsidRPr="006A0B2C" w:rsidRDefault="009327F5" w:rsidP="009327F5">
      <w:pPr>
        <w:rPr>
          <w:rFonts w:ascii="ＭＳ 明朝" w:eastAsia="ＭＳ 明朝" w:hAnsi="Century" w:cs="Times New Roman"/>
          <w:sz w:val="20"/>
          <w:szCs w:val="20"/>
        </w:rPr>
      </w:pPr>
    </w:p>
    <w:tbl>
      <w:tblPr>
        <w:tblW w:w="9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7"/>
        <w:gridCol w:w="2551"/>
        <w:gridCol w:w="6729"/>
      </w:tblGrid>
      <w:tr w:rsidR="006A0B2C" w:rsidRPr="006A0B2C" w14:paraId="7D1B46D8" w14:textId="77777777" w:rsidTr="006C13F1">
        <w:trPr>
          <w:trHeight w:val="67"/>
          <w:tblHeader/>
        </w:trPr>
        <w:tc>
          <w:tcPr>
            <w:tcW w:w="2778" w:type="dxa"/>
            <w:gridSpan w:val="2"/>
            <w:tcBorders>
              <w:top w:val="single" w:sz="4" w:space="0" w:color="auto"/>
              <w:left w:val="single" w:sz="4" w:space="0" w:color="auto"/>
              <w:bottom w:val="single" w:sz="4" w:space="0" w:color="auto"/>
              <w:right w:val="single" w:sz="4" w:space="0" w:color="auto"/>
            </w:tcBorders>
            <w:shd w:val="clear" w:color="auto" w:fill="D9D9D9"/>
          </w:tcPr>
          <w:p w14:paraId="510C10A3" w14:textId="77777777" w:rsidR="009327F5" w:rsidRPr="006A0B2C" w:rsidRDefault="009327F5" w:rsidP="006C13F1">
            <w:pPr>
              <w:snapToGrid w:val="0"/>
              <w:spacing w:line="260" w:lineRule="exact"/>
              <w:jc w:val="center"/>
              <w:rPr>
                <w:rFonts w:ascii="ＭＳ 明朝" w:eastAsia="ＭＳ 明朝" w:hAnsi="ＭＳ 明朝" w:cs="Tahoma"/>
                <w:sz w:val="20"/>
                <w:szCs w:val="20"/>
              </w:rPr>
            </w:pPr>
            <w:r w:rsidRPr="006A0B2C">
              <w:rPr>
                <w:rFonts w:ascii="ＭＳ 明朝" w:eastAsia="ＭＳ 明朝" w:hAnsi="ＭＳ 明朝" w:cs="Tahoma" w:hint="eastAsia"/>
                <w:sz w:val="20"/>
                <w:szCs w:val="20"/>
              </w:rPr>
              <w:t>開示項目</w:t>
            </w:r>
          </w:p>
        </w:tc>
        <w:tc>
          <w:tcPr>
            <w:tcW w:w="6729" w:type="dxa"/>
            <w:tcBorders>
              <w:top w:val="single" w:sz="4" w:space="0" w:color="auto"/>
              <w:left w:val="single" w:sz="4" w:space="0" w:color="auto"/>
              <w:bottom w:val="single" w:sz="4" w:space="0" w:color="auto"/>
              <w:right w:val="single" w:sz="4" w:space="0" w:color="auto"/>
            </w:tcBorders>
            <w:shd w:val="clear" w:color="auto" w:fill="D9D9D9"/>
            <w:vAlign w:val="center"/>
          </w:tcPr>
          <w:p w14:paraId="56E728F6" w14:textId="77777777" w:rsidR="009327F5" w:rsidRPr="006A0B2C" w:rsidRDefault="009327F5" w:rsidP="006C13F1">
            <w:pPr>
              <w:snapToGrid w:val="0"/>
              <w:spacing w:line="260" w:lineRule="exact"/>
              <w:jc w:val="center"/>
              <w:rPr>
                <w:rFonts w:ascii="ＭＳ 明朝" w:eastAsia="ＭＳ 明朝" w:hAnsi="ＭＳ 明朝" w:cs="Tahoma"/>
                <w:sz w:val="20"/>
                <w:szCs w:val="20"/>
              </w:rPr>
            </w:pPr>
            <w:r w:rsidRPr="006A0B2C">
              <w:rPr>
                <w:rFonts w:ascii="ＭＳ 明朝" w:eastAsia="ＭＳ 明朝" w:hAnsi="ＭＳ 明朝" w:cs="Tahoma" w:hint="eastAsia"/>
                <w:sz w:val="20"/>
                <w:szCs w:val="20"/>
              </w:rPr>
              <w:t>記載上のポイント</w:t>
            </w:r>
          </w:p>
        </w:tc>
      </w:tr>
      <w:tr w:rsidR="006A0B2C" w:rsidRPr="006A0B2C" w14:paraId="73B307CC" w14:textId="77777777" w:rsidTr="006C13F1">
        <w:trPr>
          <w:trHeight w:val="67"/>
        </w:trPr>
        <w:tc>
          <w:tcPr>
            <w:tcW w:w="2778" w:type="dxa"/>
            <w:gridSpan w:val="2"/>
            <w:tcBorders>
              <w:top w:val="single" w:sz="4" w:space="0" w:color="auto"/>
              <w:left w:val="single" w:sz="4" w:space="0" w:color="auto"/>
              <w:bottom w:val="nil"/>
              <w:right w:val="single" w:sz="4" w:space="0" w:color="auto"/>
            </w:tcBorders>
          </w:tcPr>
          <w:p w14:paraId="1A79D8BD" w14:textId="77777777"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その他の関係会社等におけるグループ経営に関する考え方及び方針</w:t>
            </w:r>
          </w:p>
        </w:tc>
        <w:tc>
          <w:tcPr>
            <w:tcW w:w="6729" w:type="dxa"/>
            <w:tcBorders>
              <w:top w:val="single" w:sz="4" w:space="0" w:color="auto"/>
              <w:left w:val="single" w:sz="4" w:space="0" w:color="auto"/>
              <w:bottom w:val="single" w:sz="4" w:space="0" w:color="auto"/>
              <w:right w:val="single" w:sz="4" w:space="0" w:color="auto"/>
            </w:tcBorders>
          </w:tcPr>
          <w:p w14:paraId="4F7C7F56"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自社及びその他の関係会社等（その他の関係会社又はその他の関係会社の親会社）</w:t>
            </w:r>
            <w:r w:rsidRPr="006A0B2C">
              <w:rPr>
                <w:rFonts w:hint="eastAsia"/>
                <w:sz w:val="18"/>
                <w:szCs w:val="18"/>
              </w:rPr>
              <w:t>に関する状況</w:t>
            </w:r>
            <w:r w:rsidRPr="006A0B2C">
              <w:rPr>
                <w:rFonts w:hAnsi="ＭＳ 明朝" w:cs="Tahoma" w:hint="eastAsia"/>
                <w:sz w:val="18"/>
                <w:szCs w:val="18"/>
              </w:rPr>
              <w:t>に応じて、以下のいずれかの開示を行うことが望まれます。</w:t>
            </w:r>
          </w:p>
          <w:p w14:paraId="762DD451" w14:textId="77777777" w:rsidR="009327F5" w:rsidRPr="006A0B2C" w:rsidRDefault="009327F5" w:rsidP="000D53A2">
            <w:pPr>
              <w:pStyle w:val="af4"/>
              <w:numPr>
                <w:ilvl w:val="0"/>
                <w:numId w:val="14"/>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その他の関係会社等におけるグループ経営に関する考え方及び方針を記載することが望まれます。</w:t>
            </w:r>
          </w:p>
          <w:p w14:paraId="57370B9B" w14:textId="77777777" w:rsidR="009327F5" w:rsidRPr="006A0B2C" w:rsidRDefault="009327F5" w:rsidP="000D53A2">
            <w:pPr>
              <w:pStyle w:val="af4"/>
              <w:numPr>
                <w:ilvl w:val="0"/>
                <w:numId w:val="7"/>
              </w:numPr>
              <w:snapToGrid w:val="0"/>
              <w:spacing w:line="260" w:lineRule="exact"/>
              <w:ind w:leftChars="382" w:left="1103" w:hangingChars="200" w:hanging="340"/>
              <w:rPr>
                <w:rFonts w:hAnsi="ＭＳ 明朝" w:cs="Tahoma"/>
                <w:sz w:val="18"/>
                <w:szCs w:val="18"/>
              </w:rPr>
            </w:pPr>
            <w:r w:rsidRPr="006A0B2C">
              <w:rPr>
                <w:rFonts w:hAnsi="ＭＳ 明朝" w:cs="Tahoma" w:hint="eastAsia"/>
                <w:sz w:val="18"/>
                <w:szCs w:val="18"/>
              </w:rPr>
              <w:t>例えば、自社がその他の関係会社等のグループ経営の対象に含まれている場合には、このような記載を行うことが考えられます。</w:t>
            </w:r>
          </w:p>
          <w:p w14:paraId="75C50D9A" w14:textId="77777777" w:rsidR="009327F5" w:rsidRPr="006A0B2C" w:rsidRDefault="009327F5" w:rsidP="000D53A2">
            <w:pPr>
              <w:pStyle w:val="af4"/>
              <w:numPr>
                <w:ilvl w:val="0"/>
                <w:numId w:val="14"/>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その他の関係会社等におけるグループ経営に関する考え方及び方針に相当する事項が存在していない（記載すべき事項がない）場合は、これに代えて、自社と当該その他の関係会社等との関係について説明することが望まれます。</w:t>
            </w:r>
          </w:p>
          <w:p w14:paraId="23A7B40C" w14:textId="77777777" w:rsidR="009327F5" w:rsidRPr="006A0B2C" w:rsidRDefault="009327F5" w:rsidP="000D53A2">
            <w:pPr>
              <w:pStyle w:val="af4"/>
              <w:numPr>
                <w:ilvl w:val="0"/>
                <w:numId w:val="7"/>
              </w:numPr>
              <w:snapToGrid w:val="0"/>
              <w:spacing w:line="260" w:lineRule="exact"/>
              <w:ind w:leftChars="382" w:left="1103" w:hangingChars="200" w:hanging="340"/>
              <w:rPr>
                <w:rFonts w:hAnsi="ＭＳ 明朝" w:cs="Tahoma"/>
                <w:sz w:val="18"/>
                <w:szCs w:val="18"/>
              </w:rPr>
            </w:pPr>
            <w:r w:rsidRPr="006A0B2C">
              <w:rPr>
                <w:rFonts w:hAnsi="ＭＳ 明朝" w:cs="Tahoma" w:hint="eastAsia"/>
                <w:sz w:val="18"/>
                <w:szCs w:val="18"/>
              </w:rPr>
              <w:t>例えば、自社がその他の関係会社等のグループ経営の対象に含まれていない場合には、このような記載を行うことが考えられます。</w:t>
            </w:r>
          </w:p>
        </w:tc>
      </w:tr>
      <w:tr w:rsidR="006A0B2C" w:rsidRPr="006A0B2C" w14:paraId="06AF6237" w14:textId="77777777" w:rsidTr="006C13F1">
        <w:trPr>
          <w:trHeight w:val="67"/>
        </w:trPr>
        <w:tc>
          <w:tcPr>
            <w:tcW w:w="227" w:type="dxa"/>
            <w:tcBorders>
              <w:top w:val="nil"/>
              <w:left w:val="single" w:sz="4" w:space="0" w:color="auto"/>
              <w:bottom w:val="nil"/>
              <w:right w:val="single" w:sz="4" w:space="0" w:color="auto"/>
            </w:tcBorders>
          </w:tcPr>
          <w:p w14:paraId="363F1C57"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2551" w:type="dxa"/>
            <w:tcBorders>
              <w:top w:val="single" w:sz="4" w:space="0" w:color="auto"/>
              <w:left w:val="single" w:sz="4" w:space="0" w:color="auto"/>
              <w:right w:val="single" w:sz="4" w:space="0" w:color="auto"/>
            </w:tcBorders>
          </w:tcPr>
          <w:p w14:paraId="2E2EF991" w14:textId="77777777" w:rsidR="009327F5" w:rsidRPr="006A0B2C" w:rsidRDefault="009327F5" w:rsidP="000D53A2">
            <w:pPr>
              <w:pStyle w:val="af4"/>
              <w:numPr>
                <w:ilvl w:val="0"/>
                <w:numId w:val="18"/>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その他の関係会社等におけるグループ経営に関する考え方及び方針【①の場合】</w:t>
            </w:r>
          </w:p>
          <w:p w14:paraId="5B28FFD9"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4EEC0F4F"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その他の関係会社等におけるグループ経営に関する考え方及び方針のうち、自社への重要な影響がある事項を記載することが望まれます。</w:t>
            </w:r>
          </w:p>
          <w:p w14:paraId="51141D9E"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特に、以下の事項について記載することが考えられます。</w:t>
            </w:r>
          </w:p>
          <w:p w14:paraId="0BC12106"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その他の関係会社等の事業ポートフォリオ戦略における自社の位置付け</w:t>
            </w:r>
          </w:p>
          <w:p w14:paraId="0B1CA8DE"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その他の関係会社等のグループ内における事業領域の棲み分けについて、現在の状況や今後の見通し</w:t>
            </w:r>
          </w:p>
          <w:p w14:paraId="6586FD46"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その他の関係会社等との間で資金管理を行っている場合（その他の関係会社等のキャッシュ・マネジメント・システムへの参加など）は、その意義</w:t>
            </w:r>
          </w:p>
        </w:tc>
      </w:tr>
      <w:tr w:rsidR="006A0B2C" w:rsidRPr="006A0B2C" w14:paraId="4ACDD201" w14:textId="77777777" w:rsidTr="006C13F1">
        <w:trPr>
          <w:trHeight w:val="67"/>
        </w:trPr>
        <w:tc>
          <w:tcPr>
            <w:tcW w:w="227" w:type="dxa"/>
            <w:tcBorders>
              <w:top w:val="nil"/>
              <w:left w:val="single" w:sz="4" w:space="0" w:color="auto"/>
              <w:bottom w:val="single" w:sz="4" w:space="0" w:color="auto"/>
              <w:right w:val="single" w:sz="4" w:space="0" w:color="auto"/>
            </w:tcBorders>
          </w:tcPr>
          <w:p w14:paraId="11578E28"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2551" w:type="dxa"/>
            <w:tcBorders>
              <w:left w:val="single" w:sz="4" w:space="0" w:color="auto"/>
              <w:bottom w:val="single" w:sz="4" w:space="0" w:color="auto"/>
              <w:right w:val="single" w:sz="4" w:space="0" w:color="auto"/>
            </w:tcBorders>
          </w:tcPr>
          <w:p w14:paraId="66F55485" w14:textId="77777777" w:rsidR="009327F5" w:rsidRPr="006A0B2C" w:rsidRDefault="009327F5" w:rsidP="000D53A2">
            <w:pPr>
              <w:pStyle w:val="af4"/>
              <w:numPr>
                <w:ilvl w:val="0"/>
                <w:numId w:val="18"/>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自社とその他の関係会社等との関係【②の場合】</w:t>
            </w:r>
          </w:p>
          <w:p w14:paraId="6CB850CC"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6729" w:type="dxa"/>
            <w:tcBorders>
              <w:top w:val="single" w:sz="4" w:space="0" w:color="auto"/>
              <w:left w:val="single" w:sz="4" w:space="0" w:color="auto"/>
              <w:bottom w:val="single" w:sz="4" w:space="0" w:color="auto"/>
              <w:right w:val="single" w:sz="4" w:space="0" w:color="auto"/>
            </w:tcBorders>
          </w:tcPr>
          <w:p w14:paraId="7600A42F"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その他の関係会社等におけるグループ経営に関する考え方及び方針に代えて、自社と当該その他の関係会社等との関係について説明することが望まれます。</w:t>
            </w:r>
          </w:p>
          <w:p w14:paraId="11A78581"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その際には、特に、以下の事項について説明することが考えられます。</w:t>
            </w:r>
          </w:p>
          <w:p w14:paraId="62B96507"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グループ管理体制がないこと（例えば、経営方針・経営戦略の共有がないことや事業ポートフォリオ内の一事業としての位置付けがないことなど）</w:t>
            </w:r>
          </w:p>
          <w:p w14:paraId="7D659C19"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その他の関係会社等の属性（例えば、非上場の資産管理会社であることなど）</w:t>
            </w:r>
          </w:p>
          <w:p w14:paraId="3E227420"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資本関係の目的（例えば、純投資目的や事業上の具体的な目的など）</w:t>
            </w:r>
          </w:p>
        </w:tc>
      </w:tr>
      <w:tr w:rsidR="006A0B2C" w:rsidRPr="006A0B2C" w14:paraId="35786E67" w14:textId="77777777" w:rsidTr="006C13F1">
        <w:trPr>
          <w:trHeight w:val="67"/>
        </w:trPr>
        <w:tc>
          <w:tcPr>
            <w:tcW w:w="2778" w:type="dxa"/>
            <w:gridSpan w:val="2"/>
            <w:tcBorders>
              <w:left w:val="single" w:sz="4" w:space="0" w:color="auto"/>
              <w:bottom w:val="nil"/>
              <w:right w:val="single" w:sz="4" w:space="0" w:color="auto"/>
            </w:tcBorders>
          </w:tcPr>
          <w:p w14:paraId="54FE5D29" w14:textId="77777777"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少数株主保護の観点から必要なその他の関係会社等からの独立性確保に関する考え方・施策等</w:t>
            </w:r>
          </w:p>
        </w:tc>
        <w:tc>
          <w:tcPr>
            <w:tcW w:w="6729" w:type="dxa"/>
            <w:tcBorders>
              <w:top w:val="dashed" w:sz="4" w:space="0" w:color="auto"/>
              <w:left w:val="single" w:sz="4" w:space="0" w:color="auto"/>
              <w:bottom w:val="single" w:sz="4" w:space="0" w:color="auto"/>
              <w:right w:val="single" w:sz="4" w:space="0" w:color="auto"/>
            </w:tcBorders>
          </w:tcPr>
          <w:p w14:paraId="3D48BDD8"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自社及びその他の関係会社等</w:t>
            </w:r>
            <w:r w:rsidRPr="006A0B2C">
              <w:rPr>
                <w:rFonts w:hint="eastAsia"/>
                <w:sz w:val="18"/>
                <w:szCs w:val="18"/>
              </w:rPr>
              <w:t>に関する状況</w:t>
            </w:r>
            <w:r w:rsidRPr="006A0B2C">
              <w:rPr>
                <w:rFonts w:hAnsi="ＭＳ 明朝" w:cs="Tahoma" w:hint="eastAsia"/>
                <w:sz w:val="18"/>
                <w:szCs w:val="18"/>
              </w:rPr>
              <w:t>に応じて、以下のいずれかの開示を行うことが望まれます。</w:t>
            </w:r>
          </w:p>
          <w:p w14:paraId="2AA7DA0B" w14:textId="77777777" w:rsidR="009327F5" w:rsidRPr="006A0B2C" w:rsidRDefault="009327F5" w:rsidP="000D53A2">
            <w:pPr>
              <w:pStyle w:val="af4"/>
              <w:numPr>
                <w:ilvl w:val="0"/>
                <w:numId w:val="15"/>
              </w:numPr>
              <w:snapToGrid w:val="0"/>
              <w:spacing w:line="260" w:lineRule="exact"/>
              <w:ind w:leftChars="200" w:left="740" w:hangingChars="200" w:hanging="340"/>
              <w:rPr>
                <w:rFonts w:hAnsi="ＭＳ 明朝" w:cs="Tahoma"/>
                <w:sz w:val="18"/>
                <w:szCs w:val="18"/>
              </w:rPr>
            </w:pPr>
            <w:r w:rsidRPr="006A0B2C">
              <w:rPr>
                <w:rFonts w:hAnsi="ＭＳ 明朝" w:cs="Tahoma" w:hint="eastAsia"/>
                <w:sz w:val="18"/>
                <w:szCs w:val="18"/>
              </w:rPr>
              <w:t>少数株主保護の観点から必要なその他の関係会社等からの独立性確保に関する考え方・施策等について記載することが望まれます。</w:t>
            </w:r>
          </w:p>
          <w:p w14:paraId="046491EB" w14:textId="2C714C6F" w:rsidR="009327F5" w:rsidRPr="006A0B2C" w:rsidRDefault="009327F5" w:rsidP="000D53A2">
            <w:pPr>
              <w:pStyle w:val="af4"/>
              <w:numPr>
                <w:ilvl w:val="0"/>
                <w:numId w:val="7"/>
              </w:numPr>
              <w:snapToGrid w:val="0"/>
              <w:spacing w:line="260" w:lineRule="exact"/>
              <w:ind w:leftChars="382" w:left="1103" w:hangingChars="200" w:hanging="340"/>
              <w:rPr>
                <w:rFonts w:hAnsi="ＭＳ 明朝" w:cs="Tahoma"/>
                <w:sz w:val="18"/>
                <w:szCs w:val="18"/>
              </w:rPr>
            </w:pPr>
            <w:r w:rsidRPr="006A0B2C">
              <w:rPr>
                <w:rFonts w:hAnsi="ＭＳ 明朝" w:cs="Tahoma" w:hint="eastAsia"/>
                <w:sz w:val="18"/>
                <w:szCs w:val="18"/>
              </w:rPr>
              <w:t>例えば、自社に対するその他の関係会社等の影響力が強く、少数株主保護の観点から独立性確保のために特段の</w:t>
            </w:r>
            <w:r w:rsidR="002F0CF6" w:rsidRPr="006A0B2C">
              <w:rPr>
                <w:rFonts w:hAnsi="ＭＳ 明朝" w:cs="Tahoma" w:hint="eastAsia"/>
                <w:sz w:val="18"/>
                <w:szCs w:val="18"/>
              </w:rPr>
              <w:t>対応</w:t>
            </w:r>
            <w:r w:rsidRPr="006A0B2C">
              <w:rPr>
                <w:rFonts w:hAnsi="ＭＳ 明朝" w:cs="Tahoma" w:hint="eastAsia"/>
                <w:sz w:val="18"/>
                <w:szCs w:val="18"/>
              </w:rPr>
              <w:t>を講じている場合には、このような記載を行うことが考えられます。</w:t>
            </w:r>
          </w:p>
          <w:p w14:paraId="213EA782" w14:textId="77777777" w:rsidR="009327F5" w:rsidRPr="006A0B2C" w:rsidRDefault="009327F5" w:rsidP="000D53A2">
            <w:pPr>
              <w:pStyle w:val="af4"/>
              <w:numPr>
                <w:ilvl w:val="0"/>
                <w:numId w:val="15"/>
              </w:numPr>
              <w:snapToGrid w:val="0"/>
              <w:spacing w:line="260" w:lineRule="exact"/>
              <w:ind w:leftChars="200" w:left="740" w:hangingChars="200" w:hanging="340"/>
              <w:rPr>
                <w:rFonts w:hAnsi="ＭＳ 明朝" w:cs="Tahoma"/>
                <w:sz w:val="18"/>
                <w:szCs w:val="18"/>
              </w:rPr>
            </w:pPr>
            <w:r w:rsidRPr="006A0B2C">
              <w:rPr>
                <w:rFonts w:hAnsi="ＭＳ 明朝" w:cs="Tahoma" w:hint="eastAsia"/>
                <w:sz w:val="18"/>
                <w:szCs w:val="18"/>
              </w:rPr>
              <w:t>少数株主保護の観点から必要なその他の関係会社等からの独立性確保に関する考え方・施策等に相当する事項が存在していない（記載すべき事項がない）場合は、自社の少数株主とその他の関係会社等の間の利益相反リスクへの懸念が小さいことについて、自社とその他の関係会社等の関係や自社に対するその他の関係会社等の対する影響力の程度に基づいて説明することが望まれます。</w:t>
            </w:r>
          </w:p>
          <w:p w14:paraId="7BACF679" w14:textId="07C60E85" w:rsidR="009327F5" w:rsidRPr="006A0B2C" w:rsidRDefault="009327F5" w:rsidP="000D53A2">
            <w:pPr>
              <w:pStyle w:val="af4"/>
              <w:numPr>
                <w:ilvl w:val="0"/>
                <w:numId w:val="7"/>
              </w:numPr>
              <w:snapToGrid w:val="0"/>
              <w:spacing w:line="260" w:lineRule="exact"/>
              <w:ind w:leftChars="382" w:left="1103" w:hangingChars="200" w:hanging="340"/>
              <w:rPr>
                <w:rFonts w:hAnsi="ＭＳ 明朝" w:cs="Tahoma"/>
                <w:sz w:val="18"/>
                <w:szCs w:val="18"/>
              </w:rPr>
            </w:pPr>
            <w:r w:rsidRPr="006A0B2C">
              <w:rPr>
                <w:rFonts w:hAnsi="ＭＳ 明朝" w:cs="Tahoma" w:hint="eastAsia"/>
                <w:sz w:val="18"/>
                <w:szCs w:val="18"/>
              </w:rPr>
              <w:t>例えば、自社に対するその他の関係会社等の影響力は強くはなく、少数株主保護の観点から独立性確保のために特段の</w:t>
            </w:r>
            <w:r w:rsidR="002F0CF6" w:rsidRPr="006A0B2C">
              <w:rPr>
                <w:rFonts w:hAnsi="ＭＳ 明朝" w:cs="Tahoma" w:hint="eastAsia"/>
                <w:sz w:val="18"/>
                <w:szCs w:val="18"/>
              </w:rPr>
              <w:t>対応</w:t>
            </w:r>
            <w:r w:rsidRPr="006A0B2C">
              <w:rPr>
                <w:rFonts w:hAnsi="ＭＳ 明朝" w:cs="Tahoma" w:hint="eastAsia"/>
                <w:sz w:val="18"/>
                <w:szCs w:val="18"/>
              </w:rPr>
              <w:t>は講じていない場合には、このような記載を行うことが考えられます。</w:t>
            </w:r>
          </w:p>
        </w:tc>
      </w:tr>
      <w:tr w:rsidR="006A0B2C" w:rsidRPr="006A0B2C" w14:paraId="4CEA82FA" w14:textId="77777777" w:rsidTr="006C13F1">
        <w:trPr>
          <w:trHeight w:val="67"/>
        </w:trPr>
        <w:tc>
          <w:tcPr>
            <w:tcW w:w="227" w:type="dxa"/>
            <w:tcBorders>
              <w:top w:val="nil"/>
              <w:left w:val="single" w:sz="4" w:space="0" w:color="auto"/>
              <w:bottom w:val="nil"/>
              <w:right w:val="single" w:sz="4" w:space="0" w:color="auto"/>
            </w:tcBorders>
          </w:tcPr>
          <w:p w14:paraId="6830355D"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2551" w:type="dxa"/>
            <w:tcBorders>
              <w:top w:val="single" w:sz="4" w:space="0" w:color="auto"/>
              <w:left w:val="single" w:sz="4" w:space="0" w:color="auto"/>
              <w:bottom w:val="single" w:sz="4" w:space="0" w:color="auto"/>
              <w:right w:val="single" w:sz="4" w:space="0" w:color="auto"/>
            </w:tcBorders>
          </w:tcPr>
          <w:p w14:paraId="1C7C29B9" w14:textId="77777777" w:rsidR="009327F5" w:rsidRPr="006A0B2C" w:rsidRDefault="009327F5" w:rsidP="000D53A2">
            <w:pPr>
              <w:pStyle w:val="af4"/>
              <w:numPr>
                <w:ilvl w:val="0"/>
                <w:numId w:val="18"/>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少数株主保護の観点から必</w:t>
            </w:r>
            <w:r w:rsidRPr="006A0B2C">
              <w:rPr>
                <w:rFonts w:hAnsi="ＭＳ 明朝" w:cs="Tahoma" w:hint="eastAsia"/>
                <w:sz w:val="18"/>
                <w:szCs w:val="18"/>
              </w:rPr>
              <w:lastRenderedPageBreak/>
              <w:t>要な</w:t>
            </w:r>
            <w:r w:rsidRPr="006A0B2C">
              <w:rPr>
                <w:rFonts w:asciiTheme="minorHAnsi" w:eastAsiaTheme="minorEastAsia" w:hAnsi="ＭＳ 明朝" w:cs="Tahoma" w:hint="eastAsia"/>
                <w:sz w:val="18"/>
                <w:szCs w:val="18"/>
              </w:rPr>
              <w:t>その他の関係会社等</w:t>
            </w:r>
            <w:r w:rsidRPr="006A0B2C">
              <w:rPr>
                <w:rFonts w:hAnsi="ＭＳ 明朝" w:cs="Tahoma" w:hint="eastAsia"/>
                <w:sz w:val="18"/>
                <w:szCs w:val="18"/>
              </w:rPr>
              <w:t>からの独立性確保に関する考え方・施策等【①の場合】</w:t>
            </w:r>
          </w:p>
        </w:tc>
        <w:tc>
          <w:tcPr>
            <w:tcW w:w="6729" w:type="dxa"/>
            <w:tcBorders>
              <w:top w:val="dashed" w:sz="4" w:space="0" w:color="auto"/>
              <w:left w:val="single" w:sz="4" w:space="0" w:color="auto"/>
              <w:bottom w:val="single" w:sz="4" w:space="0" w:color="auto"/>
              <w:right w:val="single" w:sz="4" w:space="0" w:color="auto"/>
            </w:tcBorders>
          </w:tcPr>
          <w:p w14:paraId="62595820" w14:textId="77777777"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lastRenderedPageBreak/>
              <w:t>少数株主保護の観点から必要な</w:t>
            </w:r>
            <w:r w:rsidRPr="006A0B2C">
              <w:rPr>
                <w:rFonts w:asciiTheme="minorHAnsi" w:eastAsiaTheme="minorEastAsia" w:hAnsi="ＭＳ 明朝" w:cs="Tahoma" w:hint="eastAsia"/>
                <w:sz w:val="18"/>
                <w:szCs w:val="18"/>
              </w:rPr>
              <w:t>その他の関係会社等</w:t>
            </w:r>
            <w:r w:rsidRPr="006A0B2C">
              <w:rPr>
                <w:rFonts w:hAnsi="ＭＳ 明朝" w:cs="Tahoma" w:hint="eastAsia"/>
                <w:sz w:val="18"/>
                <w:szCs w:val="18"/>
              </w:rPr>
              <w:t>からの独立性確保に関する考</w:t>
            </w:r>
            <w:r w:rsidRPr="006A0B2C">
              <w:rPr>
                <w:rFonts w:hAnsi="ＭＳ 明朝" w:cs="Tahoma" w:hint="eastAsia"/>
                <w:sz w:val="18"/>
                <w:szCs w:val="18"/>
              </w:rPr>
              <w:lastRenderedPageBreak/>
              <w:t>え方・施策等を記載することが望まれます。</w:t>
            </w:r>
          </w:p>
          <w:p w14:paraId="1896AD20"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独立性確保の内容としては、自社の少数株主会社とその他の関係会社等の間で利益相反が生じない状況を確保することを想定しており、自社がその他の関係会社等からの一切の関与・影響を受けない状況を確保することまでを必ずしも想定しているものではありません。</w:t>
            </w:r>
          </w:p>
          <w:p w14:paraId="677C74DF"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意思決定プロセスへのその他の関係会社等の関与の有無や内容（承諾・協議事項の有無や項目など）を記載することが考えられます。</w:t>
            </w:r>
          </w:p>
          <w:p w14:paraId="2C9C7D75"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その他の関係会社等の関与の内容について、経営上の支障が生じる場合にまで開示を期待するものではありません。そのような場合、一定程度抽象化した内容や定性的な内容で記載することも考えられます。</w:t>
            </w:r>
          </w:p>
          <w:p w14:paraId="0A85C14E"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その他の関係会社等からの独立性確保のために特別委員会を設置する場合（特別委員会を非常設としている場合も含みます。）は、以下の事項を記載することが考えられます。</w:t>
            </w:r>
          </w:p>
          <w:p w14:paraId="485591F8"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常設又は非常設の別</w:t>
            </w:r>
          </w:p>
          <w:p w14:paraId="15CDBF9F"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委員会構成のその他の関係会社等からの独立性に関する考え方、委員の構成</w:t>
            </w:r>
          </w:p>
          <w:p w14:paraId="113CF927"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審議項目や権限・役割</w:t>
            </w:r>
          </w:p>
          <w:p w14:paraId="6B2EFE18"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実際の活動状況（例えば、開催頻度、審議項目、個々の委員の出席状況など）</w:t>
            </w:r>
          </w:p>
          <w:p w14:paraId="04D6D004"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特別委員会を非常設とする場合は、事前に定める設置時の委員構成や審議項目（設置要件）等について記載することが考えられます。</w:t>
            </w:r>
          </w:p>
          <w:p w14:paraId="3FF6CF24"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審議項目については、経営上の支障が生じ得るような個々の具体的な審議内容の開示までを期待するものでありません。そのような場合、一定程度抽象化した内容で記載することも考えられます。</w:t>
            </w:r>
          </w:p>
          <w:p w14:paraId="7A757FED"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独立役員のその他の関係会社等からの独立性確保という観点から任意の指名委員会を活用している場合は、その活用方法や役割について記載することが考えられます。</w:t>
            </w:r>
          </w:p>
          <w:p w14:paraId="08B99DDD"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任意の指名委員会について記載する報告書の他の欄においてその他の関係会社等からの独立性確保の観点にも言及している場合は、その記載を参照することでも差し支えありません。</w:t>
            </w:r>
          </w:p>
          <w:p w14:paraId="53E9D703" w14:textId="35CA82BA"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独立役員の選解任におけるその他の関係会社等の議決権行使の考え方・方針（自社が法定又は任意の指名委員会を設置している場合</w:t>
            </w:r>
            <w:r w:rsidR="003578EB" w:rsidRPr="006A0B2C">
              <w:rPr>
                <w:rFonts w:hAnsi="ＭＳ 明朝" w:cs="Tahoma" w:hint="eastAsia"/>
                <w:sz w:val="18"/>
                <w:szCs w:val="18"/>
              </w:rPr>
              <w:t>、</w:t>
            </w:r>
            <w:r w:rsidRPr="006A0B2C">
              <w:rPr>
                <w:rFonts w:hAnsi="ＭＳ 明朝" w:cs="Tahoma" w:hint="eastAsia"/>
                <w:sz w:val="18"/>
                <w:szCs w:val="18"/>
              </w:rPr>
              <w:t>指名委員会の役割を踏まえての議決権行使の考え方・方針を含む）を自社において把握している場合（その他の関係会社等が開示している場合やその他の関係会社等との間で確認している場合など）は、それを記載することが考えられます。</w:t>
            </w:r>
          </w:p>
        </w:tc>
      </w:tr>
      <w:tr w:rsidR="006A0B2C" w:rsidRPr="006A0B2C" w14:paraId="31FCD5C9" w14:textId="77777777" w:rsidTr="006C13F1">
        <w:trPr>
          <w:trHeight w:val="67"/>
        </w:trPr>
        <w:tc>
          <w:tcPr>
            <w:tcW w:w="227" w:type="dxa"/>
            <w:tcBorders>
              <w:top w:val="nil"/>
              <w:left w:val="single" w:sz="4" w:space="0" w:color="auto"/>
              <w:bottom w:val="single" w:sz="4" w:space="0" w:color="auto"/>
              <w:right w:val="single" w:sz="4" w:space="0" w:color="auto"/>
            </w:tcBorders>
          </w:tcPr>
          <w:p w14:paraId="5BAF9872" w14:textId="77777777" w:rsidR="009327F5" w:rsidRPr="006A0B2C" w:rsidRDefault="009327F5" w:rsidP="006C13F1">
            <w:pPr>
              <w:snapToGrid w:val="0"/>
              <w:spacing w:line="260" w:lineRule="exact"/>
              <w:ind w:left="170" w:hangingChars="100" w:hanging="170"/>
              <w:rPr>
                <w:rFonts w:ascii="ＭＳ 明朝" w:eastAsia="ＭＳ 明朝" w:hAnsi="ＭＳ 明朝" w:cs="Tahoma"/>
                <w:sz w:val="18"/>
                <w:szCs w:val="18"/>
              </w:rPr>
            </w:pPr>
          </w:p>
        </w:tc>
        <w:tc>
          <w:tcPr>
            <w:tcW w:w="2551" w:type="dxa"/>
            <w:tcBorders>
              <w:left w:val="single" w:sz="4" w:space="0" w:color="auto"/>
              <w:bottom w:val="single" w:sz="4" w:space="0" w:color="auto"/>
              <w:right w:val="single" w:sz="4" w:space="0" w:color="auto"/>
            </w:tcBorders>
          </w:tcPr>
          <w:p w14:paraId="7A782F44" w14:textId="5427AFEC" w:rsidR="009327F5" w:rsidRPr="006A0B2C" w:rsidRDefault="009327F5" w:rsidP="000D53A2">
            <w:pPr>
              <w:pStyle w:val="af4"/>
              <w:numPr>
                <w:ilvl w:val="0"/>
                <w:numId w:val="18"/>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自社の少数株主とその他の関係会社等の間の利益相反リスクへの懸念が小さいこと【②の場合】</w:t>
            </w:r>
          </w:p>
        </w:tc>
        <w:tc>
          <w:tcPr>
            <w:tcW w:w="6729" w:type="dxa"/>
            <w:tcBorders>
              <w:top w:val="dashed" w:sz="4" w:space="0" w:color="auto"/>
              <w:left w:val="single" w:sz="4" w:space="0" w:color="auto"/>
              <w:bottom w:val="single" w:sz="4" w:space="0" w:color="auto"/>
              <w:right w:val="single" w:sz="4" w:space="0" w:color="auto"/>
            </w:tcBorders>
          </w:tcPr>
          <w:p w14:paraId="6FBA4C72" w14:textId="5F853279" w:rsidR="009327F5" w:rsidRPr="006A0B2C" w:rsidRDefault="009327F5" w:rsidP="000D53A2">
            <w:pPr>
              <w:pStyle w:val="af4"/>
              <w:numPr>
                <w:ilvl w:val="0"/>
                <w:numId w:val="16"/>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少数株主保護の観点から必要なその他の関係会社等からの独立性確保に関する考え方・施策等に代えて、自社の少数株主とその他の関係会社等の間の利益相反リスクへの懸念が小さいこと（したがって、少数株主保護の観点から必要なその他の関係会社等からの独立性確保のための特段の対応は不要としていること）について、自社とその他の関係会社等との関係や自社に対するその他の関係会社等の影響力の程度に基づいて説明することが</w:t>
            </w:r>
            <w:r w:rsidR="000C32AF" w:rsidRPr="006A0B2C">
              <w:rPr>
                <w:rFonts w:hAnsi="ＭＳ 明朝" w:cs="Tahoma" w:hint="eastAsia"/>
                <w:sz w:val="18"/>
                <w:szCs w:val="18"/>
              </w:rPr>
              <w:t>望まれます</w:t>
            </w:r>
            <w:r w:rsidRPr="006A0B2C">
              <w:rPr>
                <w:rFonts w:hAnsi="ＭＳ 明朝" w:cs="Tahoma" w:hint="eastAsia"/>
                <w:sz w:val="18"/>
                <w:szCs w:val="18"/>
              </w:rPr>
              <w:t>。</w:t>
            </w:r>
          </w:p>
          <w:p w14:paraId="59139E49"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その際には、以下のような観点から説明することが考えられます。</w:t>
            </w:r>
          </w:p>
          <w:p w14:paraId="60AC2D82"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議決権保有を通じた影響力の程度（例えば、自社における近時の株主総会での議決権行使率とその他の関係会社等の議決権保有比率を照らし合わせて見た場合の実質的な影響力の程度など）</w:t>
            </w:r>
          </w:p>
          <w:p w14:paraId="485AD002"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自社の意思決定プロセスへのその他の関係会社等の関与の有無や内容（例えば、承諾・協議事項の有無や項目など）</w:t>
            </w:r>
          </w:p>
          <w:p w14:paraId="5EEAB943"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人的関係（例えば、役員派遣など）や取引関係の有無や内容</w:t>
            </w:r>
          </w:p>
          <w:p w14:paraId="6DD225B0" w14:textId="77777777" w:rsidR="009327F5" w:rsidRPr="006A0B2C" w:rsidRDefault="009327F5" w:rsidP="000D53A2">
            <w:pPr>
              <w:pStyle w:val="af4"/>
              <w:numPr>
                <w:ilvl w:val="0"/>
                <w:numId w:val="7"/>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上記に関連した契約の有無や内容</w:t>
            </w:r>
          </w:p>
        </w:tc>
      </w:tr>
      <w:tr w:rsidR="009327F5" w:rsidRPr="006A0B2C" w14:paraId="5CA1022B" w14:textId="77777777" w:rsidTr="006C13F1">
        <w:trPr>
          <w:trHeight w:val="67"/>
        </w:trPr>
        <w:tc>
          <w:tcPr>
            <w:tcW w:w="2778" w:type="dxa"/>
            <w:gridSpan w:val="2"/>
            <w:tcBorders>
              <w:top w:val="single" w:sz="4" w:space="0" w:color="auto"/>
              <w:left w:val="single" w:sz="4" w:space="0" w:color="auto"/>
              <w:bottom w:val="single" w:sz="4" w:space="0" w:color="auto"/>
              <w:right w:val="single" w:sz="4" w:space="0" w:color="auto"/>
            </w:tcBorders>
          </w:tcPr>
          <w:p w14:paraId="4BA25BCE" w14:textId="77777777" w:rsidR="009327F5" w:rsidRPr="006A0B2C" w:rsidRDefault="009327F5" w:rsidP="000D53A2">
            <w:pPr>
              <w:pStyle w:val="af4"/>
              <w:numPr>
                <w:ilvl w:val="0"/>
                <w:numId w:val="17"/>
              </w:numPr>
              <w:snapToGrid w:val="0"/>
              <w:spacing w:line="260" w:lineRule="exact"/>
              <w:ind w:leftChars="0" w:left="255" w:hangingChars="150" w:hanging="255"/>
              <w:rPr>
                <w:rFonts w:hAnsi="ＭＳ 明朝" w:cs="Tahoma"/>
                <w:sz w:val="18"/>
                <w:szCs w:val="18"/>
              </w:rPr>
            </w:pPr>
            <w:r w:rsidRPr="006A0B2C">
              <w:rPr>
                <w:rFonts w:hAnsi="ＭＳ 明朝" w:cs="Tahoma" w:hint="eastAsia"/>
                <w:sz w:val="18"/>
                <w:szCs w:val="18"/>
              </w:rPr>
              <w:t>その他の関係会社等のグループ経営に関する考え方及び方針に関連した契約</w:t>
            </w:r>
          </w:p>
        </w:tc>
        <w:tc>
          <w:tcPr>
            <w:tcW w:w="6729" w:type="dxa"/>
            <w:tcBorders>
              <w:top w:val="single" w:sz="4" w:space="0" w:color="auto"/>
              <w:left w:val="single" w:sz="4" w:space="0" w:color="auto"/>
              <w:bottom w:val="single" w:sz="4" w:space="0" w:color="auto"/>
              <w:right w:val="single" w:sz="4" w:space="0" w:color="auto"/>
            </w:tcBorders>
          </w:tcPr>
          <w:p w14:paraId="2EA8DB3C" w14:textId="77777777" w:rsidR="009327F5" w:rsidRPr="006A0B2C" w:rsidRDefault="009327F5" w:rsidP="000D53A2">
            <w:pPr>
              <w:pStyle w:val="af4"/>
              <w:numPr>
                <w:ilvl w:val="0"/>
                <w:numId w:val="5"/>
              </w:numPr>
              <w:snapToGrid w:val="0"/>
              <w:spacing w:line="260" w:lineRule="exact"/>
              <w:ind w:leftChars="0" w:left="340" w:hangingChars="200" w:hanging="340"/>
              <w:rPr>
                <w:rFonts w:hAnsi="ＭＳ 明朝" w:cs="Tahoma"/>
                <w:sz w:val="18"/>
                <w:szCs w:val="18"/>
              </w:rPr>
            </w:pPr>
            <w:r w:rsidRPr="006A0B2C">
              <w:rPr>
                <w:rFonts w:hAnsi="ＭＳ 明朝" w:cs="Tahoma" w:hint="eastAsia"/>
                <w:sz w:val="18"/>
                <w:szCs w:val="18"/>
              </w:rPr>
              <w:t>該当するものとして、例えば、グループ経営（運営、管理）に関する契約（協定・合意書）等の名称で締結している契約や、資本業務提携時や公開買付時に締結された契約（協定・合意書）などが考えられます。</w:t>
            </w:r>
          </w:p>
          <w:p w14:paraId="1EEF47C5" w14:textId="77777777" w:rsidR="009327F5" w:rsidRPr="006A0B2C" w:rsidRDefault="009327F5" w:rsidP="000D53A2">
            <w:pPr>
              <w:pStyle w:val="af4"/>
              <w:numPr>
                <w:ilvl w:val="0"/>
                <w:numId w:val="8"/>
              </w:numPr>
              <w:snapToGrid w:val="0"/>
              <w:spacing w:line="260" w:lineRule="exact"/>
              <w:ind w:leftChars="191" w:left="722" w:hangingChars="200" w:hanging="340"/>
              <w:rPr>
                <w:rFonts w:hAnsi="ＭＳ 明朝" w:cs="Tahoma"/>
                <w:sz w:val="18"/>
                <w:szCs w:val="18"/>
              </w:rPr>
            </w:pPr>
            <w:r w:rsidRPr="006A0B2C">
              <w:rPr>
                <w:rFonts w:hAnsi="ＭＳ 明朝" w:cs="Tahoma" w:hint="eastAsia"/>
                <w:sz w:val="18"/>
                <w:szCs w:val="18"/>
              </w:rPr>
              <w:t>契約以外の名称で行われる合意を含みます。</w:t>
            </w:r>
          </w:p>
        </w:tc>
      </w:tr>
    </w:tbl>
    <w:p w14:paraId="04B10C13" w14:textId="77777777" w:rsidR="009327F5" w:rsidRPr="000C32AF" w:rsidRDefault="009327F5">
      <w:pPr>
        <w:widowControl/>
        <w:jc w:val="left"/>
        <w:rPr>
          <w:rFonts w:ascii="ＭＳ ゴシック" w:eastAsia="ＭＳ ゴシック" w:hAnsi="ＭＳ ゴシック" w:cs="Times New Roman"/>
          <w:b/>
          <w:color w:val="000000"/>
          <w:sz w:val="24"/>
          <w:szCs w:val="20"/>
        </w:rPr>
      </w:pPr>
      <w:r w:rsidRPr="000C32AF">
        <w:rPr>
          <w:rFonts w:ascii="ＭＳ ゴシック" w:eastAsia="ＭＳ ゴシック" w:hAnsi="ＭＳ ゴシック" w:cs="Times New Roman"/>
          <w:b/>
          <w:color w:val="000000"/>
          <w:sz w:val="24"/>
          <w:szCs w:val="20"/>
        </w:rPr>
        <w:br w:type="page"/>
      </w:r>
    </w:p>
    <w:p w14:paraId="5E32C16C" w14:textId="6C0AAF06" w:rsidR="0050165A" w:rsidRPr="000C32AF" w:rsidRDefault="0050165A" w:rsidP="00445EAD">
      <w:pPr>
        <w:rPr>
          <w:rFonts w:ascii="ＭＳ 明朝" w:eastAsia="ＭＳ 明朝" w:hAnsi="Century" w:cs="Times New Roman"/>
          <w:sz w:val="20"/>
          <w:szCs w:val="20"/>
        </w:rPr>
      </w:pPr>
      <w:r w:rsidRPr="000C32AF">
        <w:rPr>
          <w:rFonts w:ascii="ＭＳ ゴシック" w:eastAsia="ＭＳ ゴシック" w:hAnsi="ＭＳ ゴシック" w:cs="Times New Roman" w:hint="eastAsia"/>
          <w:b/>
          <w:color w:val="000000"/>
          <w:sz w:val="24"/>
          <w:szCs w:val="20"/>
        </w:rPr>
        <w:lastRenderedPageBreak/>
        <w:t>○別添</w:t>
      </w:r>
      <w:r w:rsidRPr="000C32AF">
        <w:rPr>
          <w:rFonts w:ascii="ＭＳ ゴシック" w:eastAsia="ＭＳ ゴシック" w:hAnsi="ＭＳ ゴシック" w:cs="Times New Roman"/>
          <w:b/>
          <w:color w:val="000000"/>
          <w:sz w:val="24"/>
          <w:szCs w:val="20"/>
        </w:rPr>
        <w:t xml:space="preserve"> </w:t>
      </w:r>
      <w:r w:rsidR="00FA7206" w:rsidRPr="006A0B2C">
        <w:rPr>
          <w:rFonts w:ascii="ＭＳ ゴシック" w:eastAsia="ＭＳ ゴシック" w:hAnsi="ＭＳ ゴシック" w:cs="Times New Roman" w:hint="eastAsia"/>
          <w:b/>
          <w:sz w:val="24"/>
          <w:szCs w:val="20"/>
        </w:rPr>
        <w:t>４</w:t>
      </w:r>
    </w:p>
    <w:p w14:paraId="5C332420" w14:textId="77777777" w:rsidR="0050165A" w:rsidRPr="000C32AF" w:rsidRDefault="0050165A" w:rsidP="0050165A">
      <w:pPr>
        <w:keepNext/>
        <w:snapToGrid w:val="0"/>
        <w:spacing w:line="360" w:lineRule="exact"/>
        <w:outlineLvl w:val="0"/>
        <w:rPr>
          <w:rFonts w:ascii="Tahoma" w:eastAsia="ＭＳ ゴシック" w:hAnsi="Tahoma" w:cs="Tahoma"/>
          <w:b/>
          <w:color w:val="000000"/>
          <w:sz w:val="24"/>
          <w:szCs w:val="24"/>
        </w:rPr>
      </w:pPr>
      <w:r w:rsidRPr="000C32AF">
        <w:rPr>
          <w:rFonts w:ascii="Tahoma" w:eastAsia="ＭＳ ゴシック" w:hAnsi="Tahoma" w:cs="Tahoma" w:hint="eastAsia"/>
          <w:b/>
          <w:color w:val="000000"/>
          <w:sz w:val="24"/>
          <w:szCs w:val="24"/>
        </w:rPr>
        <w:t>【適時開示体制の概要及び適時開示体制の整備のポイント】</w:t>
      </w:r>
    </w:p>
    <w:p w14:paraId="30FDBBF0" w14:textId="77777777" w:rsidR="00E629A8" w:rsidRPr="000C32AF" w:rsidRDefault="00E629A8" w:rsidP="0050165A">
      <w:pPr>
        <w:jc w:val="left"/>
        <w:rPr>
          <w:rFonts w:ascii="ＭＳ 明朝" w:eastAsia="ＭＳ 明朝" w:hAnsi="Century" w:cs="Times New Roman"/>
          <w:color w:val="000000"/>
          <w:sz w:val="20"/>
          <w:szCs w:val="20"/>
        </w:rPr>
      </w:pPr>
    </w:p>
    <w:p w14:paraId="111FB7A3" w14:textId="5F9FAEC1" w:rsidR="0050165A" w:rsidRPr="000C32AF" w:rsidRDefault="0050165A" w:rsidP="0050165A">
      <w:pPr>
        <w:keepNext/>
        <w:snapToGrid w:val="0"/>
        <w:outlineLvl w:val="0"/>
        <w:rPr>
          <w:rFonts w:ascii="Tahoma" w:eastAsia="ＭＳ ゴシック" w:hAnsi="Tahoma" w:cs="Tahoma"/>
          <w:b/>
          <w:color w:val="000000"/>
          <w:sz w:val="24"/>
          <w:szCs w:val="24"/>
        </w:rPr>
      </w:pPr>
      <w:r w:rsidRPr="000C32AF">
        <w:rPr>
          <w:rFonts w:ascii="Tahoma" w:eastAsia="ＭＳ ゴシック" w:hAnsi="Tahoma" w:cs="Tahoma" w:hint="eastAsia"/>
          <w:b/>
          <w:color w:val="000000"/>
          <w:sz w:val="24"/>
          <w:szCs w:val="24"/>
        </w:rPr>
        <w:t>１．適時開示体制の概要</w:t>
      </w:r>
    </w:p>
    <w:p w14:paraId="08D4ACB4" w14:textId="77777777"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開示に係る社内体制」（以下「適時開示体制」という。）は、単なる開示手続の業務プロセスや会社情報の社内での流れとしてではなく、重要な会社情報の適時適切な開示を可能とするための社内体制と位置付けられます。</w:t>
      </w:r>
    </w:p>
    <w:p w14:paraId="61F2299D" w14:textId="77777777"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上場会社においては、金融商品市場において自社の有価証券を上場している以上、適時適切な開示は重要な責務であり、これを全うするための体制の整備・運用を図っていくことが強く求められます。また、適時開示業務の適切な執行によって金融商品市場の信頼を得ることは、中長期的な企業価値の維持・向上につながるものであり、経営の観点からも適切な開示は有用と認識されるものと考えます。</w:t>
      </w:r>
    </w:p>
    <w:p w14:paraId="22335D07" w14:textId="77777777"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開示体制は、上場会社各社が、おのおのの実情を踏まえて、適切な体制を構築していくものです。このため、各社がどのような方針・意図を持って社内体制を整備・運用しているかにより、適時開示体制は自ずと異なってくるものと考えます。どのような適時開示体制を整備するかは各社の判断によることになりますが、その体制は適時開示について求められる一定の水準を確保しているものであることが必要です。</w:t>
      </w:r>
    </w:p>
    <w:p w14:paraId="2784AC16" w14:textId="77777777" w:rsidR="0050165A" w:rsidRPr="000C32AF" w:rsidRDefault="0050165A" w:rsidP="0050165A">
      <w:pPr>
        <w:jc w:val="left"/>
        <w:rPr>
          <w:rFonts w:ascii="ＭＳ 明朝" w:eastAsia="ＭＳ 明朝" w:hAnsi="Century" w:cs="Times New Roman"/>
          <w:color w:val="000000"/>
          <w:sz w:val="20"/>
          <w:szCs w:val="20"/>
        </w:rPr>
      </w:pPr>
    </w:p>
    <w:p w14:paraId="27CA99F7" w14:textId="77777777" w:rsidR="0050165A" w:rsidRPr="000C32AF" w:rsidRDefault="0050165A" w:rsidP="0050165A">
      <w:pPr>
        <w:jc w:val="left"/>
        <w:rPr>
          <w:rFonts w:ascii="ＭＳ 明朝" w:eastAsia="ＭＳ 明朝" w:hAnsi="Century" w:cs="Times New Roman"/>
          <w:color w:val="000000"/>
          <w:sz w:val="20"/>
          <w:szCs w:val="20"/>
        </w:rPr>
      </w:pPr>
    </w:p>
    <w:p w14:paraId="228167A2" w14:textId="77777777" w:rsidR="0050165A" w:rsidRPr="000C32AF" w:rsidRDefault="0050165A" w:rsidP="0050165A">
      <w:pPr>
        <w:keepNext/>
        <w:snapToGrid w:val="0"/>
        <w:outlineLvl w:val="0"/>
        <w:rPr>
          <w:rFonts w:ascii="Tahoma" w:eastAsia="ＭＳ ゴシック" w:hAnsi="Tahoma" w:cs="Tahoma"/>
          <w:b/>
          <w:color w:val="000000"/>
          <w:sz w:val="24"/>
          <w:szCs w:val="24"/>
        </w:rPr>
      </w:pPr>
      <w:r w:rsidRPr="000C32AF">
        <w:rPr>
          <w:rFonts w:ascii="Tahoma" w:eastAsia="ＭＳ ゴシック" w:hAnsi="Tahoma" w:cs="Tahoma" w:hint="eastAsia"/>
          <w:b/>
          <w:color w:val="000000"/>
          <w:sz w:val="24"/>
          <w:szCs w:val="24"/>
        </w:rPr>
        <w:t>２．適時開示体制の整備のポイント</w:t>
      </w:r>
    </w:p>
    <w:p w14:paraId="59716F97" w14:textId="77777777"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開示体制について求められる一定の水準を確保するためには、まず、適時開示業務を執行する体制を適切に整備することが必要です。具体的には、常に開示の迅速性を十分に意識して手続を整備することが必要です。それに加えて、開示対象となる情報（以下「開示対象情報」という。）を適切に識別して網羅的に収集し、上場規程その他の関連諸法令・諸規則を遵守しつつ、正確、明瞭かつ投資判断資料として十分な情報が記載された開示資料の作成を行い、会社として公式な承認・決定等を実施したうえで、適切な時期に、投資者の公平性等に留意しつつ公表できるよう、手続を整備する必要があります。</w:t>
      </w:r>
    </w:p>
    <w:p w14:paraId="6FD2E778" w14:textId="77777777"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また、上記の要点を達成するための手続を行うことが十分に可能な組織を構築することが必要です。さらに、こうした手続・組織を整備するだけでなく、それらが有効に運用されていることをモニタリングによって確保することも非常に重要です。</w:t>
      </w:r>
    </w:p>
    <w:p w14:paraId="0906CADA" w14:textId="77777777"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加えて、適時開示の重要性に鑑みれば、適時開示業務を執行する体制は、経営者の適切な関与のもとで、以上の点を満たせるよう整備されることが肝要です。そして、この体制が適切に機能を発揮するためには、組織や手続を整備するだけでなく、経営者自身が適時開示の重要性を認識し、明確な姿勢・方針を示すとともに、こうした姿勢・方針を社内に周知・啓蒙し、適切な運用を図っていくことが重要です。</w:t>
      </w:r>
    </w:p>
    <w:p w14:paraId="64A0C22B" w14:textId="77777777"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また、適時開示の観点における自社の特性や開示に関するリスクを認識・分析し、それを踏まえて適時開示業務を執行する体制を整備するとともに、これらを絶えず意識しつつ、適時開示業務を運用していくことが、いかなる場合においても適時適切な開示を行うために必要と考えられます。</w:t>
      </w:r>
    </w:p>
    <w:p w14:paraId="0645D593" w14:textId="77777777"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こうした点を踏まえると、図表１－１のとおり、適時開示体制の整備のポイントは、「適時開示業務を執行する体制の整備にあたり検討すべき事項」と「適時開示業務を執行する体制」の２つに大別して整理されます。</w:t>
      </w:r>
    </w:p>
    <w:p w14:paraId="401F15BC" w14:textId="77777777" w:rsidR="0050165A" w:rsidRPr="000C32AF" w:rsidRDefault="0050165A" w:rsidP="0050165A">
      <w:pPr>
        <w:rPr>
          <w:rFonts w:ascii="ＭＳ 明朝" w:eastAsia="ＭＳ 明朝" w:hAnsi="Century" w:cs="Times New Roman"/>
          <w:color w:val="000000"/>
          <w:sz w:val="20"/>
          <w:szCs w:val="20"/>
        </w:rPr>
      </w:pPr>
    </w:p>
    <w:p w14:paraId="0391A305" w14:textId="77777777" w:rsidR="0050165A" w:rsidRPr="000C32AF" w:rsidRDefault="0050165A" w:rsidP="0050165A">
      <w:pPr>
        <w:jc w:val="left"/>
        <w:rPr>
          <w:rFonts w:ascii="ＭＳ 明朝" w:eastAsia="ＭＳ 明朝" w:hAnsi="Century" w:cs="Times New Roman"/>
          <w:color w:val="000000"/>
          <w:sz w:val="20"/>
          <w:szCs w:val="20"/>
        </w:rPr>
      </w:pPr>
    </w:p>
    <w:p w14:paraId="0527A281" w14:textId="77777777" w:rsidR="0050165A" w:rsidRPr="000C32AF" w:rsidRDefault="0050165A" w:rsidP="0050165A">
      <w:pPr>
        <w:jc w:val="left"/>
        <w:rPr>
          <w:rFonts w:ascii="ＭＳ 明朝" w:eastAsia="ＭＳ 明朝" w:hAnsi="Century" w:cs="Times New Roman"/>
          <w:color w:val="000000"/>
          <w:sz w:val="20"/>
          <w:szCs w:val="20"/>
        </w:rPr>
      </w:pPr>
    </w:p>
    <w:p w14:paraId="5C91DE5E" w14:textId="77777777" w:rsidR="0050165A" w:rsidRPr="000C32AF" w:rsidRDefault="0050165A" w:rsidP="0050165A">
      <w:pPr>
        <w:keepNext/>
        <w:outlineLvl w:val="1"/>
        <w:rPr>
          <w:rFonts w:ascii="ＭＳ ゴシック" w:eastAsia="ＭＳ ゴシック" w:hAnsi="ＭＳ ゴシック" w:cs="Times New Roman"/>
          <w:b/>
          <w:color w:val="000000"/>
          <w:szCs w:val="21"/>
        </w:rPr>
      </w:pPr>
      <w:r w:rsidRPr="000C32AF">
        <w:rPr>
          <w:rFonts w:ascii="ＭＳ ゴシック" w:eastAsia="ＭＳ ゴシック" w:hAnsi="ＭＳ ゴシック" w:cs="Times New Roman"/>
          <w:b/>
          <w:color w:val="000000"/>
          <w:szCs w:val="21"/>
        </w:rPr>
        <w:br w:type="page"/>
      </w:r>
      <w:r w:rsidRPr="000C32AF">
        <w:rPr>
          <w:rFonts w:ascii="ＭＳ ゴシック" w:eastAsia="ＭＳ ゴシック" w:hAnsi="ＭＳ ゴシック" w:cs="Times New Roman" w:hint="eastAsia"/>
          <w:b/>
          <w:color w:val="000000"/>
          <w:szCs w:val="21"/>
        </w:rPr>
        <w:lastRenderedPageBreak/>
        <w:t>図表１－１　適時開示体制の整備のポイント</w:t>
      </w: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9"/>
        <w:gridCol w:w="2049"/>
        <w:gridCol w:w="5796"/>
      </w:tblGrid>
      <w:tr w:rsidR="0050165A" w:rsidRPr="000C32AF" w14:paraId="239B6961" w14:textId="77777777" w:rsidTr="00761A19">
        <w:tc>
          <w:tcPr>
            <w:tcW w:w="1669" w:type="dxa"/>
            <w:shd w:val="clear" w:color="auto" w:fill="D9D9D9"/>
            <w:vAlign w:val="center"/>
          </w:tcPr>
          <w:p w14:paraId="630C9C21" w14:textId="77777777" w:rsidR="0050165A" w:rsidRPr="000C32AF" w:rsidRDefault="0050165A" w:rsidP="0050165A">
            <w:pPr>
              <w:jc w:val="cente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区　分</w:t>
            </w:r>
          </w:p>
        </w:tc>
        <w:tc>
          <w:tcPr>
            <w:tcW w:w="2049" w:type="dxa"/>
            <w:shd w:val="clear" w:color="auto" w:fill="D9D9D9"/>
            <w:vAlign w:val="center"/>
          </w:tcPr>
          <w:p w14:paraId="75CE91F9" w14:textId="77777777" w:rsidR="0050165A" w:rsidRPr="000C32AF" w:rsidRDefault="0050165A" w:rsidP="0050165A">
            <w:pPr>
              <w:jc w:val="cente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適時開示における</w:t>
            </w:r>
          </w:p>
          <w:p w14:paraId="10C3048E" w14:textId="77777777" w:rsidR="0050165A" w:rsidRPr="000C32AF" w:rsidRDefault="0050165A" w:rsidP="0050165A">
            <w:pPr>
              <w:jc w:val="cente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ポイント</w:t>
            </w:r>
          </w:p>
        </w:tc>
        <w:tc>
          <w:tcPr>
            <w:tcW w:w="5796" w:type="dxa"/>
            <w:shd w:val="clear" w:color="auto" w:fill="D9D9D9"/>
            <w:vAlign w:val="center"/>
          </w:tcPr>
          <w:p w14:paraId="2492823F" w14:textId="77777777" w:rsidR="0050165A" w:rsidRPr="000C32AF" w:rsidRDefault="0050165A" w:rsidP="0050165A">
            <w:pPr>
              <w:jc w:val="cente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内　容</w:t>
            </w:r>
          </w:p>
        </w:tc>
      </w:tr>
      <w:tr w:rsidR="0050165A" w:rsidRPr="000C32AF" w14:paraId="41DABD83" w14:textId="77777777" w:rsidTr="00761A19">
        <w:tc>
          <w:tcPr>
            <w:tcW w:w="1669" w:type="dxa"/>
            <w:vMerge w:val="restart"/>
            <w:vAlign w:val="center"/>
          </w:tcPr>
          <w:p w14:paraId="1C267473" w14:textId="77777777" w:rsidR="0050165A" w:rsidRPr="000C32AF" w:rsidRDefault="0050165A" w:rsidP="0050165A">
            <w:pPr>
              <w:ind w:left="190" w:hangingChars="100" w:hanging="19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bdr w:val="single" w:sz="4" w:space="0" w:color="auto"/>
              </w:rPr>
              <w:t>１</w:t>
            </w:r>
            <w:r w:rsidRPr="000C32AF">
              <w:rPr>
                <w:rFonts w:ascii="ＭＳ 明朝" w:eastAsia="ＭＳ 明朝" w:hAnsi="Century" w:cs="Times New Roman" w:hint="eastAsia"/>
                <w:color w:val="000000"/>
                <w:sz w:val="20"/>
                <w:szCs w:val="20"/>
              </w:rPr>
              <w:t xml:space="preserve">　適時開示業務を執行する体制の整備にあたり検討すべき事項</w:t>
            </w:r>
          </w:p>
        </w:tc>
        <w:tc>
          <w:tcPr>
            <w:tcW w:w="2049" w:type="dxa"/>
            <w:vAlign w:val="center"/>
          </w:tcPr>
          <w:p w14:paraId="0A4E1AD3" w14:textId="77777777" w:rsidR="0050165A" w:rsidRPr="000C32AF" w:rsidRDefault="0050165A" w:rsidP="0050165A">
            <w:pPr>
              <w:ind w:left="190" w:hangingChars="100" w:hanging="19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１．経営者の姿勢・方針の周知・啓蒙等</w:t>
            </w:r>
          </w:p>
        </w:tc>
        <w:tc>
          <w:tcPr>
            <w:tcW w:w="5796" w:type="dxa"/>
            <w:vAlign w:val="center"/>
          </w:tcPr>
          <w:p w14:paraId="7167C938"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イ．経営者の姿勢・方針の明示</w:t>
            </w:r>
          </w:p>
          <w:p w14:paraId="359F6EDE"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ロ．経営者の姿勢・方針の周知・啓蒙</w:t>
            </w:r>
          </w:p>
          <w:p w14:paraId="406D0880"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 xml:space="preserve">ハ．経営者による姿勢・方針の実践 </w:t>
            </w:r>
          </w:p>
          <w:p w14:paraId="31EBE5C6" w14:textId="77777777" w:rsidR="0050165A" w:rsidRPr="000C32AF" w:rsidRDefault="0050165A" w:rsidP="0050165A">
            <w:pPr>
              <w:ind w:left="190" w:hangingChars="100" w:hanging="19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ニ．適時開示体制との関連を考慮したコーポレート・ガバナンス</w:t>
            </w:r>
          </w:p>
        </w:tc>
      </w:tr>
      <w:tr w:rsidR="0050165A" w:rsidRPr="000C32AF" w14:paraId="1432A4BA" w14:textId="77777777" w:rsidTr="00761A19">
        <w:tc>
          <w:tcPr>
            <w:tcW w:w="1669" w:type="dxa"/>
            <w:vMerge/>
            <w:vAlign w:val="center"/>
          </w:tcPr>
          <w:p w14:paraId="7FA52998" w14:textId="77777777" w:rsidR="0050165A" w:rsidRPr="000C32AF" w:rsidRDefault="0050165A" w:rsidP="0050165A">
            <w:pPr>
              <w:rPr>
                <w:rFonts w:ascii="ＭＳ 明朝" w:eastAsia="ＭＳ 明朝" w:hAnsi="Century" w:cs="Times New Roman"/>
                <w:color w:val="000000"/>
                <w:sz w:val="20"/>
                <w:szCs w:val="20"/>
              </w:rPr>
            </w:pPr>
          </w:p>
        </w:tc>
        <w:tc>
          <w:tcPr>
            <w:tcW w:w="2049" w:type="dxa"/>
            <w:vAlign w:val="center"/>
          </w:tcPr>
          <w:p w14:paraId="7E39B8B5" w14:textId="76C72A63" w:rsidR="0050165A" w:rsidRPr="000C32AF" w:rsidRDefault="0050165A" w:rsidP="0050165A">
            <w:pPr>
              <w:ind w:left="190" w:hangingChars="100" w:hanging="19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２．適時開示に関する</w:t>
            </w:r>
            <w:r w:rsidR="007B6C75" w:rsidRPr="000C32AF">
              <w:rPr>
                <w:rFonts w:ascii="ＭＳ 明朝" w:eastAsia="ＭＳ 明朝" w:hAnsi="Century" w:cs="Times New Roman" w:hint="eastAsia"/>
                <w:color w:val="000000"/>
                <w:sz w:val="20"/>
                <w:szCs w:val="20"/>
              </w:rPr>
              <w:t>自社の</w:t>
            </w:r>
            <w:r w:rsidRPr="000C32AF">
              <w:rPr>
                <w:rFonts w:ascii="ＭＳ 明朝" w:eastAsia="ＭＳ 明朝" w:hAnsi="Century" w:cs="Times New Roman" w:hint="eastAsia"/>
                <w:color w:val="000000"/>
                <w:sz w:val="20"/>
                <w:szCs w:val="20"/>
              </w:rPr>
              <w:t>特性・リスクの認識・分析</w:t>
            </w:r>
          </w:p>
        </w:tc>
        <w:tc>
          <w:tcPr>
            <w:tcW w:w="5796" w:type="dxa"/>
            <w:vAlign w:val="center"/>
          </w:tcPr>
          <w:p w14:paraId="076FE7C7"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イ．適時開示に関する自社の特性の認識・分析</w:t>
            </w:r>
          </w:p>
          <w:p w14:paraId="6B1B5FAF" w14:textId="77777777" w:rsidR="0050165A" w:rsidRPr="000C32AF" w:rsidRDefault="0050165A" w:rsidP="0050165A">
            <w:pPr>
              <w:ind w:left="190" w:hangingChars="100" w:hanging="19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ロ．適時開示に関するリスク及びその原因となる事項の認識・分析</w:t>
            </w:r>
          </w:p>
        </w:tc>
      </w:tr>
      <w:tr w:rsidR="0050165A" w:rsidRPr="000C32AF" w14:paraId="519E6D76" w14:textId="77777777" w:rsidTr="00761A19">
        <w:tc>
          <w:tcPr>
            <w:tcW w:w="1669" w:type="dxa"/>
            <w:vMerge w:val="restart"/>
            <w:vAlign w:val="center"/>
          </w:tcPr>
          <w:p w14:paraId="75E639A0" w14:textId="77777777" w:rsidR="0050165A" w:rsidRPr="000C32AF" w:rsidRDefault="0050165A" w:rsidP="0050165A">
            <w:pPr>
              <w:ind w:left="190" w:hangingChars="100" w:hanging="19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bdr w:val="single" w:sz="4" w:space="0" w:color="auto"/>
              </w:rPr>
              <w:t>２</w:t>
            </w:r>
            <w:r w:rsidRPr="000C32AF">
              <w:rPr>
                <w:rFonts w:ascii="ＭＳ 明朝" w:eastAsia="ＭＳ 明朝" w:hAnsi="Century" w:cs="Times New Roman" w:hint="eastAsia"/>
                <w:color w:val="000000"/>
                <w:sz w:val="20"/>
                <w:szCs w:val="20"/>
              </w:rPr>
              <w:t xml:space="preserve">　適時開示業務を執行する体制</w:t>
            </w:r>
          </w:p>
        </w:tc>
        <w:tc>
          <w:tcPr>
            <w:tcW w:w="2049" w:type="dxa"/>
            <w:vAlign w:val="center"/>
          </w:tcPr>
          <w:p w14:paraId="1C3DA8F6" w14:textId="77777777" w:rsidR="0050165A" w:rsidRPr="000C32AF" w:rsidRDefault="0050165A" w:rsidP="0050165A">
            <w:pPr>
              <w:ind w:left="190" w:hangingChars="100" w:hanging="19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１．開示担当組織の整備</w:t>
            </w:r>
          </w:p>
        </w:tc>
        <w:tc>
          <w:tcPr>
            <w:tcW w:w="5796" w:type="dxa"/>
            <w:vAlign w:val="center"/>
          </w:tcPr>
          <w:p w14:paraId="0487A655"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イ．開示担当部署の整備</w:t>
            </w:r>
          </w:p>
          <w:p w14:paraId="6304D0DC"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ロ．全社的な対応体制</w:t>
            </w:r>
          </w:p>
          <w:p w14:paraId="4ACD7AC9"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ハ．開示に関する教育</w:t>
            </w:r>
          </w:p>
          <w:p w14:paraId="47EC5C51"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ニ．体制の整備の範囲</w:t>
            </w:r>
          </w:p>
        </w:tc>
      </w:tr>
      <w:tr w:rsidR="0050165A" w:rsidRPr="000C32AF" w14:paraId="0BF8D581" w14:textId="77777777" w:rsidTr="00761A19">
        <w:tc>
          <w:tcPr>
            <w:tcW w:w="1669" w:type="dxa"/>
            <w:vMerge/>
            <w:vAlign w:val="center"/>
          </w:tcPr>
          <w:p w14:paraId="45DA2022" w14:textId="77777777" w:rsidR="0050165A" w:rsidRPr="000C32AF" w:rsidRDefault="0050165A" w:rsidP="0050165A">
            <w:pPr>
              <w:rPr>
                <w:rFonts w:ascii="ＭＳ 明朝" w:eastAsia="ＭＳ 明朝" w:hAnsi="Century" w:cs="Times New Roman"/>
                <w:color w:val="000000"/>
                <w:sz w:val="20"/>
                <w:szCs w:val="20"/>
              </w:rPr>
            </w:pPr>
          </w:p>
        </w:tc>
        <w:tc>
          <w:tcPr>
            <w:tcW w:w="2049" w:type="dxa"/>
            <w:vAlign w:val="center"/>
          </w:tcPr>
          <w:p w14:paraId="5C0F9124" w14:textId="77777777" w:rsidR="0050165A" w:rsidRPr="000C32AF" w:rsidRDefault="0050165A" w:rsidP="0050165A">
            <w:pPr>
              <w:ind w:left="190" w:hangingChars="100" w:hanging="19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２．適時開示手続の整備</w:t>
            </w:r>
          </w:p>
        </w:tc>
        <w:tc>
          <w:tcPr>
            <w:tcW w:w="5796" w:type="dxa"/>
            <w:vAlign w:val="center"/>
          </w:tcPr>
          <w:p w14:paraId="5C3FF548"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イ．開示手続と開示プロセス</w:t>
            </w:r>
          </w:p>
          <w:p w14:paraId="1CB1B7E1"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ロ．開示対象情報の種類</w:t>
            </w:r>
          </w:p>
          <w:p w14:paraId="68E7FBB7"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ハ．整備した手続の社内への周知徹底</w:t>
            </w:r>
          </w:p>
          <w:p w14:paraId="26B0988A"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ニ．適時開示手続の要点</w:t>
            </w:r>
          </w:p>
          <w:p w14:paraId="5FD89FAD" w14:textId="77777777" w:rsidR="0050165A" w:rsidRPr="000C32AF" w:rsidRDefault="0050165A" w:rsidP="0050165A">
            <w:pPr>
              <w:ind w:firstLineChars="300" w:firstLine="569"/>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　図表１－２を参照</w:t>
            </w:r>
          </w:p>
          <w:p w14:paraId="14729CDF"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ホ．適時開示手続と密接に関連する他の社内手続との関連性</w:t>
            </w:r>
          </w:p>
        </w:tc>
      </w:tr>
      <w:tr w:rsidR="0050165A" w:rsidRPr="000C32AF" w14:paraId="1811A1FA" w14:textId="77777777" w:rsidTr="00761A19">
        <w:tc>
          <w:tcPr>
            <w:tcW w:w="1669" w:type="dxa"/>
            <w:vMerge/>
            <w:vAlign w:val="center"/>
          </w:tcPr>
          <w:p w14:paraId="64237C12" w14:textId="77777777" w:rsidR="0050165A" w:rsidRPr="000C32AF" w:rsidRDefault="0050165A" w:rsidP="0050165A">
            <w:pPr>
              <w:rPr>
                <w:rFonts w:ascii="ＭＳ 明朝" w:eastAsia="ＭＳ 明朝" w:hAnsi="Century" w:cs="Times New Roman"/>
                <w:color w:val="000000"/>
                <w:sz w:val="20"/>
                <w:szCs w:val="20"/>
              </w:rPr>
            </w:pPr>
          </w:p>
        </w:tc>
        <w:tc>
          <w:tcPr>
            <w:tcW w:w="2049" w:type="dxa"/>
            <w:vAlign w:val="center"/>
          </w:tcPr>
          <w:p w14:paraId="405B9FF2" w14:textId="77777777" w:rsidR="0050165A" w:rsidRPr="000C32AF" w:rsidRDefault="0050165A" w:rsidP="0050165A">
            <w:pPr>
              <w:ind w:left="190" w:hangingChars="100" w:hanging="19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３．適時開示体制を対象としたモニタリングの整備</w:t>
            </w:r>
          </w:p>
        </w:tc>
        <w:tc>
          <w:tcPr>
            <w:tcW w:w="5796" w:type="dxa"/>
            <w:vAlign w:val="center"/>
          </w:tcPr>
          <w:p w14:paraId="1613E5DA"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イ．内部監査部門等によるモニタリング</w:t>
            </w:r>
          </w:p>
          <w:p w14:paraId="146594FE"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ロ．監査役（監査等委員会又は監査委員会）によるモニタリング</w:t>
            </w:r>
          </w:p>
        </w:tc>
      </w:tr>
    </w:tbl>
    <w:p w14:paraId="777FB528" w14:textId="77777777" w:rsidR="0050165A" w:rsidRPr="000C32AF" w:rsidRDefault="0050165A" w:rsidP="0050165A">
      <w:pPr>
        <w:jc w:val="left"/>
        <w:rPr>
          <w:rFonts w:ascii="ＭＳ 明朝" w:eastAsia="ＭＳ 明朝" w:hAnsi="Century" w:cs="Times New Roman"/>
          <w:color w:val="000000"/>
          <w:sz w:val="20"/>
          <w:szCs w:val="20"/>
        </w:rPr>
      </w:pPr>
    </w:p>
    <w:p w14:paraId="7955A85A" w14:textId="77777777" w:rsidR="0050165A" w:rsidRPr="000C32AF" w:rsidRDefault="0050165A" w:rsidP="0050165A">
      <w:pPr>
        <w:keepNext/>
        <w:outlineLvl w:val="1"/>
        <w:rPr>
          <w:rFonts w:ascii="ＭＳ ゴシック" w:eastAsia="ＭＳ ゴシック" w:hAnsi="ＭＳ ゴシック" w:cs="Times New Roman"/>
          <w:b/>
          <w:color w:val="000000"/>
          <w:szCs w:val="21"/>
        </w:rPr>
      </w:pPr>
      <w:r w:rsidRPr="000C32AF">
        <w:rPr>
          <w:rFonts w:ascii="ＭＳ ゴシック" w:eastAsia="ＭＳ ゴシック" w:hAnsi="ＭＳ ゴシック" w:cs="Times New Roman" w:hint="eastAsia"/>
          <w:b/>
          <w:color w:val="000000"/>
          <w:szCs w:val="21"/>
        </w:rPr>
        <w:t>図表１－２　適時開示手続の要点一覧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8"/>
        <w:gridCol w:w="2323"/>
        <w:gridCol w:w="4717"/>
      </w:tblGrid>
      <w:tr w:rsidR="0050165A" w:rsidRPr="000C32AF" w14:paraId="0286BA27" w14:textId="77777777" w:rsidTr="00761A19">
        <w:tc>
          <w:tcPr>
            <w:tcW w:w="2293" w:type="dxa"/>
            <w:shd w:val="clear" w:color="auto" w:fill="D9D9D9"/>
          </w:tcPr>
          <w:p w14:paraId="66288964" w14:textId="77777777" w:rsidR="0050165A" w:rsidRPr="000C32AF" w:rsidRDefault="0050165A" w:rsidP="0050165A">
            <w:pPr>
              <w:jc w:val="cente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プロセス</w:t>
            </w:r>
          </w:p>
        </w:tc>
        <w:tc>
          <w:tcPr>
            <w:tcW w:w="2375" w:type="dxa"/>
            <w:shd w:val="clear" w:color="auto" w:fill="D9D9D9"/>
          </w:tcPr>
          <w:p w14:paraId="3C2BB58B" w14:textId="77777777" w:rsidR="0050165A" w:rsidRPr="000C32AF" w:rsidRDefault="0050165A" w:rsidP="0050165A">
            <w:pPr>
              <w:jc w:val="cente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要　点</w:t>
            </w:r>
          </w:p>
        </w:tc>
        <w:tc>
          <w:tcPr>
            <w:tcW w:w="4828" w:type="dxa"/>
            <w:shd w:val="clear" w:color="auto" w:fill="D9D9D9"/>
          </w:tcPr>
          <w:p w14:paraId="73E064C4" w14:textId="77777777" w:rsidR="0050165A" w:rsidRPr="000C32AF" w:rsidRDefault="0050165A" w:rsidP="0050165A">
            <w:pPr>
              <w:jc w:val="cente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内　容</w:t>
            </w:r>
          </w:p>
        </w:tc>
      </w:tr>
      <w:tr w:rsidR="0050165A" w:rsidRPr="000C32AF" w14:paraId="1EC5C274" w14:textId="77777777" w:rsidTr="00761A19">
        <w:trPr>
          <w:trHeight w:val="613"/>
        </w:trPr>
        <w:tc>
          <w:tcPr>
            <w:tcW w:w="2293" w:type="dxa"/>
            <w:vMerge w:val="restart"/>
            <w:vAlign w:val="center"/>
          </w:tcPr>
          <w:p w14:paraId="05A022E5"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①　情報収集プロセス</w:t>
            </w:r>
          </w:p>
        </w:tc>
        <w:tc>
          <w:tcPr>
            <w:tcW w:w="2375" w:type="dxa"/>
            <w:vAlign w:val="center"/>
          </w:tcPr>
          <w:p w14:paraId="6B674B8F"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ａ　迅速性</w:t>
            </w:r>
          </w:p>
        </w:tc>
        <w:tc>
          <w:tcPr>
            <w:tcW w:w="4828" w:type="dxa"/>
            <w:vAlign w:val="center"/>
          </w:tcPr>
          <w:p w14:paraId="74CAAFC3"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適時開示すべき情報を迅速に収集する。</w:t>
            </w:r>
          </w:p>
        </w:tc>
      </w:tr>
      <w:tr w:rsidR="0050165A" w:rsidRPr="000C32AF" w14:paraId="16A8F1A7" w14:textId="77777777" w:rsidTr="00761A19">
        <w:trPr>
          <w:trHeight w:val="613"/>
        </w:trPr>
        <w:tc>
          <w:tcPr>
            <w:tcW w:w="2293" w:type="dxa"/>
            <w:vMerge/>
            <w:vAlign w:val="center"/>
          </w:tcPr>
          <w:p w14:paraId="23C1A44C" w14:textId="77777777" w:rsidR="0050165A" w:rsidRPr="000C32AF" w:rsidRDefault="0050165A" w:rsidP="0050165A">
            <w:pPr>
              <w:rPr>
                <w:rFonts w:ascii="ＭＳ 明朝" w:eastAsia="ＭＳ 明朝" w:hAnsi="Century" w:cs="Times New Roman"/>
                <w:color w:val="000000"/>
                <w:sz w:val="20"/>
                <w:szCs w:val="20"/>
              </w:rPr>
            </w:pPr>
          </w:p>
        </w:tc>
        <w:tc>
          <w:tcPr>
            <w:tcW w:w="2375" w:type="dxa"/>
            <w:vAlign w:val="center"/>
          </w:tcPr>
          <w:p w14:paraId="56C8CE60"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ｂ　網羅性</w:t>
            </w:r>
          </w:p>
        </w:tc>
        <w:tc>
          <w:tcPr>
            <w:tcW w:w="4828" w:type="dxa"/>
            <w:vAlign w:val="center"/>
          </w:tcPr>
          <w:p w14:paraId="70A21FC0"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適時開示すべき情報を網羅的に収集する。</w:t>
            </w:r>
          </w:p>
        </w:tc>
      </w:tr>
      <w:tr w:rsidR="0050165A" w:rsidRPr="000C32AF" w14:paraId="0E092626" w14:textId="77777777" w:rsidTr="00761A19">
        <w:trPr>
          <w:trHeight w:val="613"/>
        </w:trPr>
        <w:tc>
          <w:tcPr>
            <w:tcW w:w="2293" w:type="dxa"/>
            <w:vMerge/>
            <w:vAlign w:val="center"/>
          </w:tcPr>
          <w:p w14:paraId="6A4B5288" w14:textId="77777777" w:rsidR="0050165A" w:rsidRPr="000C32AF" w:rsidRDefault="0050165A" w:rsidP="0050165A">
            <w:pPr>
              <w:rPr>
                <w:rFonts w:ascii="ＭＳ 明朝" w:eastAsia="ＭＳ 明朝" w:hAnsi="Century" w:cs="Times New Roman"/>
                <w:color w:val="000000"/>
                <w:sz w:val="20"/>
                <w:szCs w:val="20"/>
              </w:rPr>
            </w:pPr>
          </w:p>
        </w:tc>
        <w:tc>
          <w:tcPr>
            <w:tcW w:w="2375" w:type="dxa"/>
            <w:vAlign w:val="center"/>
          </w:tcPr>
          <w:p w14:paraId="66AA1474"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ｃ　適時性</w:t>
            </w:r>
          </w:p>
        </w:tc>
        <w:tc>
          <w:tcPr>
            <w:tcW w:w="4828" w:type="dxa"/>
            <w:vAlign w:val="center"/>
          </w:tcPr>
          <w:p w14:paraId="25DF994F"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適時開示すべき情報を適時に開示できるよう開示業務を管理する。</w:t>
            </w:r>
          </w:p>
        </w:tc>
      </w:tr>
      <w:tr w:rsidR="0050165A" w:rsidRPr="000C32AF" w14:paraId="5DE01AC0" w14:textId="77777777" w:rsidTr="00761A19">
        <w:trPr>
          <w:trHeight w:val="926"/>
        </w:trPr>
        <w:tc>
          <w:tcPr>
            <w:tcW w:w="2293" w:type="dxa"/>
            <w:vMerge w:val="restart"/>
            <w:vAlign w:val="center"/>
          </w:tcPr>
          <w:p w14:paraId="100926FF"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②分析・判断プロセス</w:t>
            </w:r>
          </w:p>
        </w:tc>
        <w:tc>
          <w:tcPr>
            <w:tcW w:w="2375" w:type="dxa"/>
            <w:vAlign w:val="center"/>
          </w:tcPr>
          <w:p w14:paraId="4A29B80A"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ｄ　適法性</w:t>
            </w:r>
          </w:p>
        </w:tc>
        <w:tc>
          <w:tcPr>
            <w:tcW w:w="4828" w:type="dxa"/>
            <w:vAlign w:val="center"/>
          </w:tcPr>
          <w:p w14:paraId="3D862256"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関連法令、上場規程等を遵守して適時開示業務を実施する。</w:t>
            </w:r>
          </w:p>
        </w:tc>
      </w:tr>
      <w:tr w:rsidR="0050165A" w:rsidRPr="000C32AF" w14:paraId="177F92AB" w14:textId="77777777" w:rsidTr="00761A19">
        <w:trPr>
          <w:trHeight w:val="927"/>
        </w:trPr>
        <w:tc>
          <w:tcPr>
            <w:tcW w:w="2293" w:type="dxa"/>
            <w:vMerge/>
            <w:vAlign w:val="center"/>
          </w:tcPr>
          <w:p w14:paraId="796F2BF6" w14:textId="77777777" w:rsidR="0050165A" w:rsidRPr="000C32AF" w:rsidRDefault="0050165A" w:rsidP="0050165A">
            <w:pPr>
              <w:rPr>
                <w:rFonts w:ascii="ＭＳ 明朝" w:eastAsia="ＭＳ 明朝" w:hAnsi="Century" w:cs="Times New Roman"/>
                <w:color w:val="000000"/>
                <w:sz w:val="20"/>
                <w:szCs w:val="20"/>
              </w:rPr>
            </w:pPr>
          </w:p>
        </w:tc>
        <w:tc>
          <w:tcPr>
            <w:tcW w:w="2375" w:type="dxa"/>
            <w:vAlign w:val="center"/>
          </w:tcPr>
          <w:p w14:paraId="38F67201"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ｅ　正確性</w:t>
            </w:r>
          </w:p>
        </w:tc>
        <w:tc>
          <w:tcPr>
            <w:tcW w:w="4828" w:type="dxa"/>
            <w:vAlign w:val="center"/>
          </w:tcPr>
          <w:p w14:paraId="61807118"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適時開示すべき情報の正確性を確保する。</w:t>
            </w:r>
          </w:p>
        </w:tc>
      </w:tr>
      <w:tr w:rsidR="0050165A" w:rsidRPr="000C32AF" w14:paraId="57548289" w14:textId="77777777" w:rsidTr="00761A19">
        <w:trPr>
          <w:trHeight w:val="927"/>
        </w:trPr>
        <w:tc>
          <w:tcPr>
            <w:tcW w:w="2293" w:type="dxa"/>
            <w:vMerge/>
            <w:vAlign w:val="center"/>
          </w:tcPr>
          <w:p w14:paraId="142A61A5" w14:textId="77777777" w:rsidR="0050165A" w:rsidRPr="000C32AF" w:rsidRDefault="0050165A" w:rsidP="0050165A">
            <w:pPr>
              <w:rPr>
                <w:rFonts w:ascii="ＭＳ 明朝" w:eastAsia="ＭＳ 明朝" w:hAnsi="Century" w:cs="Times New Roman"/>
                <w:color w:val="000000"/>
                <w:sz w:val="20"/>
                <w:szCs w:val="20"/>
              </w:rPr>
            </w:pPr>
          </w:p>
        </w:tc>
        <w:tc>
          <w:tcPr>
            <w:tcW w:w="2375" w:type="dxa"/>
            <w:vAlign w:val="center"/>
          </w:tcPr>
          <w:p w14:paraId="38F0C145"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ｆ　公式性</w:t>
            </w:r>
          </w:p>
        </w:tc>
        <w:tc>
          <w:tcPr>
            <w:tcW w:w="4828" w:type="dxa"/>
            <w:vAlign w:val="center"/>
          </w:tcPr>
          <w:p w14:paraId="0733551A"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情報の正確性や適法性に加えて、開示資料の内容の十分性、明瞭性等を確認したうえで、会社としての公式な承認・決定等を行う。</w:t>
            </w:r>
          </w:p>
        </w:tc>
      </w:tr>
      <w:tr w:rsidR="0050165A" w:rsidRPr="000C32AF" w14:paraId="371A8BCE" w14:textId="77777777" w:rsidTr="00761A19">
        <w:trPr>
          <w:trHeight w:val="613"/>
        </w:trPr>
        <w:tc>
          <w:tcPr>
            <w:tcW w:w="2293" w:type="dxa"/>
            <w:vMerge w:val="restart"/>
            <w:vAlign w:val="center"/>
          </w:tcPr>
          <w:p w14:paraId="6020B588"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③　公表プロセス</w:t>
            </w:r>
          </w:p>
        </w:tc>
        <w:tc>
          <w:tcPr>
            <w:tcW w:w="2375" w:type="dxa"/>
            <w:vAlign w:val="center"/>
          </w:tcPr>
          <w:p w14:paraId="61E11498"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ｇ　公平性</w:t>
            </w:r>
          </w:p>
        </w:tc>
        <w:tc>
          <w:tcPr>
            <w:tcW w:w="4828" w:type="dxa"/>
            <w:vAlign w:val="center"/>
          </w:tcPr>
          <w:p w14:paraId="12E00488"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開示資料の公表にあたり、公平性に配慮する。</w:t>
            </w:r>
          </w:p>
        </w:tc>
      </w:tr>
      <w:tr w:rsidR="0050165A" w:rsidRPr="000C32AF" w14:paraId="09D1CC9A" w14:textId="77777777" w:rsidTr="00761A19">
        <w:trPr>
          <w:trHeight w:val="613"/>
        </w:trPr>
        <w:tc>
          <w:tcPr>
            <w:tcW w:w="2293" w:type="dxa"/>
            <w:vMerge/>
            <w:vAlign w:val="center"/>
          </w:tcPr>
          <w:p w14:paraId="107232BC" w14:textId="77777777" w:rsidR="0050165A" w:rsidRPr="000C32AF" w:rsidRDefault="0050165A" w:rsidP="0050165A">
            <w:pPr>
              <w:rPr>
                <w:rFonts w:ascii="ＭＳ 明朝" w:eastAsia="ＭＳ 明朝" w:hAnsi="Century" w:cs="Times New Roman"/>
                <w:color w:val="000000"/>
                <w:sz w:val="20"/>
                <w:szCs w:val="20"/>
              </w:rPr>
            </w:pPr>
          </w:p>
        </w:tc>
        <w:tc>
          <w:tcPr>
            <w:tcW w:w="2375" w:type="dxa"/>
            <w:vAlign w:val="center"/>
          </w:tcPr>
          <w:p w14:paraId="0811020F"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ｈ　積極性</w:t>
            </w:r>
          </w:p>
        </w:tc>
        <w:tc>
          <w:tcPr>
            <w:tcW w:w="4828" w:type="dxa"/>
            <w:vAlign w:val="center"/>
          </w:tcPr>
          <w:p w14:paraId="0F88AFED" w14:textId="77777777" w:rsidR="0050165A" w:rsidRPr="000C32AF" w:rsidRDefault="0050165A" w:rsidP="0050165A">
            <w:pPr>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開示資料の公表にあたり、積極的に対応する。</w:t>
            </w:r>
          </w:p>
        </w:tc>
      </w:tr>
    </w:tbl>
    <w:p w14:paraId="50A2D795" w14:textId="77777777" w:rsidR="0050165A" w:rsidRPr="000C32AF" w:rsidRDefault="0050165A" w:rsidP="0050165A">
      <w:pPr>
        <w:rPr>
          <w:rFonts w:ascii="ＭＳ 明朝" w:eastAsia="ＭＳ 明朝" w:hAnsi="Century" w:cs="Times New Roman"/>
          <w:color w:val="000000"/>
          <w:sz w:val="20"/>
          <w:szCs w:val="20"/>
        </w:rPr>
      </w:pPr>
    </w:p>
    <w:p w14:paraId="12354C58" w14:textId="77777777" w:rsidR="0050165A" w:rsidRPr="000C32AF" w:rsidRDefault="0050165A" w:rsidP="0050165A">
      <w:pPr>
        <w:keepNext/>
        <w:snapToGrid w:val="0"/>
        <w:outlineLvl w:val="0"/>
        <w:rPr>
          <w:rFonts w:ascii="Tahoma" w:eastAsia="ＭＳ ゴシック" w:hAnsi="Tahoma" w:cs="Tahoma"/>
          <w:b/>
          <w:color w:val="000000"/>
          <w:sz w:val="24"/>
          <w:szCs w:val="24"/>
        </w:rPr>
      </w:pPr>
      <w:r w:rsidRPr="000C32AF">
        <w:rPr>
          <w:rFonts w:ascii="Arial" w:eastAsia="ＭＳ ゴシック" w:hAnsi="Arial" w:cs="Times New Roman"/>
          <w:color w:val="000000"/>
          <w:sz w:val="24"/>
          <w:szCs w:val="24"/>
        </w:rPr>
        <w:br w:type="page"/>
      </w:r>
      <w:r w:rsidRPr="000C32AF">
        <w:rPr>
          <w:rFonts w:ascii="Tahoma" w:eastAsia="ＭＳ ゴシック" w:hAnsi="Tahoma" w:cs="Tahoma" w:hint="eastAsia"/>
          <w:b/>
          <w:color w:val="000000"/>
          <w:sz w:val="24"/>
          <w:szCs w:val="24"/>
        </w:rPr>
        <w:lastRenderedPageBreak/>
        <w:t>３．適時開示体制の概要（模式図）の記載上の留意点と適時開示体制の整備のポイント</w:t>
      </w:r>
    </w:p>
    <w:p w14:paraId="21BE7DF3" w14:textId="77777777"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開示体制の概要（模式図）の記載に際しては、適時開示体制の整備のポイントに留意して、メリハリをつけ、重要な点は明確に記載することが、投資者等に自社の適時開示体制を簡潔にわかりやすく説明するうえで有用と考えます。必ずしも、整備のポイントのすべてについて詳細な記載が必要というわけではありません。</w:t>
      </w:r>
    </w:p>
    <w:p w14:paraId="23F28CAD" w14:textId="77777777"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そもそも適時開示体制は、各社が自社の置かれた開示に関する特性やリスク等の認識・分析に基づき、明確な姿勢・方針のもとで構築していくべきものであり、この結果として構築された体制は各社各様の体制になり得ます。このため、投資者に自社の適時適切な開示のための社内体制のポイントを示して説明する観点から、自社がどのような事項を考慮し、またどのような姿勢・方針を持って自社の体制を整備しているかが最も重要です。そして、自社において重要と考えるポイントについて明瞭かつ要点を踏まえて記載するよう留意することが適当と考えます。なお、その際に、関連性の深い複数のポイントについては、各ポイントを別々に記載するのではなく、組み合わせて記載することも一考です。</w:t>
      </w:r>
    </w:p>
    <w:p w14:paraId="2B0B8192" w14:textId="77777777"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ただし、利用者が各社の体制を理解しやすいよう、具体的に開示担当組織や開示手続の概要についてわかりやすく記載することが必要です。</w:t>
      </w:r>
    </w:p>
    <w:p w14:paraId="737684C5" w14:textId="51B217DE" w:rsidR="0050165A" w:rsidRPr="000C32AF" w:rsidRDefault="0050165A" w:rsidP="0050165A">
      <w:pPr>
        <w:ind w:leftChars="200" w:left="400" w:firstLineChars="98" w:firstLine="18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具体的な記載方法については、各ポイントの記載上の留意点を参考にしてください。各社が適時開示に関する</w:t>
      </w:r>
      <w:r w:rsidR="007B6C75" w:rsidRPr="000C32AF">
        <w:rPr>
          <w:rFonts w:ascii="ＭＳ 明朝" w:eastAsia="ＭＳ 明朝" w:hAnsi="Century" w:cs="Times New Roman" w:hint="eastAsia"/>
          <w:color w:val="000000"/>
          <w:sz w:val="20"/>
          <w:szCs w:val="20"/>
        </w:rPr>
        <w:t>自社の</w:t>
      </w:r>
      <w:r w:rsidRPr="000C32AF">
        <w:rPr>
          <w:rFonts w:ascii="ＭＳ 明朝" w:eastAsia="ＭＳ 明朝" w:hAnsi="Century" w:cs="Times New Roman" w:hint="eastAsia"/>
          <w:color w:val="000000"/>
          <w:sz w:val="20"/>
          <w:szCs w:val="20"/>
        </w:rPr>
        <w:t>特性やリスクを踏まえて自らの適時開示体制を改めて点検あるいは見直したうえで、整備のポイントと自社の社内体制との関連づけを意識しつつ記載することが重要です。</w:t>
      </w:r>
    </w:p>
    <w:p w14:paraId="24D06564" w14:textId="77777777" w:rsidR="0050165A" w:rsidRPr="000C32AF" w:rsidRDefault="0050165A" w:rsidP="0050165A">
      <w:pPr>
        <w:rPr>
          <w:rFonts w:ascii="ＭＳ 明朝" w:eastAsia="ＭＳ 明朝" w:hAnsi="Century" w:cs="Times New Roman"/>
          <w:color w:val="000000"/>
          <w:sz w:val="20"/>
          <w:szCs w:val="20"/>
        </w:rPr>
      </w:pPr>
    </w:p>
    <w:p w14:paraId="69CE6F7D" w14:textId="77777777" w:rsidR="0050165A" w:rsidRPr="000C32AF" w:rsidRDefault="0050165A" w:rsidP="0050165A">
      <w:pPr>
        <w:rPr>
          <w:rFonts w:ascii="ＭＳ 明朝" w:eastAsia="ＭＳ 明朝" w:hAnsi="Century" w:cs="Times New Roman"/>
          <w:color w:val="000000"/>
          <w:sz w:val="20"/>
          <w:szCs w:val="20"/>
        </w:rPr>
      </w:pPr>
    </w:p>
    <w:p w14:paraId="2F97F729" w14:textId="77777777" w:rsidR="0050165A" w:rsidRPr="000C32AF" w:rsidRDefault="0050165A" w:rsidP="0050165A">
      <w:pPr>
        <w:keepNext/>
        <w:outlineLvl w:val="1"/>
        <w:rPr>
          <w:rFonts w:ascii="ＭＳ ゴシック" w:eastAsia="ＭＳ ゴシック" w:hAnsi="ＭＳ ゴシック" w:cs="Times New Roman"/>
          <w:b/>
          <w:color w:val="000000"/>
          <w:szCs w:val="21"/>
        </w:rPr>
      </w:pPr>
      <w:r w:rsidRPr="000C32AF">
        <w:rPr>
          <w:rFonts w:ascii="ＭＳ ゴシック" w:eastAsia="ＭＳ ゴシック" w:hAnsi="ＭＳ ゴシック" w:cs="Times New Roman" w:hint="eastAsia"/>
          <w:b/>
          <w:color w:val="000000"/>
          <w:szCs w:val="21"/>
        </w:rPr>
        <w:t>（１）適時開示業務を執行する体制の整備にあたり検討すべき事項</w:t>
      </w:r>
    </w:p>
    <w:p w14:paraId="73F1B72F" w14:textId="77777777" w:rsidR="0050165A" w:rsidRPr="000C32AF" w:rsidRDefault="0050165A" w:rsidP="0050165A">
      <w:pPr>
        <w:keepNext/>
        <w:ind w:leftChars="210" w:left="419"/>
        <w:outlineLvl w:val="2"/>
        <w:rPr>
          <w:rFonts w:ascii="Arial" w:eastAsia="ＭＳ ゴシック" w:hAnsi="Arial" w:cs="Times New Roman"/>
          <w:b/>
          <w:color w:val="000000"/>
          <w:sz w:val="20"/>
          <w:szCs w:val="20"/>
        </w:rPr>
      </w:pPr>
      <w:r w:rsidRPr="000C32AF">
        <w:rPr>
          <w:rFonts w:ascii="Arial" w:eastAsia="ＭＳ ゴシック" w:hAnsi="Arial" w:cs="Times New Roman" w:hint="eastAsia"/>
          <w:b/>
          <w:color w:val="000000"/>
          <w:sz w:val="20"/>
          <w:szCs w:val="20"/>
        </w:rPr>
        <w:t>①　経営者の姿勢・方針の周知・啓蒙等</w:t>
      </w:r>
    </w:p>
    <w:p w14:paraId="1B0D775E" w14:textId="77777777" w:rsidR="0050165A" w:rsidRPr="000C32AF" w:rsidRDefault="0050165A" w:rsidP="0050165A">
      <w:pPr>
        <w:ind w:leftChars="400" w:left="799" w:firstLineChars="94" w:firstLine="178"/>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上場会社の経営者の開示に対する姿勢・方針等は、投資者が各社の適時開示体制を理解するうえで重要な事項になります。経営者の開示に対する姿勢・方針を明確に記載するとともに、社内への周知・啓発の状況についても簡潔に記載することが望まれます。また、適時開示体制に占める経営者の役割の重要性に鑑みれば、適時開示体制の整備や実際の運用において経営者が果たしている役割を記載することも重要です。</w:t>
      </w:r>
    </w:p>
    <w:p w14:paraId="6EA91D33" w14:textId="77777777" w:rsidR="0050165A" w:rsidRPr="000C32AF" w:rsidRDefault="0050165A" w:rsidP="0050165A">
      <w:pPr>
        <w:ind w:leftChars="400" w:left="799" w:firstLineChars="94" w:firstLine="178"/>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さらに、コーポレート・ガバナンス体制を記載する場合には、適時開示体制との関連を中心に簡潔に記載することが望ましいと考えられます。</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50165A" w:rsidRPr="000C32AF" w14:paraId="14C3D4FA" w14:textId="77777777" w:rsidTr="00761A19">
        <w:trPr>
          <w:trHeight w:val="67"/>
          <w:tblHeader/>
        </w:trPr>
        <w:tc>
          <w:tcPr>
            <w:tcW w:w="2775" w:type="dxa"/>
            <w:shd w:val="clear" w:color="auto" w:fill="D9D9D9"/>
            <w:vAlign w:val="center"/>
          </w:tcPr>
          <w:p w14:paraId="68D21560" w14:textId="77777777" w:rsidR="0050165A" w:rsidRPr="000C32AF" w:rsidRDefault="0050165A" w:rsidP="0050165A">
            <w:pPr>
              <w:snapToGrid w:val="0"/>
              <w:spacing w:line="260" w:lineRule="exact"/>
              <w:jc w:val="center"/>
              <w:rPr>
                <w:rFonts w:ascii="ＭＳ 明朝" w:eastAsia="ＭＳ 明朝" w:hAnsi="ＭＳ 明朝" w:cs="Tahoma"/>
                <w:color w:val="000000"/>
                <w:sz w:val="20"/>
                <w:szCs w:val="20"/>
              </w:rPr>
            </w:pPr>
            <w:r w:rsidRPr="000C32AF">
              <w:rPr>
                <w:rFonts w:ascii="ＭＳ 明朝" w:eastAsia="ＭＳ 明朝" w:hAnsi="ＭＳ 明朝" w:cs="Tahoma" w:hint="eastAsia"/>
                <w:color w:val="000000"/>
                <w:sz w:val="20"/>
                <w:szCs w:val="20"/>
              </w:rPr>
              <w:t>検討項目</w:t>
            </w:r>
          </w:p>
        </w:tc>
        <w:tc>
          <w:tcPr>
            <w:tcW w:w="6729" w:type="dxa"/>
            <w:shd w:val="clear" w:color="auto" w:fill="D9D9D9"/>
            <w:vAlign w:val="center"/>
          </w:tcPr>
          <w:p w14:paraId="5E8AFAC9" w14:textId="77777777" w:rsidR="0050165A" w:rsidRPr="000C32AF" w:rsidRDefault="0050165A" w:rsidP="0050165A">
            <w:pPr>
              <w:snapToGrid w:val="0"/>
              <w:spacing w:line="260" w:lineRule="exact"/>
              <w:jc w:val="center"/>
              <w:rPr>
                <w:rFonts w:ascii="ＭＳ 明朝" w:eastAsia="ＭＳ 明朝" w:hAnsi="ＭＳ 明朝" w:cs="Tahoma"/>
                <w:color w:val="000000"/>
                <w:sz w:val="20"/>
                <w:szCs w:val="20"/>
              </w:rPr>
            </w:pPr>
            <w:r w:rsidRPr="000C32AF">
              <w:rPr>
                <w:rFonts w:ascii="ＭＳ 明朝" w:eastAsia="ＭＳ 明朝" w:hAnsi="ＭＳ 明朝" w:cs="Tahoma" w:hint="eastAsia"/>
                <w:color w:val="000000"/>
                <w:sz w:val="20"/>
                <w:szCs w:val="20"/>
              </w:rPr>
              <w:t>整備のポイント</w:t>
            </w:r>
          </w:p>
        </w:tc>
      </w:tr>
      <w:tr w:rsidR="0050165A" w:rsidRPr="000C32AF" w14:paraId="431D0332" w14:textId="77777777" w:rsidTr="00761A19">
        <w:trPr>
          <w:trHeight w:val="67"/>
        </w:trPr>
        <w:tc>
          <w:tcPr>
            <w:tcW w:w="2775" w:type="dxa"/>
            <w:tcBorders>
              <w:top w:val="single" w:sz="4" w:space="0" w:color="auto"/>
              <w:bottom w:val="single" w:sz="4" w:space="0" w:color="auto"/>
            </w:tcBorders>
          </w:tcPr>
          <w:p w14:paraId="37CE3A23" w14:textId="77777777" w:rsidR="0050165A" w:rsidRPr="000C32AF" w:rsidRDefault="0050165A" w:rsidP="0050165A">
            <w:pPr>
              <w:snapToGrid w:val="0"/>
              <w:spacing w:line="260" w:lineRule="exact"/>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イ．経営者の姿勢・方針の明示</w:t>
            </w:r>
          </w:p>
        </w:tc>
        <w:tc>
          <w:tcPr>
            <w:tcW w:w="6729" w:type="dxa"/>
            <w:tcBorders>
              <w:top w:val="single" w:sz="4" w:space="0" w:color="auto"/>
              <w:bottom w:val="single" w:sz="4" w:space="0" w:color="auto"/>
            </w:tcBorders>
          </w:tcPr>
          <w:p w14:paraId="7D9916D8"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上場会社各社が適時開示を適切に実施していくにあたり、最も重要なのは、経営者自身の開示に対する姿勢であることに疑いはないと思われます。また、どのように体制を整備しようとも経営者自身の不適切な行動に伴い、適時開示体制の有効性が損なわれることは近年のいくつかの不適切な事例をみても明らかです。</w:t>
            </w:r>
          </w:p>
          <w:p w14:paraId="750E5D44"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したがって、経営者自身が適時開示の重要性を十分に認識したうえで、経営者自らの開示に対する姿勢・方針を明確に示すことが重要です。</w:t>
            </w:r>
          </w:p>
        </w:tc>
      </w:tr>
      <w:tr w:rsidR="0050165A" w:rsidRPr="000C32AF" w14:paraId="2A70A02B" w14:textId="77777777" w:rsidTr="00761A19">
        <w:trPr>
          <w:trHeight w:val="67"/>
        </w:trPr>
        <w:tc>
          <w:tcPr>
            <w:tcW w:w="2775" w:type="dxa"/>
            <w:tcBorders>
              <w:top w:val="single" w:sz="4" w:space="0" w:color="auto"/>
              <w:bottom w:val="single" w:sz="4" w:space="0" w:color="auto"/>
            </w:tcBorders>
          </w:tcPr>
          <w:p w14:paraId="4B107AFE"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ロ．経営者の姿勢・方針の周知・啓蒙</w:t>
            </w:r>
          </w:p>
        </w:tc>
        <w:tc>
          <w:tcPr>
            <w:tcW w:w="6729" w:type="dxa"/>
            <w:tcBorders>
              <w:top w:val="single" w:sz="4" w:space="0" w:color="auto"/>
              <w:bottom w:val="single" w:sz="4" w:space="0" w:color="auto"/>
            </w:tcBorders>
          </w:tcPr>
          <w:p w14:paraId="524B3658"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経営者自らの開示に対する姿勢・方針を会社の姿勢・方針として社内に周知徹底させていくことが適時開示体制を有効に機能させるうえで重要です。どのように体制を整備しても経営者以外の役職員にこれが周知徹底されない限り、実際の運用との乖離が大きくなり、適時開示体制の有効性が損なわれる可能性が大きくなります。したがって、経営者自身の開示に対する姿勢・方針を社内教育や日常の活動を通じて役職員に周知・啓発し、適時開示を重視する会社風土を構築していくことが重要です。</w:t>
            </w:r>
          </w:p>
        </w:tc>
      </w:tr>
      <w:tr w:rsidR="0050165A" w:rsidRPr="000C32AF" w14:paraId="3F37EC3B" w14:textId="77777777" w:rsidTr="00761A19">
        <w:trPr>
          <w:trHeight w:val="67"/>
        </w:trPr>
        <w:tc>
          <w:tcPr>
            <w:tcW w:w="2775" w:type="dxa"/>
            <w:tcBorders>
              <w:top w:val="single" w:sz="4" w:space="0" w:color="auto"/>
              <w:bottom w:val="single" w:sz="4" w:space="0" w:color="auto"/>
            </w:tcBorders>
          </w:tcPr>
          <w:p w14:paraId="3DBD4F10"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ハ．経営者による姿勢・方針の実践</w:t>
            </w:r>
          </w:p>
        </w:tc>
        <w:tc>
          <w:tcPr>
            <w:tcW w:w="6729" w:type="dxa"/>
            <w:tcBorders>
              <w:top w:val="single" w:sz="4" w:space="0" w:color="auto"/>
              <w:bottom w:val="single" w:sz="4" w:space="0" w:color="auto"/>
            </w:tcBorders>
          </w:tcPr>
          <w:p w14:paraId="228EF08E"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経営者の姿勢・方針を打ち出すだけではなく、経営者自らが姿勢・方針を実践することも重要です。</w:t>
            </w:r>
          </w:p>
          <w:p w14:paraId="60AF45F6"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適時開示体制に占める経営者の役割の重要性に鑑みれば、適時開示体制は、経営者の適切な関与のもとで整備されることが肝要です。そして実際の運用においても、経営者自身が適時開示体制の中で一定の役割を果たすことが望まれます。</w:t>
            </w:r>
          </w:p>
          <w:p w14:paraId="3F1BC80F"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例えば、以下の方策が考えられます。</w:t>
            </w:r>
          </w:p>
          <w:p w14:paraId="27D6AB30" w14:textId="77777777" w:rsidR="0050165A" w:rsidRPr="000C32AF" w:rsidRDefault="0050165A" w:rsidP="0050165A">
            <w:pPr>
              <w:snapToGrid w:val="0"/>
              <w:spacing w:line="260" w:lineRule="exact"/>
              <w:ind w:leftChars="270" w:left="709"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①　経営者が、自らの姿勢・方針に基づき適時開示体制を整備するとともに、実際の運用においては重要事項については報告を受ける等の関与を行う。</w:t>
            </w:r>
          </w:p>
          <w:p w14:paraId="71720BB4" w14:textId="77777777" w:rsidR="0050165A" w:rsidRPr="000C32AF" w:rsidRDefault="0050165A" w:rsidP="0050165A">
            <w:pPr>
              <w:snapToGrid w:val="0"/>
              <w:spacing w:line="260" w:lineRule="exact"/>
              <w:ind w:leftChars="90" w:left="180" w:firstLineChars="200" w:firstLine="34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②　経営者自らが直接開示業務に携わる。</w:t>
            </w:r>
          </w:p>
        </w:tc>
      </w:tr>
      <w:tr w:rsidR="0050165A" w:rsidRPr="000C32AF" w14:paraId="21F93B51" w14:textId="77777777" w:rsidTr="00761A19">
        <w:trPr>
          <w:trHeight w:val="67"/>
        </w:trPr>
        <w:tc>
          <w:tcPr>
            <w:tcW w:w="2775" w:type="dxa"/>
            <w:tcBorders>
              <w:top w:val="single" w:sz="4" w:space="0" w:color="auto"/>
              <w:bottom w:val="single" w:sz="4" w:space="0" w:color="auto"/>
            </w:tcBorders>
          </w:tcPr>
          <w:p w14:paraId="5F6E6661"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ニ．適時開示体制との関連を考慮</w:t>
            </w:r>
            <w:r w:rsidRPr="000C32AF">
              <w:rPr>
                <w:rFonts w:ascii="ＭＳ 明朝" w:eastAsia="ＭＳ 明朝" w:hAnsi="ＭＳ 明朝" w:cs="Tahoma" w:hint="eastAsia"/>
                <w:color w:val="000000"/>
                <w:sz w:val="18"/>
                <w:szCs w:val="18"/>
              </w:rPr>
              <w:lastRenderedPageBreak/>
              <w:t>したコーポレート・ガバナンス</w:t>
            </w:r>
          </w:p>
        </w:tc>
        <w:tc>
          <w:tcPr>
            <w:tcW w:w="6729" w:type="dxa"/>
            <w:tcBorders>
              <w:top w:val="single" w:sz="4" w:space="0" w:color="auto"/>
              <w:bottom w:val="single" w:sz="4" w:space="0" w:color="auto"/>
            </w:tcBorders>
          </w:tcPr>
          <w:p w14:paraId="295A7400"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lastRenderedPageBreak/>
              <w:t>・　会社全体に係るコーポレート・ガバナンスは、会社経営の根幹に関わる事項であ</w:t>
            </w:r>
            <w:r w:rsidRPr="000C32AF">
              <w:rPr>
                <w:rFonts w:ascii="ＭＳ 明朝" w:eastAsia="ＭＳ 明朝" w:hAnsi="ＭＳ 明朝" w:cs="Tahoma" w:hint="eastAsia"/>
                <w:color w:val="000000"/>
                <w:sz w:val="18"/>
                <w:szCs w:val="18"/>
              </w:rPr>
              <w:lastRenderedPageBreak/>
              <w:t>り、コーポレート・ガバナンスが有効に機能していることが会社の様々な活動の前提となるものとして、非常に重要です。適時開示体制においても、コーポレート・ガバナンスが十分に機能していることが、有効な適時開示体制の整備の前提となるものと考えられます。</w:t>
            </w:r>
          </w:p>
          <w:p w14:paraId="0E20F8E6"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なお、上場会社における適時開示の重要性に鑑みれば、コーポレート・ガバナンス体制が、上記の経営者の開示に対する姿勢・方針と整合的で、適時開示体制との関連（ガバナンス体制が、適時開示体制が有効に整備されることにつながるよう設計されているかどうか）を考慮したものであることが望ましいと考えられます。</w:t>
            </w:r>
          </w:p>
        </w:tc>
      </w:tr>
    </w:tbl>
    <w:p w14:paraId="716548E5" w14:textId="77777777" w:rsidR="0050165A" w:rsidRPr="000C32AF" w:rsidRDefault="0050165A" w:rsidP="0050165A">
      <w:pPr>
        <w:ind w:firstLineChars="300" w:firstLine="569"/>
        <w:rPr>
          <w:rFonts w:ascii="ＭＳ 明朝" w:eastAsia="ＭＳ 明朝" w:hAnsi="Century" w:cs="Times New Roman"/>
          <w:color w:val="000000"/>
          <w:sz w:val="20"/>
          <w:szCs w:val="20"/>
        </w:rPr>
      </w:pPr>
    </w:p>
    <w:p w14:paraId="55AA7B6A" w14:textId="1C7F7DF2" w:rsidR="0050165A" w:rsidRPr="007B6C75" w:rsidRDefault="0050165A" w:rsidP="000D53A2">
      <w:pPr>
        <w:pStyle w:val="af4"/>
        <w:keepNext/>
        <w:numPr>
          <w:ilvl w:val="0"/>
          <w:numId w:val="20"/>
        </w:numPr>
        <w:ind w:leftChars="0"/>
        <w:outlineLvl w:val="2"/>
        <w:rPr>
          <w:rFonts w:ascii="Arial" w:eastAsia="ＭＳ ゴシック" w:hAnsi="Arial"/>
          <w:b/>
          <w:color w:val="000000"/>
        </w:rPr>
      </w:pPr>
      <w:r w:rsidRPr="007B6C75">
        <w:rPr>
          <w:rFonts w:ascii="Arial" w:eastAsia="ＭＳ ゴシック" w:hAnsi="Arial" w:hint="eastAsia"/>
          <w:b/>
          <w:color w:val="000000"/>
        </w:rPr>
        <w:t xml:space="preserve">　適時開示に関する</w:t>
      </w:r>
      <w:r w:rsidR="007B6C75" w:rsidRPr="007B6C75">
        <w:rPr>
          <w:rFonts w:ascii="Arial" w:eastAsia="ＭＳ ゴシック" w:hAnsi="Arial" w:hint="eastAsia"/>
          <w:b/>
          <w:color w:val="000000"/>
        </w:rPr>
        <w:t>自社の</w:t>
      </w:r>
      <w:r w:rsidRPr="007B6C75">
        <w:rPr>
          <w:rFonts w:ascii="Arial" w:eastAsia="ＭＳ ゴシック" w:hAnsi="Arial" w:hint="eastAsia"/>
          <w:b/>
          <w:color w:val="000000"/>
        </w:rPr>
        <w:t>特性・リスクの認識・分析</w:t>
      </w:r>
    </w:p>
    <w:p w14:paraId="084D8606" w14:textId="77777777" w:rsidR="0050165A" w:rsidRPr="000C32AF" w:rsidRDefault="0050165A" w:rsidP="0050165A">
      <w:pPr>
        <w:ind w:leftChars="400" w:left="799" w:firstLineChars="94" w:firstLine="178"/>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上記で取り上げた適時開示に関わる特性はいずれも、各社が適時開示に関わる業務執行体制を整備する前提として考慮すべきものであるため、適時開示業務を執行する体制との関連を含めて、簡潔に記載することが望ましいと考えられます。</w:t>
      </w:r>
    </w:p>
    <w:p w14:paraId="211B58F7" w14:textId="77777777" w:rsidR="0050165A" w:rsidRPr="000C32AF" w:rsidRDefault="0050165A" w:rsidP="0050165A">
      <w:pPr>
        <w:ind w:leftChars="400" w:left="799" w:firstLineChars="94" w:firstLine="178"/>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また、適時開示に関するリスクの認識・分析の状況についても、特筆すべきリスクの原因となる事項がある場合、あるいは、リスクに明確に対応する観点から具体的な体制を構築している場合には、その概要も記載することが望まれます。その際、リスクと特性は密接に関係する場合も多いことから、これらの関連性を含めて記載することも考えられます。</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50165A" w:rsidRPr="000C32AF" w14:paraId="350540B9" w14:textId="77777777" w:rsidTr="00761A19">
        <w:trPr>
          <w:trHeight w:val="67"/>
          <w:tblHeader/>
        </w:trPr>
        <w:tc>
          <w:tcPr>
            <w:tcW w:w="2775" w:type="dxa"/>
            <w:shd w:val="clear" w:color="auto" w:fill="D9D9D9"/>
            <w:vAlign w:val="center"/>
          </w:tcPr>
          <w:p w14:paraId="3130CBD4" w14:textId="77777777" w:rsidR="0050165A" w:rsidRPr="000C32AF" w:rsidRDefault="0050165A" w:rsidP="0050165A">
            <w:pPr>
              <w:snapToGrid w:val="0"/>
              <w:spacing w:line="260" w:lineRule="exact"/>
              <w:jc w:val="center"/>
              <w:rPr>
                <w:rFonts w:ascii="ＭＳ 明朝" w:eastAsia="ＭＳ 明朝" w:hAnsi="ＭＳ 明朝" w:cs="Tahoma"/>
                <w:color w:val="000000"/>
                <w:sz w:val="20"/>
                <w:szCs w:val="20"/>
              </w:rPr>
            </w:pPr>
            <w:r w:rsidRPr="000C32AF">
              <w:rPr>
                <w:rFonts w:ascii="ＭＳ 明朝" w:eastAsia="ＭＳ 明朝" w:hAnsi="ＭＳ 明朝" w:cs="Tahoma" w:hint="eastAsia"/>
                <w:color w:val="000000"/>
                <w:sz w:val="20"/>
                <w:szCs w:val="20"/>
              </w:rPr>
              <w:t>検討項目</w:t>
            </w:r>
          </w:p>
        </w:tc>
        <w:tc>
          <w:tcPr>
            <w:tcW w:w="6729" w:type="dxa"/>
            <w:shd w:val="clear" w:color="auto" w:fill="D9D9D9"/>
            <w:vAlign w:val="center"/>
          </w:tcPr>
          <w:p w14:paraId="38086486" w14:textId="77777777" w:rsidR="0050165A" w:rsidRPr="000C32AF" w:rsidRDefault="0050165A" w:rsidP="0050165A">
            <w:pPr>
              <w:snapToGrid w:val="0"/>
              <w:spacing w:line="260" w:lineRule="exact"/>
              <w:jc w:val="center"/>
              <w:rPr>
                <w:rFonts w:ascii="ＭＳ 明朝" w:eastAsia="ＭＳ 明朝" w:hAnsi="ＭＳ 明朝" w:cs="Tahoma"/>
                <w:color w:val="000000"/>
                <w:sz w:val="20"/>
                <w:szCs w:val="20"/>
              </w:rPr>
            </w:pPr>
            <w:r w:rsidRPr="000C32AF">
              <w:rPr>
                <w:rFonts w:ascii="ＭＳ 明朝" w:eastAsia="ＭＳ 明朝" w:hAnsi="ＭＳ 明朝" w:cs="Tahoma" w:hint="eastAsia"/>
                <w:color w:val="000000"/>
                <w:sz w:val="20"/>
                <w:szCs w:val="20"/>
              </w:rPr>
              <w:t>整備のポイント</w:t>
            </w:r>
          </w:p>
        </w:tc>
      </w:tr>
      <w:tr w:rsidR="0050165A" w:rsidRPr="000C32AF" w14:paraId="4ACA2569" w14:textId="77777777" w:rsidTr="00761A19">
        <w:trPr>
          <w:trHeight w:val="67"/>
        </w:trPr>
        <w:tc>
          <w:tcPr>
            <w:tcW w:w="2775" w:type="dxa"/>
            <w:tcBorders>
              <w:top w:val="single" w:sz="4" w:space="0" w:color="auto"/>
              <w:bottom w:val="single" w:sz="4" w:space="0" w:color="auto"/>
            </w:tcBorders>
          </w:tcPr>
          <w:p w14:paraId="2590BD18"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イ．適時開示に関する自社の特性の認識・分析</w:t>
            </w:r>
          </w:p>
        </w:tc>
        <w:tc>
          <w:tcPr>
            <w:tcW w:w="6729" w:type="dxa"/>
            <w:tcBorders>
              <w:top w:val="single" w:sz="4" w:space="0" w:color="auto"/>
              <w:bottom w:val="single" w:sz="4" w:space="0" w:color="auto"/>
            </w:tcBorders>
          </w:tcPr>
          <w:p w14:paraId="3CB30AED"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適時開示体制の整備にあたっては、適時開示の観点からみた自社の特性を十分に認識・分析することが必要になります。なぜなら、適時開示体制の有効性は、会社の規模や拠点の地理的な分散状況、業態等に大きな影響を受けるからです。</w:t>
            </w:r>
          </w:p>
          <w:p w14:paraId="3BB6EB55"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上場会社が適時開示業務を執行する体制を整備するにあたっては、適時開示の観点からみた自社の特性に応じた適切な体制の整備を図るとともに、そうして整備された体制の中で、適時開示の観点からみた自社の特性を絶えず意識しつつ、実際の運用が行われることが適切であると考えます。</w:t>
            </w:r>
          </w:p>
          <w:p w14:paraId="736EEF6C"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p>
          <w:p w14:paraId="01E3F062"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【適時開示に関わる特性の一例】</w:t>
            </w:r>
          </w:p>
          <w:p w14:paraId="208993AE"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会社規模</w:t>
            </w:r>
          </w:p>
          <w:p w14:paraId="58F336E7"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拠点の地理的分散状況</w:t>
            </w:r>
          </w:p>
          <w:p w14:paraId="058E31B6"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事業の多角化の状況</w:t>
            </w:r>
          </w:p>
          <w:p w14:paraId="3B15B4E9"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事業の種類</w:t>
            </w:r>
          </w:p>
        </w:tc>
      </w:tr>
      <w:tr w:rsidR="0050165A" w:rsidRPr="000C32AF" w14:paraId="7825C8A2" w14:textId="77777777" w:rsidTr="00761A19">
        <w:trPr>
          <w:trHeight w:val="67"/>
        </w:trPr>
        <w:tc>
          <w:tcPr>
            <w:tcW w:w="2775" w:type="dxa"/>
            <w:tcBorders>
              <w:top w:val="single" w:sz="4" w:space="0" w:color="auto"/>
              <w:bottom w:val="single" w:sz="4" w:space="0" w:color="auto"/>
            </w:tcBorders>
          </w:tcPr>
          <w:p w14:paraId="480A1405"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ロ．適時開示に関するリスク及びその原因となる事項の認識・分析</w:t>
            </w:r>
          </w:p>
        </w:tc>
        <w:tc>
          <w:tcPr>
            <w:tcW w:w="6729" w:type="dxa"/>
            <w:tcBorders>
              <w:top w:val="single" w:sz="4" w:space="0" w:color="auto"/>
              <w:bottom w:val="single" w:sz="4" w:space="0" w:color="auto"/>
            </w:tcBorders>
          </w:tcPr>
          <w:p w14:paraId="45AEECB7"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適時開示に関するリスク及びその原因となる事項の認識・分析を継続的に行うことも重要です。不適正な開示を行ったことにより、大きな損害を会社に発生させた事例が多数発生しており、また直接大きな影響がなくとも不適正な開示を繰り返し行うことで、当該会社のディスクロージャーに対する信頼性や社会的な評価が下がるといった事態も考えられます。</w:t>
            </w:r>
          </w:p>
          <w:p w14:paraId="62BC0DB5"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適時開示に関するリスクそのものである不適正開示とそれによる影響については、影響の程度は別として、すべての上場会社に共通のものと捉えることができると考えられます。一方、その発生原因となる事項は、前述した開示に関する特性など各社の状況により、様々に異なります。</w:t>
            </w:r>
          </w:p>
          <w:p w14:paraId="6366C1CD"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したがって、不適正開示とそれによる影響、そして、その原因となる事項を十分に把握するとともに、継続的に分析することによって、適時開示に関するリスクを意識しつつ適時開示体制の整備を行う必要があると考えます。</w:t>
            </w:r>
          </w:p>
        </w:tc>
      </w:tr>
    </w:tbl>
    <w:p w14:paraId="5C8EF605" w14:textId="77777777" w:rsidR="0050165A" w:rsidRPr="000C32AF" w:rsidRDefault="0050165A" w:rsidP="0050165A">
      <w:pPr>
        <w:rPr>
          <w:rFonts w:ascii="ＭＳ 明朝" w:eastAsia="ＭＳ 明朝" w:hAnsi="Century" w:cs="Times New Roman"/>
          <w:color w:val="000000"/>
          <w:sz w:val="20"/>
          <w:szCs w:val="20"/>
        </w:rPr>
      </w:pPr>
    </w:p>
    <w:p w14:paraId="738111BA" w14:textId="77777777" w:rsidR="0050165A" w:rsidRPr="000C32AF" w:rsidRDefault="0050165A" w:rsidP="0050165A">
      <w:pPr>
        <w:rPr>
          <w:rFonts w:ascii="ＭＳ 明朝" w:eastAsia="ＭＳ 明朝" w:hAnsi="Century" w:cs="Times New Roman"/>
          <w:color w:val="000000"/>
          <w:sz w:val="20"/>
          <w:szCs w:val="20"/>
        </w:rPr>
      </w:pPr>
    </w:p>
    <w:p w14:paraId="39920CB3" w14:textId="77777777" w:rsidR="0050165A" w:rsidRPr="000C32AF" w:rsidRDefault="0050165A" w:rsidP="0050165A">
      <w:pPr>
        <w:rPr>
          <w:rFonts w:ascii="ＭＳ 明朝" w:eastAsia="ＭＳ 明朝" w:hAnsi="Century" w:cs="Times New Roman"/>
          <w:color w:val="000000"/>
          <w:sz w:val="20"/>
          <w:szCs w:val="20"/>
        </w:rPr>
      </w:pPr>
    </w:p>
    <w:p w14:paraId="32FDF9E2" w14:textId="77777777" w:rsidR="0050165A" w:rsidRPr="000C32AF" w:rsidRDefault="0050165A" w:rsidP="0050165A">
      <w:pPr>
        <w:rPr>
          <w:rFonts w:ascii="ＭＳ 明朝" w:eastAsia="ＭＳ 明朝" w:hAnsi="Century" w:cs="Times New Roman"/>
          <w:color w:val="000000"/>
          <w:sz w:val="20"/>
          <w:szCs w:val="20"/>
        </w:rPr>
      </w:pPr>
    </w:p>
    <w:p w14:paraId="5468182F" w14:textId="77777777" w:rsidR="0050165A" w:rsidRPr="000C32AF" w:rsidRDefault="0050165A" w:rsidP="0050165A">
      <w:pPr>
        <w:rPr>
          <w:rFonts w:ascii="ＭＳ 明朝" w:eastAsia="ＭＳ 明朝" w:hAnsi="Century" w:cs="Times New Roman"/>
          <w:color w:val="000000"/>
          <w:sz w:val="20"/>
          <w:szCs w:val="20"/>
        </w:rPr>
      </w:pPr>
    </w:p>
    <w:p w14:paraId="3874AF0C" w14:textId="77777777" w:rsidR="0050165A" w:rsidRPr="000C32AF" w:rsidRDefault="0050165A" w:rsidP="0050165A">
      <w:pPr>
        <w:rPr>
          <w:rFonts w:ascii="ＭＳ 明朝" w:eastAsia="ＭＳ 明朝" w:hAnsi="Century" w:cs="Times New Roman"/>
          <w:color w:val="000000"/>
          <w:sz w:val="20"/>
          <w:szCs w:val="20"/>
        </w:rPr>
      </w:pPr>
    </w:p>
    <w:p w14:paraId="6F6C2F61" w14:textId="77777777" w:rsidR="0050165A" w:rsidRPr="000C32AF" w:rsidRDefault="0050165A" w:rsidP="0050165A">
      <w:pPr>
        <w:rPr>
          <w:rFonts w:ascii="ＭＳ 明朝" w:eastAsia="ＭＳ 明朝" w:hAnsi="Century" w:cs="Times New Roman"/>
          <w:color w:val="000000"/>
          <w:sz w:val="20"/>
          <w:szCs w:val="20"/>
        </w:rPr>
      </w:pPr>
    </w:p>
    <w:p w14:paraId="24629C25" w14:textId="77777777" w:rsidR="0050165A" w:rsidRPr="000C32AF" w:rsidRDefault="0050165A" w:rsidP="0050165A">
      <w:pPr>
        <w:rPr>
          <w:rFonts w:ascii="ＭＳ 明朝" w:eastAsia="ＭＳ 明朝" w:hAnsi="Century" w:cs="Times New Roman"/>
          <w:color w:val="000000"/>
          <w:sz w:val="20"/>
          <w:szCs w:val="20"/>
        </w:rPr>
      </w:pPr>
    </w:p>
    <w:p w14:paraId="760CED50" w14:textId="77777777" w:rsidR="0050165A" w:rsidRPr="000C32AF" w:rsidRDefault="0050165A" w:rsidP="0050165A">
      <w:pPr>
        <w:keepNext/>
        <w:outlineLvl w:val="1"/>
        <w:rPr>
          <w:rFonts w:ascii="ＭＳ ゴシック" w:eastAsia="ＭＳ ゴシック" w:hAnsi="ＭＳ ゴシック" w:cs="Times New Roman"/>
          <w:b/>
          <w:color w:val="000000"/>
          <w:szCs w:val="21"/>
        </w:rPr>
      </w:pPr>
      <w:r w:rsidRPr="000C32AF">
        <w:rPr>
          <w:rFonts w:ascii="ＭＳ ゴシック" w:eastAsia="ＭＳ ゴシック" w:hAnsi="ＭＳ ゴシック" w:cs="Times New Roman" w:hint="eastAsia"/>
          <w:b/>
          <w:color w:val="000000"/>
          <w:szCs w:val="21"/>
        </w:rPr>
        <w:lastRenderedPageBreak/>
        <w:t>（２）適時開示業務を執行する体制</w:t>
      </w:r>
    </w:p>
    <w:p w14:paraId="68F906E7" w14:textId="77777777" w:rsidR="0050165A" w:rsidRPr="000C32AF" w:rsidRDefault="0050165A" w:rsidP="0050165A">
      <w:pPr>
        <w:ind w:leftChars="300" w:left="599" w:firstLineChars="96" w:firstLine="182"/>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開示業務を適時適切に執行する体制は、経営者が自社の様々な状況を踏まえて、さらに業務の実効性と効率性をも勘案して整備・運用していくものと考えられます。また、各社が様々な異なる環境にさらされていることを考慮すれば、その体制は各社によって異なるのが通常と思われます。しかしながら、上場会社である以上、一定水準の適時開示業務を執行する体制を整備する必要があります。</w:t>
      </w:r>
    </w:p>
    <w:p w14:paraId="348ABB0A" w14:textId="77777777" w:rsidR="0050165A" w:rsidRPr="000C32AF" w:rsidRDefault="0050165A" w:rsidP="0050165A">
      <w:pPr>
        <w:ind w:leftChars="300" w:left="599" w:firstLineChars="96" w:firstLine="182"/>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適切に開示業務を執行する体制を整備するにあたり「開示を担当する組織」と「開示手続」の整備という視点から体制整備のポイントを示します。ここで、開示を担当する組織は「自社で定めた開示手続を執行することが十分に可能な組織」である必要があり、開示手続についても「開示にあたり達成すべき一定の要点を達成することが十分に可能な手続」であることに留意すべきです。これらは密接不可分に結びついており、必ずしも明確に切り離すことができるわけではありませんが、説明をわかりやすくするために、このように区分しています。本書ではこの両面から体制整備のためのポイントを示します。</w:t>
      </w:r>
    </w:p>
    <w:p w14:paraId="4936306B" w14:textId="77777777" w:rsidR="0050165A" w:rsidRPr="000C32AF" w:rsidRDefault="0050165A" w:rsidP="0050165A">
      <w:pPr>
        <w:ind w:leftChars="300" w:left="599" w:firstLineChars="96" w:firstLine="182"/>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加えて、整備した適時開示業務を執行する体制の運用の実効性を確保するためには、適時開示体制を対象としたモニタリング制度の整備・運用も重要です。</w:t>
      </w:r>
    </w:p>
    <w:p w14:paraId="3EEC6525" w14:textId="77777777" w:rsidR="0050165A" w:rsidRPr="000C32AF" w:rsidRDefault="0050165A" w:rsidP="0050165A">
      <w:pPr>
        <w:rPr>
          <w:rFonts w:ascii="ＭＳ 明朝" w:eastAsia="ＭＳ 明朝" w:hAnsi="Century" w:cs="Times New Roman"/>
          <w:color w:val="000000"/>
          <w:sz w:val="20"/>
          <w:szCs w:val="20"/>
        </w:rPr>
      </w:pPr>
    </w:p>
    <w:p w14:paraId="0DF101FA" w14:textId="77777777" w:rsidR="0050165A" w:rsidRPr="000C32AF" w:rsidRDefault="0050165A" w:rsidP="0050165A">
      <w:pPr>
        <w:keepNext/>
        <w:ind w:firstLineChars="199" w:firstLine="379"/>
        <w:outlineLvl w:val="2"/>
        <w:rPr>
          <w:rFonts w:ascii="Arial" w:eastAsia="ＭＳ ゴシック" w:hAnsi="Arial" w:cs="Times New Roman"/>
          <w:b/>
          <w:color w:val="000000"/>
          <w:sz w:val="20"/>
          <w:szCs w:val="20"/>
        </w:rPr>
      </w:pPr>
      <w:r w:rsidRPr="000C32AF">
        <w:rPr>
          <w:rFonts w:ascii="Arial" w:eastAsia="ＭＳ ゴシック" w:hAnsi="Arial" w:cs="Times New Roman" w:hint="eastAsia"/>
          <w:b/>
          <w:color w:val="000000"/>
          <w:sz w:val="20"/>
          <w:szCs w:val="20"/>
        </w:rPr>
        <w:t>①　開示担当組織の整備</w:t>
      </w:r>
    </w:p>
    <w:p w14:paraId="71E59CDF" w14:textId="77777777" w:rsidR="0050165A" w:rsidRPr="000C32AF" w:rsidRDefault="0050165A" w:rsidP="0050165A">
      <w:pPr>
        <w:ind w:leftChars="400" w:left="799" w:firstLineChars="94" w:firstLine="178"/>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開示担当部署の位置付け・役割あるいはその他の機関や部署の適時開示体制における役割と開示担当部署との関係が明確にわかるよう記載することが望ましいと考えられます。また、上場会社が適時開示業務にどの程度の経営資源を投入し、どのような体制で臨んでいるかを明らかにすることは、投資者がその会社の適時開示情報の信頼性を判断するうえで重要な事項と考えられます。</w:t>
      </w:r>
    </w:p>
    <w:p w14:paraId="10C01B0A" w14:textId="77777777" w:rsidR="0050165A" w:rsidRPr="000C32AF" w:rsidRDefault="0050165A" w:rsidP="0050165A">
      <w:pPr>
        <w:ind w:leftChars="400" w:left="799" w:firstLineChars="94" w:firstLine="178"/>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なお、適時開示に係る組織と手続は密接に関連することから、この記載にあたり、適時開示手続と一体で説明することも考えられます。この場合には、組織と手続のそれぞれの概要が明確にわかるように記載することが望ましいと考えられます。</w:t>
      </w:r>
    </w:p>
    <w:p w14:paraId="34DA0435" w14:textId="77777777" w:rsidR="0050165A" w:rsidRPr="000C32AF" w:rsidRDefault="0050165A" w:rsidP="0050165A">
      <w:pPr>
        <w:ind w:leftChars="400" w:left="799" w:firstLineChars="94" w:firstLine="178"/>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本項目の記載内容としては、以下の事項が考えられます。</w:t>
      </w:r>
    </w:p>
    <w:p w14:paraId="2AE03A39" w14:textId="77777777" w:rsidR="0050165A" w:rsidRPr="000C32AF" w:rsidRDefault="0050165A" w:rsidP="0050165A">
      <w:pPr>
        <w:ind w:leftChars="400" w:left="799" w:firstLineChars="193" w:firstLine="36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　開示を担当する組織の概要（組織名・人員数等）</w:t>
      </w:r>
    </w:p>
    <w:p w14:paraId="772675CB" w14:textId="77777777" w:rsidR="0050165A" w:rsidRPr="000C32AF" w:rsidRDefault="0050165A" w:rsidP="0050165A">
      <w:pPr>
        <w:ind w:leftChars="400" w:left="799" w:firstLineChars="193" w:firstLine="36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　開示責任者（役職、役割等）</w:t>
      </w:r>
    </w:p>
    <w:p w14:paraId="1981EBD4" w14:textId="77777777" w:rsidR="0050165A" w:rsidRPr="000C32AF" w:rsidRDefault="0050165A" w:rsidP="0050165A">
      <w:pPr>
        <w:ind w:leftChars="400" w:left="799" w:firstLineChars="193" w:firstLine="36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　開示に関する社内教育の状況</w:t>
      </w:r>
    </w:p>
    <w:p w14:paraId="2840D9E4" w14:textId="77777777" w:rsidR="0050165A" w:rsidRPr="000C32AF" w:rsidRDefault="0050165A" w:rsidP="0050165A">
      <w:pPr>
        <w:ind w:leftChars="400" w:left="799" w:firstLineChars="193" w:firstLine="36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　グループ会社における状況</w:t>
      </w:r>
    </w:p>
    <w:p w14:paraId="5AF3CA4E" w14:textId="77777777" w:rsidR="0050165A" w:rsidRPr="000C32AF" w:rsidRDefault="0050165A" w:rsidP="0050165A">
      <w:pPr>
        <w:ind w:leftChars="400" w:left="799" w:firstLineChars="193" w:firstLine="366"/>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　開示に関する規程の整備状況</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50165A" w:rsidRPr="000C32AF" w14:paraId="66D2DA5F" w14:textId="77777777" w:rsidTr="00761A19">
        <w:trPr>
          <w:trHeight w:val="67"/>
          <w:tblHeader/>
        </w:trPr>
        <w:tc>
          <w:tcPr>
            <w:tcW w:w="2775" w:type="dxa"/>
            <w:shd w:val="clear" w:color="auto" w:fill="D9D9D9"/>
            <w:vAlign w:val="center"/>
          </w:tcPr>
          <w:p w14:paraId="55A5014E" w14:textId="77777777" w:rsidR="0050165A" w:rsidRPr="000C32AF" w:rsidRDefault="0050165A" w:rsidP="0050165A">
            <w:pPr>
              <w:snapToGrid w:val="0"/>
              <w:spacing w:line="260" w:lineRule="exact"/>
              <w:jc w:val="center"/>
              <w:rPr>
                <w:rFonts w:ascii="ＭＳ 明朝" w:eastAsia="ＭＳ 明朝" w:hAnsi="ＭＳ 明朝" w:cs="Tahoma"/>
                <w:color w:val="000000"/>
                <w:sz w:val="20"/>
                <w:szCs w:val="20"/>
              </w:rPr>
            </w:pPr>
            <w:r w:rsidRPr="000C32AF">
              <w:rPr>
                <w:rFonts w:ascii="ＭＳ 明朝" w:eastAsia="ＭＳ 明朝" w:hAnsi="ＭＳ 明朝" w:cs="Tahoma" w:hint="eastAsia"/>
                <w:color w:val="000000"/>
                <w:sz w:val="20"/>
                <w:szCs w:val="20"/>
              </w:rPr>
              <w:t>検討項目</w:t>
            </w:r>
          </w:p>
        </w:tc>
        <w:tc>
          <w:tcPr>
            <w:tcW w:w="6729" w:type="dxa"/>
            <w:shd w:val="clear" w:color="auto" w:fill="D9D9D9"/>
            <w:vAlign w:val="center"/>
          </w:tcPr>
          <w:p w14:paraId="362FE78D" w14:textId="77777777" w:rsidR="0050165A" w:rsidRPr="000C32AF" w:rsidRDefault="0050165A" w:rsidP="0050165A">
            <w:pPr>
              <w:snapToGrid w:val="0"/>
              <w:spacing w:line="260" w:lineRule="exact"/>
              <w:jc w:val="center"/>
              <w:rPr>
                <w:rFonts w:ascii="ＭＳ 明朝" w:eastAsia="ＭＳ 明朝" w:hAnsi="ＭＳ 明朝" w:cs="Tahoma"/>
                <w:color w:val="000000"/>
                <w:sz w:val="20"/>
                <w:szCs w:val="20"/>
              </w:rPr>
            </w:pPr>
            <w:r w:rsidRPr="000C32AF">
              <w:rPr>
                <w:rFonts w:ascii="ＭＳ 明朝" w:eastAsia="ＭＳ 明朝" w:hAnsi="ＭＳ 明朝" w:cs="Tahoma" w:hint="eastAsia"/>
                <w:color w:val="000000"/>
                <w:sz w:val="20"/>
                <w:szCs w:val="20"/>
              </w:rPr>
              <w:t>整備のポイント</w:t>
            </w:r>
          </w:p>
        </w:tc>
      </w:tr>
      <w:tr w:rsidR="0050165A" w:rsidRPr="000C32AF" w14:paraId="401DEC7D" w14:textId="77777777" w:rsidTr="00761A19">
        <w:trPr>
          <w:trHeight w:val="67"/>
        </w:trPr>
        <w:tc>
          <w:tcPr>
            <w:tcW w:w="2775" w:type="dxa"/>
            <w:tcBorders>
              <w:top w:val="single" w:sz="4" w:space="0" w:color="auto"/>
              <w:bottom w:val="single" w:sz="4" w:space="0" w:color="auto"/>
            </w:tcBorders>
          </w:tcPr>
          <w:p w14:paraId="421059A9" w14:textId="77777777" w:rsidR="0050165A" w:rsidRPr="000C32AF" w:rsidRDefault="0050165A" w:rsidP="0050165A">
            <w:pPr>
              <w:snapToGrid w:val="0"/>
              <w:spacing w:line="260" w:lineRule="exact"/>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イ．開示担当部署の整備</w:t>
            </w:r>
          </w:p>
        </w:tc>
        <w:tc>
          <w:tcPr>
            <w:tcW w:w="6729" w:type="dxa"/>
            <w:tcBorders>
              <w:top w:val="single" w:sz="4" w:space="0" w:color="auto"/>
              <w:bottom w:val="single" w:sz="4" w:space="0" w:color="auto"/>
            </w:tcBorders>
          </w:tcPr>
          <w:p w14:paraId="084C787F"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適時開示業務を執行する体制を整備するにあたっては、まず、開示業務を直接担当する部署及び人員を決定するとともに、責任者を定めることが通常と思われます。</w:t>
            </w:r>
          </w:p>
          <w:p w14:paraId="78B75A47"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どのような組織や人員数で対応するかについては、適時開示に関する自社の特性やリスク、業務の効率性や業務に係るコストなどを勘案して経営者が整備するものと考えられます。しかし上場会社である以上、適時適切な開示は重要な責務であり、これを軽視することは認められません。開示担当部署の整備にあたっても適時適切な開示を十分に行えると考えられる水準を満たすように整備を行っていくことが求められます。</w:t>
            </w:r>
          </w:p>
          <w:p w14:paraId="2D0F5433" w14:textId="77777777" w:rsidR="0050165A" w:rsidRPr="000C32AF" w:rsidRDefault="0050165A" w:rsidP="0050165A">
            <w:pPr>
              <w:snapToGrid w:val="0"/>
              <w:spacing w:line="260" w:lineRule="exact"/>
              <w:ind w:leftChars="180" w:left="700" w:hangingChars="200" w:hanging="34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注）なお、上場会社においては、適時開示に関する東証からの照会に対する報告、その他の会社情報の開示に係る東証との連絡を掌る者として情報取扱責任者の届出を義務付けています。情報取扱責任者については、その役割の重要性等に鑑みて、各社の適時開示体制の中で適切に位置づけられることも重要です。</w:t>
            </w:r>
          </w:p>
        </w:tc>
      </w:tr>
      <w:tr w:rsidR="0050165A" w:rsidRPr="000C32AF" w14:paraId="471267B1" w14:textId="77777777" w:rsidTr="00761A19">
        <w:trPr>
          <w:trHeight w:val="67"/>
        </w:trPr>
        <w:tc>
          <w:tcPr>
            <w:tcW w:w="2775" w:type="dxa"/>
            <w:tcBorders>
              <w:top w:val="single" w:sz="4" w:space="0" w:color="auto"/>
              <w:bottom w:val="single" w:sz="4" w:space="0" w:color="auto"/>
            </w:tcBorders>
          </w:tcPr>
          <w:p w14:paraId="57064795"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ロ．全社的な対応体制</w:t>
            </w:r>
          </w:p>
        </w:tc>
        <w:tc>
          <w:tcPr>
            <w:tcW w:w="6729" w:type="dxa"/>
            <w:tcBorders>
              <w:top w:val="single" w:sz="4" w:space="0" w:color="auto"/>
              <w:bottom w:val="single" w:sz="4" w:space="0" w:color="auto"/>
            </w:tcBorders>
          </w:tcPr>
          <w:p w14:paraId="26F5069B"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適時開示に関して、全社的な対応体制を整備することも重要です。開示対象となる情報は社内外の各所で発生することから、開示対象情報の網羅的な収集のためには、適時開示業務を直接執行する開示担当部署(又は開示担当者)だけでなく、社内（グループ会社を含みます。）の広範囲にわたって開示業務への協力体制を構築していくことが必要です。具体的には開示対象情報の収集担当者を社内各部署に設置することなどが考えられます。</w:t>
            </w:r>
          </w:p>
          <w:p w14:paraId="210B3C3B"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また、何らかの形で開示担当部署以外の部署（又は人員）を開示業務に関与させることは、開示業務にあたっての多面的かつ総合的な判断を可能とするとともに、全社</w:t>
            </w:r>
            <w:r w:rsidRPr="000C32AF">
              <w:rPr>
                <w:rFonts w:ascii="ＭＳ 明朝" w:eastAsia="ＭＳ 明朝" w:hAnsi="ＭＳ 明朝" w:cs="Tahoma" w:hint="eastAsia"/>
                <w:color w:val="000000"/>
                <w:sz w:val="18"/>
                <w:szCs w:val="18"/>
              </w:rPr>
              <w:lastRenderedPageBreak/>
              <w:t>的に開示に対する意識を高めることにつながり、適時開示体制の有効性を高めることになると思われます。具体的な施策としては、開示担当部署以外の複数部門の責任者等による協議体制を整備することや、開示業務に関与することを目的として、開示委員会などの任意の委員会を設置することなどが考えられます。この場合には、どのようなメンバー構成とするか、またどのような役割とするかも重要な事項となります。</w:t>
            </w:r>
          </w:p>
        </w:tc>
      </w:tr>
      <w:tr w:rsidR="0050165A" w:rsidRPr="000C32AF" w14:paraId="7E402391" w14:textId="77777777" w:rsidTr="00761A19">
        <w:trPr>
          <w:trHeight w:val="67"/>
        </w:trPr>
        <w:tc>
          <w:tcPr>
            <w:tcW w:w="2775" w:type="dxa"/>
            <w:tcBorders>
              <w:top w:val="single" w:sz="4" w:space="0" w:color="auto"/>
              <w:bottom w:val="single" w:sz="4" w:space="0" w:color="auto"/>
            </w:tcBorders>
          </w:tcPr>
          <w:p w14:paraId="2820DD59"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lastRenderedPageBreak/>
              <w:t>ハ．開示に関する教育</w:t>
            </w:r>
          </w:p>
        </w:tc>
        <w:tc>
          <w:tcPr>
            <w:tcW w:w="6729" w:type="dxa"/>
            <w:tcBorders>
              <w:top w:val="single" w:sz="4" w:space="0" w:color="auto"/>
              <w:bottom w:val="single" w:sz="4" w:space="0" w:color="auto"/>
            </w:tcBorders>
          </w:tcPr>
          <w:p w14:paraId="0FD87654"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開示担当部署を定めるだけでなく、開示担当部署の担当者を含めた開示業務に関係する役職員の開示に関する知識・能力を充実・維持するため、開示に関する教育を行うことも重要です。どのように人員・組織を整備したとしても、適時開示制度に関する理解が浅ければ、開示業務の運用における有効性の確保は困難だからです。</w:t>
            </w:r>
          </w:p>
        </w:tc>
      </w:tr>
      <w:tr w:rsidR="0050165A" w:rsidRPr="000C32AF" w14:paraId="0872D78C" w14:textId="77777777" w:rsidTr="00761A19">
        <w:trPr>
          <w:trHeight w:val="67"/>
        </w:trPr>
        <w:tc>
          <w:tcPr>
            <w:tcW w:w="2775" w:type="dxa"/>
            <w:tcBorders>
              <w:top w:val="single" w:sz="4" w:space="0" w:color="auto"/>
              <w:bottom w:val="single" w:sz="4" w:space="0" w:color="auto"/>
            </w:tcBorders>
          </w:tcPr>
          <w:p w14:paraId="7DA17492"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ニ．体制の整備の範囲</w:t>
            </w:r>
          </w:p>
        </w:tc>
        <w:tc>
          <w:tcPr>
            <w:tcW w:w="6729" w:type="dxa"/>
            <w:tcBorders>
              <w:top w:val="single" w:sz="4" w:space="0" w:color="auto"/>
              <w:bottom w:val="single" w:sz="4" w:space="0" w:color="auto"/>
            </w:tcBorders>
          </w:tcPr>
          <w:p w14:paraId="360211D5"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適時開示の対象となる子会社、親会社等に関する情報についても、上記のポイントを勘案して収集・把握できる体制を整備することが求められます。そのため、子会社、親会社等における体制整備と、上場会社と子会社・親会社等との連絡体制の整備が必要となります。</w:t>
            </w:r>
          </w:p>
        </w:tc>
      </w:tr>
    </w:tbl>
    <w:p w14:paraId="38C3CE0E" w14:textId="77777777" w:rsidR="0050165A" w:rsidRPr="000C32AF" w:rsidRDefault="0050165A" w:rsidP="0050165A">
      <w:pPr>
        <w:rPr>
          <w:rFonts w:ascii="ＭＳ 明朝" w:eastAsia="ＭＳ 明朝" w:hAnsi="Century" w:cs="Times New Roman"/>
          <w:color w:val="000000"/>
          <w:sz w:val="20"/>
          <w:szCs w:val="20"/>
        </w:rPr>
      </w:pPr>
    </w:p>
    <w:p w14:paraId="4AC4D1C4" w14:textId="77777777" w:rsidR="0050165A" w:rsidRPr="000C32AF" w:rsidRDefault="0050165A" w:rsidP="0050165A">
      <w:pPr>
        <w:keepNext/>
        <w:ind w:firstLineChars="199" w:firstLine="379"/>
        <w:outlineLvl w:val="2"/>
        <w:rPr>
          <w:rFonts w:ascii="Arial" w:eastAsia="ＭＳ ゴシック" w:hAnsi="Arial" w:cs="Times New Roman"/>
          <w:b/>
          <w:color w:val="000000"/>
          <w:sz w:val="20"/>
          <w:szCs w:val="20"/>
        </w:rPr>
      </w:pPr>
      <w:r w:rsidRPr="000C32AF">
        <w:rPr>
          <w:rFonts w:ascii="Arial" w:eastAsia="ＭＳ ゴシック" w:hAnsi="Arial" w:cs="Times New Roman" w:hint="eastAsia"/>
          <w:b/>
          <w:color w:val="000000"/>
          <w:sz w:val="20"/>
          <w:szCs w:val="20"/>
        </w:rPr>
        <w:t>②　適時開示手続の整備</w:t>
      </w:r>
    </w:p>
    <w:p w14:paraId="7BB02E81" w14:textId="77777777" w:rsidR="0050165A" w:rsidRPr="000C32AF" w:rsidRDefault="0050165A" w:rsidP="0050165A">
      <w:pPr>
        <w:ind w:leftChars="400" w:left="799" w:firstLineChars="100" w:firstLine="19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開示手続は、開示担当組織と並んで適時開示業務を執行する体制の中核をなすものであり、開示手続の概要がよくわかるように、プロセス別、情報種類別あるいは図表を利用するなどして、また、開示手続上の要点と関連づけて説明することが望ましいと考えられます。</w:t>
      </w:r>
    </w:p>
    <w:p w14:paraId="30F5170E" w14:textId="77777777" w:rsidR="0050165A" w:rsidRPr="000C32AF" w:rsidRDefault="0050165A" w:rsidP="0050165A">
      <w:pPr>
        <w:ind w:leftChars="400" w:left="799" w:firstLineChars="100" w:firstLine="19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なお、開示担当組織と開示手続は密接に関連することから、この記載にあたり、一体で説明することも考えられます。ただ、その場合には、組織と手続のそれぞれの概要が明確にわかるように記載することが望ましいと考えられます。</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50165A" w:rsidRPr="000C32AF" w14:paraId="24974544" w14:textId="77777777" w:rsidTr="00761A19">
        <w:trPr>
          <w:trHeight w:val="67"/>
          <w:tblHeader/>
        </w:trPr>
        <w:tc>
          <w:tcPr>
            <w:tcW w:w="2775" w:type="dxa"/>
            <w:shd w:val="clear" w:color="auto" w:fill="D9D9D9"/>
            <w:vAlign w:val="center"/>
          </w:tcPr>
          <w:p w14:paraId="4582483B" w14:textId="77777777" w:rsidR="0050165A" w:rsidRPr="000C32AF" w:rsidRDefault="0050165A" w:rsidP="0050165A">
            <w:pPr>
              <w:snapToGrid w:val="0"/>
              <w:spacing w:line="260" w:lineRule="exact"/>
              <w:jc w:val="center"/>
              <w:rPr>
                <w:rFonts w:ascii="ＭＳ 明朝" w:eastAsia="ＭＳ 明朝" w:hAnsi="ＭＳ 明朝" w:cs="Tahoma"/>
                <w:color w:val="000000"/>
                <w:sz w:val="20"/>
                <w:szCs w:val="20"/>
              </w:rPr>
            </w:pPr>
            <w:r w:rsidRPr="000C32AF">
              <w:rPr>
                <w:rFonts w:ascii="ＭＳ 明朝" w:eastAsia="ＭＳ 明朝" w:hAnsi="ＭＳ 明朝" w:cs="Tahoma" w:hint="eastAsia"/>
                <w:color w:val="000000"/>
                <w:sz w:val="20"/>
                <w:szCs w:val="20"/>
              </w:rPr>
              <w:t>検討項目</w:t>
            </w:r>
          </w:p>
        </w:tc>
        <w:tc>
          <w:tcPr>
            <w:tcW w:w="6729" w:type="dxa"/>
            <w:shd w:val="clear" w:color="auto" w:fill="D9D9D9"/>
            <w:vAlign w:val="center"/>
          </w:tcPr>
          <w:p w14:paraId="3219D899" w14:textId="77777777" w:rsidR="0050165A" w:rsidRPr="000C32AF" w:rsidRDefault="0050165A" w:rsidP="0050165A">
            <w:pPr>
              <w:snapToGrid w:val="0"/>
              <w:spacing w:line="260" w:lineRule="exact"/>
              <w:jc w:val="center"/>
              <w:rPr>
                <w:rFonts w:ascii="ＭＳ 明朝" w:eastAsia="ＭＳ 明朝" w:hAnsi="ＭＳ 明朝" w:cs="Tahoma"/>
                <w:color w:val="000000"/>
                <w:sz w:val="20"/>
                <w:szCs w:val="20"/>
              </w:rPr>
            </w:pPr>
            <w:r w:rsidRPr="000C32AF">
              <w:rPr>
                <w:rFonts w:ascii="ＭＳ 明朝" w:eastAsia="ＭＳ 明朝" w:hAnsi="ＭＳ 明朝" w:cs="Tahoma" w:hint="eastAsia"/>
                <w:color w:val="000000"/>
                <w:sz w:val="20"/>
                <w:szCs w:val="20"/>
              </w:rPr>
              <w:t>整備のポイント</w:t>
            </w:r>
          </w:p>
        </w:tc>
      </w:tr>
      <w:tr w:rsidR="0050165A" w:rsidRPr="000C32AF" w14:paraId="66855EB0" w14:textId="77777777" w:rsidTr="00761A19">
        <w:trPr>
          <w:trHeight w:val="67"/>
        </w:trPr>
        <w:tc>
          <w:tcPr>
            <w:tcW w:w="2775" w:type="dxa"/>
            <w:tcBorders>
              <w:top w:val="single" w:sz="4" w:space="0" w:color="auto"/>
              <w:bottom w:val="single" w:sz="4" w:space="0" w:color="auto"/>
            </w:tcBorders>
          </w:tcPr>
          <w:p w14:paraId="5A4919D1" w14:textId="77777777" w:rsidR="0050165A" w:rsidRPr="000C32AF" w:rsidRDefault="0050165A" w:rsidP="0050165A">
            <w:pPr>
              <w:snapToGrid w:val="0"/>
              <w:spacing w:line="260" w:lineRule="exact"/>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イ．開示手続と開示プロセス</w:t>
            </w:r>
          </w:p>
        </w:tc>
        <w:tc>
          <w:tcPr>
            <w:tcW w:w="6729" w:type="dxa"/>
            <w:tcBorders>
              <w:top w:val="single" w:sz="4" w:space="0" w:color="auto"/>
              <w:bottom w:val="single" w:sz="4" w:space="0" w:color="auto"/>
            </w:tcBorders>
          </w:tcPr>
          <w:p w14:paraId="41705825" w14:textId="620F7585"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開示業務の執行においては、開示の迅速性を十分に意識しつつ、開示対象情報を適切に識別して網羅的に収集し、上場規程その他の関連諸法令・諸規則を遵守しつつ正確、明瞭かつ投資判断資料として十分な情報が記載された開示資料の作成を行い、社内で適切なチェックや承認を確認したうえで会社としての公式な承認・決定等を行い、適切な時期に、投資者間の公平性等に留意しつつ公表することが求められます。</w:t>
            </w:r>
          </w:p>
          <w:p w14:paraId="0DF24887"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上場会社各社が具体的にどのような手続を採用するかは、各社の状況によって異なるものと思われます。したがって、特定の手続が強制されるものではありませんが、上場会社である以上、適時適切な開示を十分に行える水準を確保できるよう、開示手続を整備する必要があると考えます。</w:t>
            </w:r>
          </w:p>
          <w:p w14:paraId="22D528A7"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xml:space="preserve">・　ここでは、開示手続について、必要な水準を確保するための要点を取り上げて、説明しています。なお、以下では、各社の記載を踏まえ、開示手続を業務の流れに沿って、① 情報収集プロセス、② 分析・判断プロセス、③ 公表プロセス  に区分して説明します。情報収集プロセスは会社内で生成若しくは発生する開示対象情報を収集する過程です。分析・判断プロセスは情報収集プロセスで収集した情報について正確性等を確認したうえで開示資料を作成して公式な承認・決定等を実施する過程です。そして公表プロセスは、開示資料をＴＤｎｅｔ等で公表する過程です。 </w:t>
            </w:r>
          </w:p>
        </w:tc>
      </w:tr>
      <w:tr w:rsidR="0050165A" w:rsidRPr="000C32AF" w14:paraId="1B86CB94" w14:textId="77777777" w:rsidTr="00761A19">
        <w:trPr>
          <w:trHeight w:val="67"/>
        </w:trPr>
        <w:tc>
          <w:tcPr>
            <w:tcW w:w="2775" w:type="dxa"/>
            <w:tcBorders>
              <w:top w:val="single" w:sz="4" w:space="0" w:color="auto"/>
              <w:bottom w:val="single" w:sz="4" w:space="0" w:color="auto"/>
            </w:tcBorders>
          </w:tcPr>
          <w:p w14:paraId="258E85D8"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ロ．開示対象情報の種類</w:t>
            </w:r>
          </w:p>
        </w:tc>
        <w:tc>
          <w:tcPr>
            <w:tcW w:w="6729" w:type="dxa"/>
            <w:tcBorders>
              <w:top w:val="single" w:sz="4" w:space="0" w:color="auto"/>
              <w:bottom w:val="single" w:sz="4" w:space="0" w:color="auto"/>
            </w:tcBorders>
          </w:tcPr>
          <w:p w14:paraId="67B16544"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上場規程上の開示対象情報を大別すると  ① 決定事実、② 発生事実、③ 決算情報  等に区分されます。開示手続は、これらの情報の種類によっても異なることが想定されますので、手続の整備にあたっては、これらのすべての情報を対象として体制を整備する必要があります。</w:t>
            </w:r>
          </w:p>
        </w:tc>
      </w:tr>
      <w:tr w:rsidR="0050165A" w:rsidRPr="000C32AF" w14:paraId="7BAF88B4" w14:textId="77777777" w:rsidTr="00761A19">
        <w:trPr>
          <w:trHeight w:val="67"/>
        </w:trPr>
        <w:tc>
          <w:tcPr>
            <w:tcW w:w="2775" w:type="dxa"/>
            <w:tcBorders>
              <w:top w:val="single" w:sz="4" w:space="0" w:color="auto"/>
              <w:bottom w:val="single" w:sz="4" w:space="0" w:color="auto"/>
            </w:tcBorders>
          </w:tcPr>
          <w:p w14:paraId="1D3CB97F"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ハ．整備した手続の社内への周知徹底</w:t>
            </w:r>
          </w:p>
        </w:tc>
        <w:tc>
          <w:tcPr>
            <w:tcW w:w="6729" w:type="dxa"/>
            <w:tcBorders>
              <w:top w:val="single" w:sz="4" w:space="0" w:color="auto"/>
              <w:bottom w:val="single" w:sz="4" w:space="0" w:color="auto"/>
            </w:tcBorders>
          </w:tcPr>
          <w:p w14:paraId="3DA4F09D"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整備した手続を社内へ周知徹底させるためには、明文化、マニュアル化、書面の配布なども有効です。また、開示担当部署や責任者等に関する定めと合わせて社内規程として整備することも考えられます。</w:t>
            </w:r>
          </w:p>
        </w:tc>
      </w:tr>
      <w:tr w:rsidR="0050165A" w:rsidRPr="000C32AF" w14:paraId="6AEEC9BE" w14:textId="77777777" w:rsidTr="00761A19">
        <w:trPr>
          <w:trHeight w:val="67"/>
        </w:trPr>
        <w:tc>
          <w:tcPr>
            <w:tcW w:w="2775" w:type="dxa"/>
            <w:tcBorders>
              <w:top w:val="single" w:sz="4" w:space="0" w:color="auto"/>
              <w:bottom w:val="single" w:sz="4" w:space="0" w:color="auto"/>
            </w:tcBorders>
          </w:tcPr>
          <w:p w14:paraId="181C6125"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ニ．適時開示手続の要点</w:t>
            </w:r>
          </w:p>
        </w:tc>
        <w:tc>
          <w:tcPr>
            <w:tcW w:w="6729" w:type="dxa"/>
            <w:tcBorders>
              <w:top w:val="single" w:sz="4" w:space="0" w:color="auto"/>
              <w:bottom w:val="single" w:sz="4" w:space="0" w:color="auto"/>
            </w:tcBorders>
          </w:tcPr>
          <w:p w14:paraId="13C796BF"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ここでは、適時開示を行う際に各プロセスにおいて達成すべき要点を取り上げています（要点の一覧は図表１－２参照）。どのような手続を選択する場合にも、これらの要点を効果的に達成できるよう、整備すべきです。なお、実際の手続の整備にあたっては、各プロセスにまたがり複数の要点を達成するように整備することも、効率性の観点から検討することが勧められます。</w:t>
            </w:r>
          </w:p>
        </w:tc>
      </w:tr>
      <w:tr w:rsidR="0050165A" w:rsidRPr="000C32AF" w14:paraId="6FC1BE3C" w14:textId="77777777" w:rsidTr="00761A19">
        <w:trPr>
          <w:trHeight w:val="67"/>
        </w:trPr>
        <w:tc>
          <w:tcPr>
            <w:tcW w:w="2775" w:type="dxa"/>
            <w:tcBorders>
              <w:top w:val="single" w:sz="4" w:space="0" w:color="auto"/>
              <w:bottom w:val="single" w:sz="4" w:space="0" w:color="auto"/>
            </w:tcBorders>
          </w:tcPr>
          <w:p w14:paraId="65BE6C3E"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p>
        </w:tc>
        <w:tc>
          <w:tcPr>
            <w:tcW w:w="6729" w:type="dxa"/>
            <w:tcBorders>
              <w:top w:val="single" w:sz="4" w:space="0" w:color="auto"/>
              <w:bottom w:val="single" w:sz="4" w:space="0" w:color="auto"/>
            </w:tcBorders>
          </w:tcPr>
          <w:p w14:paraId="554B67DB" w14:textId="77777777" w:rsidR="0050165A" w:rsidRPr="000C32AF" w:rsidRDefault="0050165A" w:rsidP="0050165A">
            <w:pPr>
              <w:snapToGrid w:val="0"/>
              <w:spacing w:line="260" w:lineRule="exact"/>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①　情報収集プロセスにおける要点</w:t>
            </w:r>
          </w:p>
          <w:p w14:paraId="3E0C3BF6" w14:textId="52FA1E6A" w:rsidR="0050165A" w:rsidRPr="000C32AF" w:rsidRDefault="0050165A" w:rsidP="00BF1B32">
            <w:pPr>
              <w:snapToGrid w:val="0"/>
              <w:spacing w:line="260" w:lineRule="exact"/>
              <w:ind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ａ．適時開示すべき情報を迅速に収集する（迅速性）。</w:t>
            </w:r>
          </w:p>
          <w:p w14:paraId="766519B1" w14:textId="0F00F26C" w:rsidR="0050165A" w:rsidRPr="000C32AF" w:rsidRDefault="0050165A" w:rsidP="0050165A">
            <w:pPr>
              <w:snapToGrid w:val="0"/>
              <w:spacing w:line="260" w:lineRule="exact"/>
              <w:ind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ｂ．適時開示すべき情報を網羅的に収集する（網羅性）。</w:t>
            </w:r>
          </w:p>
          <w:p w14:paraId="3260D195" w14:textId="47550B62" w:rsidR="00BF1B32" w:rsidRPr="000C32AF" w:rsidRDefault="00BF1B32" w:rsidP="0050165A">
            <w:pPr>
              <w:snapToGrid w:val="0"/>
              <w:spacing w:line="260" w:lineRule="exact"/>
              <w:ind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lastRenderedPageBreak/>
              <w:t>ｃ．適時開示すべき情報を適時に開示できるように開示業務を管理する（適時性）。</w:t>
            </w:r>
          </w:p>
          <w:p w14:paraId="1F978687"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p>
          <w:p w14:paraId="131099D3" w14:textId="77777777" w:rsidR="0050165A" w:rsidRPr="000C32AF" w:rsidRDefault="0050165A" w:rsidP="0050165A">
            <w:pPr>
              <w:snapToGrid w:val="0"/>
              <w:spacing w:line="260" w:lineRule="exact"/>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【要点の内容】</w:t>
            </w:r>
          </w:p>
          <w:p w14:paraId="7EE9F0A4"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適時適切な情報開示にあたり、情報収集プロセスにおいては、社内各部署において、生成若しくは発生する情報を迅速かつ網羅的に収集して、開示担当部署に伝達されるように手続を整備する必要があります。また、緊急時の情報伝達経路や社内の正規のルート以外の情報伝達経路（内部通報制度等）を確保することも適当と考えられます。</w:t>
            </w:r>
          </w:p>
        </w:tc>
      </w:tr>
      <w:tr w:rsidR="0050165A" w:rsidRPr="000C32AF" w14:paraId="0FC4EBFB" w14:textId="77777777" w:rsidTr="00761A19">
        <w:trPr>
          <w:trHeight w:val="67"/>
        </w:trPr>
        <w:tc>
          <w:tcPr>
            <w:tcW w:w="2775" w:type="dxa"/>
            <w:tcBorders>
              <w:top w:val="single" w:sz="4" w:space="0" w:color="auto"/>
              <w:bottom w:val="single" w:sz="4" w:space="0" w:color="auto"/>
            </w:tcBorders>
          </w:tcPr>
          <w:p w14:paraId="76ABEAF8"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p>
        </w:tc>
        <w:tc>
          <w:tcPr>
            <w:tcW w:w="6729" w:type="dxa"/>
            <w:tcBorders>
              <w:top w:val="single" w:sz="4" w:space="0" w:color="auto"/>
              <w:bottom w:val="single" w:sz="4" w:space="0" w:color="auto"/>
            </w:tcBorders>
          </w:tcPr>
          <w:p w14:paraId="3C6230F1" w14:textId="77777777" w:rsidR="0050165A" w:rsidRPr="000C32AF" w:rsidRDefault="0050165A" w:rsidP="0050165A">
            <w:pPr>
              <w:snapToGrid w:val="0"/>
              <w:spacing w:line="260" w:lineRule="exact"/>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②　分析・判断プロセスにおける要点</w:t>
            </w:r>
          </w:p>
          <w:p w14:paraId="7761F5A2" w14:textId="77777777" w:rsidR="0050165A" w:rsidRPr="000C32AF" w:rsidRDefault="0050165A" w:rsidP="0050165A">
            <w:pPr>
              <w:snapToGrid w:val="0"/>
              <w:spacing w:line="260" w:lineRule="exact"/>
              <w:ind w:leftChars="90" w:left="35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ｄ．関連法令、上場規程等を遵守して適時開示業務を実施する（適法性）。</w:t>
            </w:r>
          </w:p>
          <w:p w14:paraId="04194F8D" w14:textId="77777777" w:rsidR="0050165A" w:rsidRPr="000C32AF" w:rsidRDefault="0050165A" w:rsidP="0050165A">
            <w:pPr>
              <w:snapToGrid w:val="0"/>
              <w:spacing w:line="260" w:lineRule="exact"/>
              <w:ind w:leftChars="90" w:left="35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ｅ．適時開示を行う情報の正確性を確保する（正確性）。</w:t>
            </w:r>
          </w:p>
          <w:p w14:paraId="5A0D85E6" w14:textId="77777777" w:rsidR="0050165A" w:rsidRPr="000C32AF" w:rsidRDefault="0050165A" w:rsidP="0050165A">
            <w:pPr>
              <w:snapToGrid w:val="0"/>
              <w:spacing w:line="260" w:lineRule="exact"/>
              <w:ind w:leftChars="90" w:left="35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ｆ．情報の正確性や適法性に加えて、開示資料の内容の十分性、明瞭性等を確認したうえで、会社としての公式な承認・決定等を行う（公式性）。</w:t>
            </w:r>
          </w:p>
          <w:p w14:paraId="53D6B2CD"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p>
          <w:p w14:paraId="6E96520A" w14:textId="77777777" w:rsidR="0050165A" w:rsidRPr="000C32AF" w:rsidRDefault="0050165A" w:rsidP="0050165A">
            <w:pPr>
              <w:snapToGrid w:val="0"/>
              <w:spacing w:line="260" w:lineRule="exact"/>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【要点の内容】</w:t>
            </w:r>
          </w:p>
          <w:p w14:paraId="17D6353C"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分析・判断プロセスにおいては、情報収集プロセスにて収集した開示すべき情報の適法性、正確性を確保するとともに、開示資料を作成して、その内容が十分かつ明瞭であることなどを確認し、会社としての公式な承認・決定等を実施することが求められます。また、この業務においては適時開示を適切なタイミングで実施すること、開示資料の作成やその他の手続の実施に際して上場規程その他の関連諸法令を遵守することに常に留意する必要があります。</w:t>
            </w:r>
          </w:p>
        </w:tc>
      </w:tr>
      <w:tr w:rsidR="0050165A" w:rsidRPr="000C32AF" w14:paraId="15765BF1" w14:textId="77777777" w:rsidTr="00761A19">
        <w:trPr>
          <w:trHeight w:val="67"/>
        </w:trPr>
        <w:tc>
          <w:tcPr>
            <w:tcW w:w="2775" w:type="dxa"/>
            <w:tcBorders>
              <w:top w:val="single" w:sz="4" w:space="0" w:color="auto"/>
              <w:bottom w:val="single" w:sz="4" w:space="0" w:color="auto"/>
            </w:tcBorders>
          </w:tcPr>
          <w:p w14:paraId="109DC3F8"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p>
        </w:tc>
        <w:tc>
          <w:tcPr>
            <w:tcW w:w="6729" w:type="dxa"/>
            <w:tcBorders>
              <w:top w:val="single" w:sz="4" w:space="0" w:color="auto"/>
              <w:bottom w:val="single" w:sz="4" w:space="0" w:color="auto"/>
            </w:tcBorders>
          </w:tcPr>
          <w:p w14:paraId="0F73B506" w14:textId="77777777" w:rsidR="0050165A" w:rsidRPr="000C32AF" w:rsidRDefault="0050165A" w:rsidP="0050165A">
            <w:pPr>
              <w:snapToGrid w:val="0"/>
              <w:spacing w:line="260" w:lineRule="exact"/>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③　公表プロセスにおける要点</w:t>
            </w:r>
          </w:p>
          <w:p w14:paraId="64F455EF" w14:textId="77777777" w:rsidR="0050165A" w:rsidRPr="000C32AF" w:rsidRDefault="0050165A" w:rsidP="0050165A">
            <w:pPr>
              <w:snapToGrid w:val="0"/>
              <w:spacing w:line="260" w:lineRule="exact"/>
              <w:ind w:firstLineChars="200" w:firstLine="34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公表プロセスにおいては、以下の点が重要です。</w:t>
            </w:r>
          </w:p>
          <w:p w14:paraId="0C9198DB" w14:textId="77777777" w:rsidR="0050165A" w:rsidRPr="000C32AF" w:rsidRDefault="0050165A" w:rsidP="007B6C75">
            <w:pPr>
              <w:snapToGrid w:val="0"/>
              <w:spacing w:line="260" w:lineRule="exact"/>
              <w:ind w:leftChars="176" w:left="522"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即時かつ同時に開示資料を投資者等に伝達する。</w:t>
            </w:r>
          </w:p>
          <w:p w14:paraId="48A1B3AB" w14:textId="77777777" w:rsidR="0050165A" w:rsidRPr="000C32AF" w:rsidRDefault="0050165A" w:rsidP="007B6C75">
            <w:pPr>
              <w:snapToGrid w:val="0"/>
              <w:spacing w:line="260" w:lineRule="exact"/>
              <w:ind w:leftChars="176" w:left="522"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公表した開示資料が原本であることを確保する（実際に会社が提出したものであり、改ざん等がされないようにする）。</w:t>
            </w:r>
          </w:p>
          <w:p w14:paraId="7E76841B" w14:textId="77777777" w:rsidR="0050165A" w:rsidRPr="000C32AF" w:rsidRDefault="0050165A" w:rsidP="0050165A">
            <w:pPr>
              <w:snapToGrid w:val="0"/>
              <w:spacing w:line="260" w:lineRule="exact"/>
              <w:ind w:leftChars="90" w:left="350" w:hangingChars="100" w:hanging="170"/>
              <w:rPr>
                <w:rFonts w:ascii="ＭＳ 明朝" w:eastAsia="ＭＳ 明朝" w:hAnsi="ＭＳ 明朝" w:cs="Tahoma"/>
                <w:color w:val="000000"/>
                <w:sz w:val="18"/>
                <w:szCs w:val="18"/>
              </w:rPr>
            </w:pPr>
          </w:p>
          <w:p w14:paraId="23B6E99C" w14:textId="77777777" w:rsidR="0050165A" w:rsidRPr="000C32AF" w:rsidRDefault="0050165A" w:rsidP="0050165A">
            <w:pPr>
              <w:snapToGrid w:val="0"/>
              <w:spacing w:line="260" w:lineRule="exact"/>
              <w:ind w:leftChars="90" w:left="35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適時開示にはＴＤｎｅｔシステムを利用することとされておりますが、同システムは上記の要点を満たすよう設計されています。</w:t>
            </w:r>
          </w:p>
          <w:p w14:paraId="3B2CCB6E" w14:textId="6B080A56" w:rsidR="0050165A" w:rsidRPr="000C32AF" w:rsidRDefault="0050165A" w:rsidP="0050165A">
            <w:pPr>
              <w:snapToGrid w:val="0"/>
              <w:spacing w:line="260" w:lineRule="exact"/>
              <w:ind w:leftChars="180" w:left="360"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このほか、投資者の有用性を考慮すれば、これらに加えて以下の</w:t>
            </w:r>
            <w:r w:rsidR="00BF1B32" w:rsidRPr="000C32AF">
              <w:rPr>
                <w:rFonts w:ascii="ＭＳ 明朝" w:eastAsia="ＭＳ 明朝" w:hAnsi="ＭＳ 明朝" w:cs="Tahoma" w:hint="eastAsia"/>
                <w:color w:val="000000"/>
                <w:sz w:val="18"/>
                <w:szCs w:val="18"/>
              </w:rPr>
              <w:t>２</w:t>
            </w:r>
            <w:r w:rsidRPr="000C32AF">
              <w:rPr>
                <w:rFonts w:ascii="ＭＳ 明朝" w:eastAsia="ＭＳ 明朝" w:hAnsi="ＭＳ 明朝" w:cs="Tahoma" w:hint="eastAsia"/>
                <w:color w:val="000000"/>
                <w:sz w:val="18"/>
                <w:szCs w:val="18"/>
              </w:rPr>
              <w:t>点を考慮すべきです。</w:t>
            </w:r>
          </w:p>
          <w:p w14:paraId="408518EC" w14:textId="77777777" w:rsidR="0050165A" w:rsidRPr="000C32AF" w:rsidRDefault="0050165A" w:rsidP="0050165A">
            <w:pPr>
              <w:snapToGrid w:val="0"/>
              <w:spacing w:line="260" w:lineRule="exact"/>
              <w:ind w:leftChars="90" w:left="350" w:hangingChars="100" w:hanging="170"/>
              <w:rPr>
                <w:rFonts w:ascii="ＭＳ 明朝" w:eastAsia="ＭＳ 明朝" w:hAnsi="ＭＳ 明朝" w:cs="Tahoma"/>
                <w:color w:val="000000"/>
                <w:sz w:val="18"/>
                <w:szCs w:val="18"/>
              </w:rPr>
            </w:pPr>
          </w:p>
          <w:p w14:paraId="75C0FAD0" w14:textId="77777777" w:rsidR="0050165A" w:rsidRPr="000C32AF" w:rsidRDefault="0050165A" w:rsidP="0050165A">
            <w:pPr>
              <w:snapToGrid w:val="0"/>
              <w:spacing w:line="260" w:lineRule="exact"/>
              <w:ind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ｇ．開示資料の公表にあたり、公平性に配慮する（公平性）。</w:t>
            </w:r>
          </w:p>
          <w:p w14:paraId="076306C3" w14:textId="77777777" w:rsidR="0050165A" w:rsidRPr="000C32AF" w:rsidRDefault="0050165A" w:rsidP="0050165A">
            <w:pPr>
              <w:snapToGrid w:val="0"/>
              <w:spacing w:line="260" w:lineRule="exact"/>
              <w:ind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ｈ．開示資料の公表にあたり、積極的に対応する（積極性）。</w:t>
            </w:r>
          </w:p>
          <w:p w14:paraId="7D070A6D"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color w:val="000000"/>
                <w:sz w:val="18"/>
                <w:szCs w:val="18"/>
              </w:rPr>
              <w:t xml:space="preserve"> </w:t>
            </w:r>
          </w:p>
          <w:p w14:paraId="12280285" w14:textId="77777777" w:rsidR="0050165A" w:rsidRPr="000C32AF" w:rsidRDefault="0050165A" w:rsidP="0050165A">
            <w:pPr>
              <w:snapToGrid w:val="0"/>
              <w:spacing w:line="260" w:lineRule="exact"/>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【要点の内容】</w:t>
            </w:r>
          </w:p>
          <w:p w14:paraId="23F552CE" w14:textId="77777777" w:rsidR="0050165A" w:rsidRPr="000C32AF" w:rsidRDefault="0050165A" w:rsidP="0050165A">
            <w:pPr>
              <w:snapToGrid w:val="0"/>
              <w:spacing w:line="260" w:lineRule="exact"/>
              <w:ind w:leftChars="90" w:left="180" w:firstLineChars="100" w:firstLine="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上記で挙げた要点は、開示資料の公表にあたり一部の投資者だけが有利とならないように配慮すること、また公表の際に投資者等にとって有用な情報を提供できるよう、明瞭かつ十分な情報の公表を行うこと、また開示後の照会等にも積極的に応じること、投資者にとって有用である情報であれば上場規程で求められていなくても、積極的に公表を行うことなどを指しています。</w:t>
            </w:r>
          </w:p>
        </w:tc>
      </w:tr>
      <w:tr w:rsidR="0050165A" w:rsidRPr="000C32AF" w14:paraId="7F0DF825" w14:textId="77777777" w:rsidTr="00761A19">
        <w:trPr>
          <w:trHeight w:val="67"/>
        </w:trPr>
        <w:tc>
          <w:tcPr>
            <w:tcW w:w="2775" w:type="dxa"/>
            <w:tcBorders>
              <w:top w:val="single" w:sz="4" w:space="0" w:color="auto"/>
              <w:bottom w:val="single" w:sz="4" w:space="0" w:color="auto"/>
            </w:tcBorders>
          </w:tcPr>
          <w:p w14:paraId="78B1DB61"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ホ．適時開示手続と密接に関連する他の社内手続との関連性</w:t>
            </w:r>
          </w:p>
        </w:tc>
        <w:tc>
          <w:tcPr>
            <w:tcW w:w="6729" w:type="dxa"/>
            <w:tcBorders>
              <w:top w:val="single" w:sz="4" w:space="0" w:color="auto"/>
              <w:bottom w:val="single" w:sz="4" w:space="0" w:color="auto"/>
            </w:tcBorders>
          </w:tcPr>
          <w:p w14:paraId="5A3A063B" w14:textId="77777777" w:rsidR="0050165A" w:rsidRPr="000C32AF" w:rsidRDefault="0050165A" w:rsidP="0050165A">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ＩＲ、インサイダー取引規制を遵守するための社内手続など、開示手続と非常に密接した社内手続があります。これらの手続は、それぞれの目的に照らして非常に重要な手続であり、また業務の効率性などを考慮して共通の部署で業務を実施する場合が実務上多いと思われます。一方で開示手続との目的の違いに留意し、それらをはっきりと認識したうえで、それぞれの目的をすべて一定の水準で達成できるように体制を整備・運用していく必要があります。</w:t>
            </w:r>
          </w:p>
        </w:tc>
      </w:tr>
    </w:tbl>
    <w:p w14:paraId="052078D4" w14:textId="3765AFBE" w:rsidR="0050165A" w:rsidRPr="000C32AF" w:rsidRDefault="0050165A" w:rsidP="0050165A">
      <w:pPr>
        <w:jc w:val="right"/>
        <w:rPr>
          <w:rFonts w:ascii="ＭＳ 明朝" w:eastAsia="ＭＳ 明朝" w:hAnsi="Century" w:cs="Times New Roman"/>
          <w:color w:val="000000"/>
          <w:sz w:val="20"/>
          <w:szCs w:val="20"/>
        </w:rPr>
      </w:pPr>
    </w:p>
    <w:p w14:paraId="5313D65A" w14:textId="3B131BBA" w:rsidR="00BF1B32" w:rsidRPr="000C32AF" w:rsidRDefault="00BF1B32" w:rsidP="0050165A">
      <w:pPr>
        <w:jc w:val="right"/>
        <w:rPr>
          <w:rFonts w:ascii="ＭＳ 明朝" w:eastAsia="ＭＳ 明朝" w:hAnsi="Century" w:cs="Times New Roman"/>
          <w:color w:val="000000"/>
          <w:sz w:val="20"/>
          <w:szCs w:val="20"/>
        </w:rPr>
      </w:pPr>
    </w:p>
    <w:p w14:paraId="671B9106" w14:textId="279786F2" w:rsidR="00BF1B32" w:rsidRPr="000C32AF" w:rsidRDefault="00BF1B32" w:rsidP="0050165A">
      <w:pPr>
        <w:jc w:val="right"/>
        <w:rPr>
          <w:rFonts w:ascii="ＭＳ 明朝" w:eastAsia="ＭＳ 明朝" w:hAnsi="Century" w:cs="Times New Roman"/>
          <w:color w:val="000000"/>
          <w:sz w:val="20"/>
          <w:szCs w:val="20"/>
        </w:rPr>
      </w:pPr>
    </w:p>
    <w:p w14:paraId="7B20BDBD" w14:textId="321BF4F8" w:rsidR="00BF1B32" w:rsidRPr="000C32AF" w:rsidRDefault="00BF1B32" w:rsidP="0050165A">
      <w:pPr>
        <w:jc w:val="right"/>
        <w:rPr>
          <w:rFonts w:ascii="ＭＳ 明朝" w:eastAsia="ＭＳ 明朝" w:hAnsi="Century" w:cs="Times New Roman"/>
          <w:color w:val="000000"/>
          <w:sz w:val="20"/>
          <w:szCs w:val="20"/>
        </w:rPr>
      </w:pPr>
    </w:p>
    <w:p w14:paraId="7591AAED" w14:textId="70574852" w:rsidR="00BF1B32" w:rsidRPr="000C32AF" w:rsidRDefault="00BF1B32" w:rsidP="0050165A">
      <w:pPr>
        <w:jc w:val="right"/>
        <w:rPr>
          <w:rFonts w:ascii="ＭＳ 明朝" w:eastAsia="ＭＳ 明朝" w:hAnsi="Century" w:cs="Times New Roman"/>
          <w:color w:val="000000"/>
          <w:sz w:val="20"/>
          <w:szCs w:val="20"/>
        </w:rPr>
      </w:pPr>
    </w:p>
    <w:p w14:paraId="5F7E664D" w14:textId="77777777" w:rsidR="00BF1B32" w:rsidRPr="000C32AF" w:rsidRDefault="00BF1B32" w:rsidP="0050165A">
      <w:pPr>
        <w:jc w:val="right"/>
        <w:rPr>
          <w:rFonts w:ascii="ＭＳ 明朝" w:eastAsia="ＭＳ 明朝" w:hAnsi="Century" w:cs="Times New Roman"/>
          <w:color w:val="000000"/>
          <w:sz w:val="20"/>
          <w:szCs w:val="20"/>
        </w:rPr>
      </w:pPr>
    </w:p>
    <w:p w14:paraId="07B0F40F" w14:textId="77777777" w:rsidR="00BF1B32" w:rsidRPr="000C32AF" w:rsidRDefault="00BF1B32" w:rsidP="00BF1B32">
      <w:pPr>
        <w:keepNext/>
        <w:outlineLvl w:val="1"/>
        <w:rPr>
          <w:rFonts w:ascii="ＭＳ ゴシック" w:eastAsia="ＭＳ ゴシック" w:hAnsi="ＭＳ ゴシック" w:cs="Times New Roman"/>
          <w:b/>
          <w:color w:val="000000"/>
          <w:szCs w:val="21"/>
        </w:rPr>
      </w:pPr>
      <w:r w:rsidRPr="000C32AF">
        <w:rPr>
          <w:rFonts w:ascii="ＭＳ ゴシック" w:eastAsia="ＭＳ ゴシック" w:hAnsi="ＭＳ ゴシック" w:cs="Times New Roman" w:hint="eastAsia"/>
          <w:b/>
          <w:color w:val="000000"/>
          <w:szCs w:val="21"/>
        </w:rPr>
        <w:lastRenderedPageBreak/>
        <w:t>（３）適時開示体制を対象としたモニタリングの整備</w:t>
      </w:r>
    </w:p>
    <w:p w14:paraId="2A8F8BD6" w14:textId="77777777" w:rsidR="00BF1B32" w:rsidRPr="000C32AF" w:rsidRDefault="00BF1B32" w:rsidP="00BF1B32">
      <w:pPr>
        <w:ind w:leftChars="300" w:left="599" w:firstLineChars="96" w:firstLine="182"/>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適時開示体制を対象としたモニタリングの重要性に鑑みると、モニタリング制度の整備状況について以下の点を記載することが望ましいと考えられます。</w:t>
      </w:r>
    </w:p>
    <w:p w14:paraId="5FF466E8" w14:textId="77777777" w:rsidR="00BF1B32" w:rsidRPr="000C32AF" w:rsidRDefault="00BF1B32" w:rsidP="00BF1B32">
      <w:pPr>
        <w:ind w:leftChars="300" w:left="599" w:firstLineChars="195" w:firstLine="37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　モニタリングを実施している組織の概要</w:t>
      </w:r>
    </w:p>
    <w:p w14:paraId="3E1CCE23" w14:textId="77777777" w:rsidR="00BF1B32" w:rsidRPr="000C32AF" w:rsidRDefault="00BF1B32" w:rsidP="00BF1B32">
      <w:pPr>
        <w:ind w:leftChars="300" w:left="599" w:firstLineChars="195" w:firstLine="370"/>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　実施内容（実施の頻度、範囲等）</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75"/>
        <w:gridCol w:w="6729"/>
      </w:tblGrid>
      <w:tr w:rsidR="00BF1B32" w:rsidRPr="000C32AF" w14:paraId="1E180C57" w14:textId="77777777" w:rsidTr="008A6109">
        <w:trPr>
          <w:trHeight w:val="67"/>
          <w:tblHeader/>
        </w:trPr>
        <w:tc>
          <w:tcPr>
            <w:tcW w:w="2775" w:type="dxa"/>
            <w:shd w:val="clear" w:color="auto" w:fill="D9D9D9"/>
            <w:vAlign w:val="center"/>
          </w:tcPr>
          <w:p w14:paraId="721CF838" w14:textId="77777777" w:rsidR="00BF1B32" w:rsidRPr="000C32AF" w:rsidRDefault="00BF1B32" w:rsidP="008A6109">
            <w:pPr>
              <w:snapToGrid w:val="0"/>
              <w:spacing w:line="260" w:lineRule="exact"/>
              <w:jc w:val="center"/>
              <w:rPr>
                <w:rFonts w:ascii="ＭＳ 明朝" w:eastAsia="ＭＳ 明朝" w:hAnsi="ＭＳ 明朝" w:cs="Tahoma"/>
                <w:color w:val="000000"/>
                <w:sz w:val="20"/>
                <w:szCs w:val="20"/>
              </w:rPr>
            </w:pPr>
            <w:r w:rsidRPr="000C32AF">
              <w:rPr>
                <w:rFonts w:ascii="ＭＳ 明朝" w:eastAsia="ＭＳ 明朝" w:hAnsi="ＭＳ 明朝" w:cs="Tahoma" w:hint="eastAsia"/>
                <w:color w:val="000000"/>
                <w:sz w:val="20"/>
                <w:szCs w:val="20"/>
              </w:rPr>
              <w:t>検討項目</w:t>
            </w:r>
          </w:p>
        </w:tc>
        <w:tc>
          <w:tcPr>
            <w:tcW w:w="6729" w:type="dxa"/>
            <w:shd w:val="clear" w:color="auto" w:fill="D9D9D9"/>
            <w:vAlign w:val="center"/>
          </w:tcPr>
          <w:p w14:paraId="5C6B5E93" w14:textId="77777777" w:rsidR="00BF1B32" w:rsidRPr="000C32AF" w:rsidRDefault="00BF1B32" w:rsidP="008A6109">
            <w:pPr>
              <w:snapToGrid w:val="0"/>
              <w:spacing w:line="260" w:lineRule="exact"/>
              <w:jc w:val="center"/>
              <w:rPr>
                <w:rFonts w:ascii="ＭＳ 明朝" w:eastAsia="ＭＳ 明朝" w:hAnsi="ＭＳ 明朝" w:cs="Tahoma"/>
                <w:color w:val="000000"/>
                <w:sz w:val="20"/>
                <w:szCs w:val="20"/>
              </w:rPr>
            </w:pPr>
            <w:r w:rsidRPr="000C32AF">
              <w:rPr>
                <w:rFonts w:ascii="ＭＳ 明朝" w:eastAsia="ＭＳ 明朝" w:hAnsi="ＭＳ 明朝" w:cs="Tahoma" w:hint="eastAsia"/>
                <w:color w:val="000000"/>
                <w:sz w:val="20"/>
                <w:szCs w:val="20"/>
              </w:rPr>
              <w:t>整備のポイント</w:t>
            </w:r>
          </w:p>
        </w:tc>
      </w:tr>
      <w:tr w:rsidR="00BF1B32" w:rsidRPr="000C32AF" w14:paraId="1C01231F" w14:textId="77777777" w:rsidTr="008A6109">
        <w:trPr>
          <w:trHeight w:val="67"/>
        </w:trPr>
        <w:tc>
          <w:tcPr>
            <w:tcW w:w="9504" w:type="dxa"/>
            <w:gridSpan w:val="2"/>
            <w:tcBorders>
              <w:top w:val="single" w:sz="4" w:space="0" w:color="auto"/>
              <w:bottom w:val="single" w:sz="4" w:space="0" w:color="auto"/>
            </w:tcBorders>
          </w:tcPr>
          <w:p w14:paraId="1B9E1E67" w14:textId="061C4989" w:rsidR="00BF1B32" w:rsidRPr="000C32AF" w:rsidRDefault="00BF1B32" w:rsidP="008A6109">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整備した適時開示体制の運用の実効性を確保するためには、開示担当組織や開示手続が適切に機能しているかを確認するためのモニタリングが本来不可欠です。モニタリングとしては、以下の方法が考えられます。</w:t>
            </w:r>
          </w:p>
        </w:tc>
      </w:tr>
      <w:tr w:rsidR="00BF1B32" w:rsidRPr="000C32AF" w14:paraId="4439F71E" w14:textId="77777777" w:rsidTr="008A6109">
        <w:trPr>
          <w:trHeight w:val="67"/>
        </w:trPr>
        <w:tc>
          <w:tcPr>
            <w:tcW w:w="2775" w:type="dxa"/>
            <w:tcBorders>
              <w:top w:val="single" w:sz="4" w:space="0" w:color="auto"/>
              <w:bottom w:val="single" w:sz="4" w:space="0" w:color="auto"/>
            </w:tcBorders>
          </w:tcPr>
          <w:p w14:paraId="72AD1D99" w14:textId="77777777" w:rsidR="00BF1B32" w:rsidRPr="000C32AF" w:rsidRDefault="00BF1B32" w:rsidP="008A6109">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イ．内部監査部門によるモニタリング</w:t>
            </w:r>
          </w:p>
        </w:tc>
        <w:tc>
          <w:tcPr>
            <w:tcW w:w="6729" w:type="dxa"/>
            <w:tcBorders>
              <w:top w:val="single" w:sz="4" w:space="0" w:color="auto"/>
              <w:bottom w:val="single" w:sz="4" w:space="0" w:color="auto"/>
            </w:tcBorders>
          </w:tcPr>
          <w:p w14:paraId="76555F67" w14:textId="77777777" w:rsidR="00BF1B32" w:rsidRPr="000C32AF" w:rsidRDefault="00BF1B32" w:rsidP="008A6109">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内部監査部門によるモニタリングは、監査対象から独立した立場で適時開示体制が有効に整備・運用されているかどうか、また業務が適法に実施されているかどうか等について監査を行うとともに、欠陥が発見された際には改善提案等を実施することが期待されます。</w:t>
            </w:r>
          </w:p>
        </w:tc>
      </w:tr>
      <w:tr w:rsidR="00BF1B32" w:rsidRPr="000C32AF" w14:paraId="121166EA" w14:textId="77777777" w:rsidTr="008A6109">
        <w:trPr>
          <w:trHeight w:val="67"/>
        </w:trPr>
        <w:tc>
          <w:tcPr>
            <w:tcW w:w="2775" w:type="dxa"/>
            <w:tcBorders>
              <w:top w:val="single" w:sz="4" w:space="0" w:color="auto"/>
              <w:bottom w:val="single" w:sz="4" w:space="0" w:color="auto"/>
            </w:tcBorders>
          </w:tcPr>
          <w:p w14:paraId="7ECA07BF" w14:textId="77777777" w:rsidR="00BF1B32" w:rsidRPr="000C32AF" w:rsidRDefault="00BF1B32" w:rsidP="008A6109">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ロ．監査役（監査等委員会又は監査委員会）によるモニタリング</w:t>
            </w:r>
          </w:p>
        </w:tc>
        <w:tc>
          <w:tcPr>
            <w:tcW w:w="6729" w:type="dxa"/>
            <w:tcBorders>
              <w:top w:val="single" w:sz="4" w:space="0" w:color="auto"/>
              <w:bottom w:val="single" w:sz="4" w:space="0" w:color="auto"/>
            </w:tcBorders>
          </w:tcPr>
          <w:p w14:paraId="27982007" w14:textId="77777777" w:rsidR="00BF1B32" w:rsidRPr="000C32AF" w:rsidRDefault="00BF1B32" w:rsidP="008A6109">
            <w:pPr>
              <w:snapToGrid w:val="0"/>
              <w:spacing w:line="260" w:lineRule="exact"/>
              <w:ind w:left="170" w:hangingChars="100" w:hanging="170"/>
              <w:rPr>
                <w:rFonts w:ascii="ＭＳ 明朝" w:eastAsia="ＭＳ 明朝" w:hAnsi="ＭＳ 明朝" w:cs="Tahoma"/>
                <w:color w:val="000000"/>
                <w:sz w:val="18"/>
                <w:szCs w:val="18"/>
              </w:rPr>
            </w:pPr>
            <w:r w:rsidRPr="000C32AF">
              <w:rPr>
                <w:rFonts w:ascii="ＭＳ 明朝" w:eastAsia="ＭＳ 明朝" w:hAnsi="ＭＳ 明朝" w:cs="Tahoma" w:hint="eastAsia"/>
                <w:color w:val="000000"/>
                <w:sz w:val="18"/>
                <w:szCs w:val="18"/>
              </w:rPr>
              <w:t>・　監査役（監査等委員会又は監査委員会）によるモニタリングは、監査対象からだけでなく、経営者を含む業務執行機関から独立した立場でモニタリングを実施することが特に重要です。また、適時開示体制を対象としたモニタリングだけでなく、監査役（監査等委員会又は監査委員会）に、日常的に開示情報が伝達されるようになっていることも、経営者の業務執行の監査の観点からは重要と考えられます。</w:t>
            </w:r>
          </w:p>
        </w:tc>
      </w:tr>
    </w:tbl>
    <w:p w14:paraId="40A5E597" w14:textId="77777777" w:rsidR="00BF1B32" w:rsidRPr="000C32AF" w:rsidRDefault="00BF1B32" w:rsidP="00BF1B32">
      <w:pPr>
        <w:rPr>
          <w:rFonts w:ascii="ＭＳ 明朝" w:eastAsia="ＭＳ 明朝" w:hAnsi="Century" w:cs="Times New Roman"/>
          <w:color w:val="000000"/>
          <w:sz w:val="20"/>
          <w:szCs w:val="20"/>
        </w:rPr>
      </w:pPr>
    </w:p>
    <w:p w14:paraId="325CA844" w14:textId="27B00AFA" w:rsidR="00BF1B32" w:rsidRPr="000C32AF" w:rsidRDefault="00BF1B32" w:rsidP="0050165A">
      <w:pPr>
        <w:jc w:val="right"/>
        <w:rPr>
          <w:rFonts w:ascii="ＭＳ 明朝" w:eastAsia="ＭＳ 明朝" w:hAnsi="Century" w:cs="Times New Roman"/>
          <w:color w:val="000000"/>
          <w:sz w:val="20"/>
          <w:szCs w:val="20"/>
        </w:rPr>
      </w:pPr>
    </w:p>
    <w:p w14:paraId="27A1DD3B" w14:textId="77777777" w:rsidR="00BF1B32" w:rsidRPr="000C32AF" w:rsidRDefault="00BF1B32" w:rsidP="0050165A">
      <w:pPr>
        <w:jc w:val="right"/>
        <w:rPr>
          <w:rFonts w:ascii="ＭＳ 明朝" w:eastAsia="ＭＳ 明朝" w:hAnsi="Century" w:cs="Times New Roman"/>
          <w:color w:val="000000"/>
          <w:sz w:val="20"/>
          <w:szCs w:val="20"/>
        </w:rPr>
      </w:pPr>
    </w:p>
    <w:p w14:paraId="49C81AD5" w14:textId="77777777" w:rsidR="0050165A" w:rsidRPr="0050165A" w:rsidRDefault="0050165A" w:rsidP="0050165A">
      <w:pPr>
        <w:jc w:val="right"/>
        <w:rPr>
          <w:rFonts w:ascii="ＭＳ 明朝" w:eastAsia="ＭＳ 明朝" w:hAnsi="Century" w:cs="Times New Roman"/>
          <w:color w:val="000000"/>
          <w:sz w:val="20"/>
          <w:szCs w:val="20"/>
        </w:rPr>
      </w:pPr>
      <w:r w:rsidRPr="000C32AF">
        <w:rPr>
          <w:rFonts w:ascii="ＭＳ 明朝" w:eastAsia="ＭＳ 明朝" w:hAnsi="Century" w:cs="Times New Roman" w:hint="eastAsia"/>
          <w:color w:val="000000"/>
          <w:sz w:val="20"/>
          <w:szCs w:val="20"/>
        </w:rPr>
        <w:t>以　上</w:t>
      </w:r>
    </w:p>
    <w:p w14:paraId="1CBA319A" w14:textId="77777777" w:rsidR="0050165A" w:rsidRPr="0050165A" w:rsidRDefault="0050165A" w:rsidP="0050165A">
      <w:pPr>
        <w:rPr>
          <w:rFonts w:ascii="ＭＳ 明朝" w:eastAsia="ＭＳ 明朝" w:hAnsi="Century" w:cs="Times New Roman"/>
          <w:color w:val="000000"/>
          <w:sz w:val="20"/>
          <w:szCs w:val="20"/>
        </w:rPr>
      </w:pPr>
    </w:p>
    <w:p w14:paraId="2E0D9AB7" w14:textId="77777777" w:rsidR="004A3AFA" w:rsidRDefault="004A3AFA"/>
    <w:sectPr w:rsidR="004A3AFA" w:rsidSect="00C24AD5">
      <w:headerReference w:type="even" r:id="rId8"/>
      <w:headerReference w:type="default" r:id="rId9"/>
      <w:footerReference w:type="even" r:id="rId10"/>
      <w:footerReference w:type="default" r:id="rId11"/>
      <w:pgSz w:w="11906" w:h="16838" w:code="9"/>
      <w:pgMar w:top="1134" w:right="1304" w:bottom="851" w:left="1304" w:header="284" w:footer="284" w:gutter="0"/>
      <w:pgNumType w:start="1"/>
      <w:cols w:space="425"/>
      <w:docGrid w:type="linesAndChars" w:linePitch="310" w:charSpace="-20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47B6B" w14:textId="77777777" w:rsidR="004E7F43" w:rsidRDefault="004E7F43">
      <w:r>
        <w:separator/>
      </w:r>
    </w:p>
  </w:endnote>
  <w:endnote w:type="continuationSeparator" w:id="0">
    <w:p w14:paraId="39C59507" w14:textId="77777777" w:rsidR="004E7F43" w:rsidRDefault="004E7F43">
      <w:r>
        <w:continuationSeparator/>
      </w:r>
    </w:p>
  </w:endnote>
  <w:endnote w:type="continuationNotice" w:id="1">
    <w:p w14:paraId="65C26885" w14:textId="77777777" w:rsidR="004E7F43" w:rsidRDefault="004E7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HGｺﾞｼｯｸM">
    <w:panose1 w:val="020B0609000000000000"/>
    <w:charset w:val="80"/>
    <w:family w:val="modern"/>
    <w:pitch w:val="fixed"/>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8E56D" w14:textId="47A998F1" w:rsidR="001142CE" w:rsidRPr="00205D42" w:rsidRDefault="001142CE" w:rsidP="00C24AD5">
    <w:pPr>
      <w:ind w:right="160"/>
      <w:jc w:val="right"/>
      <w:rPr>
        <w:rFonts w:ascii="HGｺﾞｼｯｸM" w:eastAsia="HGｺﾞｼｯｸM"/>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985483"/>
      <w:docPartObj>
        <w:docPartGallery w:val="Page Numbers (Bottom of Page)"/>
        <w:docPartUnique/>
      </w:docPartObj>
    </w:sdtPr>
    <w:sdtContent>
      <w:p w14:paraId="6A46DDBF" w14:textId="762DBCE6" w:rsidR="00C24AD5" w:rsidRDefault="00C24AD5">
        <w:pPr>
          <w:pStyle w:val="a5"/>
          <w:jc w:val="center"/>
        </w:pPr>
        <w:r>
          <w:fldChar w:fldCharType="begin"/>
        </w:r>
        <w:r>
          <w:instrText>PAGE   \* MERGEFORMAT</w:instrText>
        </w:r>
        <w:r>
          <w:fldChar w:fldCharType="separate"/>
        </w:r>
        <w:r>
          <w:rPr>
            <w:lang w:val="ja-JP"/>
          </w:rPr>
          <w:t>2</w:t>
        </w:r>
        <w:r>
          <w:fldChar w:fldCharType="end"/>
        </w:r>
      </w:p>
    </w:sdtContent>
  </w:sdt>
  <w:p w14:paraId="4549C788" w14:textId="34D254B3" w:rsidR="001142CE" w:rsidRPr="00697F4F" w:rsidRDefault="001142CE">
    <w:pPr>
      <w:pStyle w:val="a5"/>
      <w:ind w:right="360"/>
      <w:rPr>
        <w:rFonts w:ascii="HGｺﾞｼｯｸM" w:eastAsia="HGｺﾞｼｯｸM"/>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94270" w14:textId="77777777" w:rsidR="004E7F43" w:rsidRDefault="004E7F43">
      <w:r>
        <w:rPr>
          <w:rFonts w:hint="eastAsia"/>
        </w:rPr>
        <w:separator/>
      </w:r>
    </w:p>
  </w:footnote>
  <w:footnote w:type="continuationSeparator" w:id="0">
    <w:p w14:paraId="18978F68" w14:textId="77777777" w:rsidR="004E7F43" w:rsidRDefault="004E7F43">
      <w:r>
        <w:continuationSeparator/>
      </w:r>
    </w:p>
  </w:footnote>
  <w:footnote w:type="continuationNotice" w:id="1">
    <w:p w14:paraId="10576D04" w14:textId="77777777" w:rsidR="004E7F43" w:rsidRDefault="004E7F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7085" w14:textId="04082615" w:rsidR="00272F3B" w:rsidRPr="00272F3B" w:rsidRDefault="00272F3B" w:rsidP="00272F3B">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0504" w14:textId="6876427D" w:rsidR="00C24AD5" w:rsidRDefault="00C24AD5" w:rsidP="00C24AD5">
    <w:pPr>
      <w:pStyle w:val="a3"/>
      <w:jc w:val="right"/>
      <w:rPr>
        <w:rFonts w:ascii="HGｺﾞｼｯｸM" w:eastAsia="HGｺﾞｼｯｸM"/>
        <w:sz w:val="16"/>
        <w:szCs w:val="16"/>
      </w:rPr>
    </w:pPr>
    <w:r w:rsidRPr="007272DF">
      <w:rPr>
        <w:rFonts w:ascii="HGｺﾞｼｯｸM" w:eastAsia="HGｺﾞｼｯｸM" w:hint="eastAsia"/>
        <w:sz w:val="16"/>
        <w:szCs w:val="16"/>
      </w:rPr>
      <w:t>コーポレート・ガバナンスに関する報告書</w:t>
    </w:r>
    <w:r>
      <w:rPr>
        <w:rFonts w:ascii="HGｺﾞｼｯｸM" w:eastAsia="HGｺﾞｼｯｸM" w:hint="eastAsia"/>
        <w:sz w:val="16"/>
        <w:szCs w:val="16"/>
      </w:rPr>
      <w:t xml:space="preserve"> </w:t>
    </w:r>
    <w:r w:rsidRPr="007272DF">
      <w:rPr>
        <w:rFonts w:ascii="HGｺﾞｼｯｸM" w:eastAsia="HGｺﾞｼｯｸM" w:hint="eastAsia"/>
        <w:sz w:val="16"/>
        <w:szCs w:val="16"/>
      </w:rPr>
      <w:t>記載要領（</w:t>
    </w:r>
    <w:r w:rsidR="00EB0F7C">
      <w:rPr>
        <w:rFonts w:ascii="HGｺﾞｼｯｸM" w:eastAsia="HGｺﾞｼｯｸM" w:hint="eastAsia"/>
        <w:sz w:val="16"/>
        <w:szCs w:val="16"/>
      </w:rPr>
      <w:t>2026</w:t>
    </w:r>
    <w:r w:rsidRPr="007272DF">
      <w:rPr>
        <w:rFonts w:ascii="HGｺﾞｼｯｸM" w:eastAsia="HGｺﾞｼｯｸM" w:hint="eastAsia"/>
        <w:sz w:val="16"/>
        <w:szCs w:val="16"/>
      </w:rPr>
      <w:t>年</w:t>
    </w:r>
    <w:r w:rsidR="00343800">
      <w:rPr>
        <w:rFonts w:ascii="HGｺﾞｼｯｸM" w:eastAsia="HGｺﾞｼｯｸM" w:hint="eastAsia"/>
        <w:sz w:val="16"/>
        <w:szCs w:val="16"/>
      </w:rPr>
      <w:t>7</w:t>
    </w:r>
    <w:r w:rsidRPr="007272DF">
      <w:rPr>
        <w:rFonts w:ascii="HGｺﾞｼｯｸM" w:eastAsia="HGｺﾞｼｯｸM" w:hint="eastAsia"/>
        <w:sz w:val="16"/>
        <w:szCs w:val="16"/>
      </w:rPr>
      <w:t>月改訂版）</w:t>
    </w:r>
  </w:p>
  <w:p w14:paraId="710CD723" w14:textId="4B50319C" w:rsidR="001142CE" w:rsidRPr="00C24AD5" w:rsidRDefault="001142CE" w:rsidP="00C24AD5">
    <w:pPr>
      <w:pStyle w:val="a3"/>
      <w:ind w:right="160"/>
      <w:jc w:val="right"/>
      <w:rPr>
        <w:rFonts w:ascii="HGｺﾞｼｯｸM" w:eastAsia="HGｺﾞｼｯｸM" w:hAnsi="ＭＳ ゴシック"/>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62A5"/>
    <w:multiLevelType w:val="hybridMultilevel"/>
    <w:tmpl w:val="720E04B8"/>
    <w:lvl w:ilvl="0" w:tplc="817C136A">
      <w:start w:val="1"/>
      <w:numFmt w:val="bullet"/>
      <w:lvlText w:val="※"/>
      <w:lvlJc w:val="left"/>
      <w:pPr>
        <w:ind w:left="1502" w:hanging="440"/>
      </w:pPr>
      <w:rPr>
        <w:rFonts w:asciiTheme="minorEastAsia" w:eastAsiaTheme="minorEastAsia" w:hAnsiTheme="minorEastAsia" w:hint="eastAsia"/>
        <w:strike w:val="0"/>
      </w:rPr>
    </w:lvl>
    <w:lvl w:ilvl="1" w:tplc="0409000B" w:tentative="1">
      <w:start w:val="1"/>
      <w:numFmt w:val="bullet"/>
      <w:lvlText w:val=""/>
      <w:lvlJc w:val="left"/>
      <w:pPr>
        <w:ind w:left="1942" w:hanging="440"/>
      </w:pPr>
      <w:rPr>
        <w:rFonts w:ascii="Wingdings" w:hAnsi="Wingdings" w:hint="default"/>
      </w:rPr>
    </w:lvl>
    <w:lvl w:ilvl="2" w:tplc="0409000D" w:tentative="1">
      <w:start w:val="1"/>
      <w:numFmt w:val="bullet"/>
      <w:lvlText w:val=""/>
      <w:lvlJc w:val="left"/>
      <w:pPr>
        <w:ind w:left="2382" w:hanging="440"/>
      </w:pPr>
      <w:rPr>
        <w:rFonts w:ascii="Wingdings" w:hAnsi="Wingdings" w:hint="default"/>
      </w:rPr>
    </w:lvl>
    <w:lvl w:ilvl="3" w:tplc="04090001" w:tentative="1">
      <w:start w:val="1"/>
      <w:numFmt w:val="bullet"/>
      <w:lvlText w:val=""/>
      <w:lvlJc w:val="left"/>
      <w:pPr>
        <w:ind w:left="2822" w:hanging="440"/>
      </w:pPr>
      <w:rPr>
        <w:rFonts w:ascii="Wingdings" w:hAnsi="Wingdings" w:hint="default"/>
      </w:rPr>
    </w:lvl>
    <w:lvl w:ilvl="4" w:tplc="0409000B" w:tentative="1">
      <w:start w:val="1"/>
      <w:numFmt w:val="bullet"/>
      <w:lvlText w:val=""/>
      <w:lvlJc w:val="left"/>
      <w:pPr>
        <w:ind w:left="3262" w:hanging="440"/>
      </w:pPr>
      <w:rPr>
        <w:rFonts w:ascii="Wingdings" w:hAnsi="Wingdings" w:hint="default"/>
      </w:rPr>
    </w:lvl>
    <w:lvl w:ilvl="5" w:tplc="0409000D" w:tentative="1">
      <w:start w:val="1"/>
      <w:numFmt w:val="bullet"/>
      <w:lvlText w:val=""/>
      <w:lvlJc w:val="left"/>
      <w:pPr>
        <w:ind w:left="3702" w:hanging="440"/>
      </w:pPr>
      <w:rPr>
        <w:rFonts w:ascii="Wingdings" w:hAnsi="Wingdings" w:hint="default"/>
      </w:rPr>
    </w:lvl>
    <w:lvl w:ilvl="6" w:tplc="04090001" w:tentative="1">
      <w:start w:val="1"/>
      <w:numFmt w:val="bullet"/>
      <w:lvlText w:val=""/>
      <w:lvlJc w:val="left"/>
      <w:pPr>
        <w:ind w:left="4142" w:hanging="440"/>
      </w:pPr>
      <w:rPr>
        <w:rFonts w:ascii="Wingdings" w:hAnsi="Wingdings" w:hint="default"/>
      </w:rPr>
    </w:lvl>
    <w:lvl w:ilvl="7" w:tplc="0409000B" w:tentative="1">
      <w:start w:val="1"/>
      <w:numFmt w:val="bullet"/>
      <w:lvlText w:val=""/>
      <w:lvlJc w:val="left"/>
      <w:pPr>
        <w:ind w:left="4582" w:hanging="440"/>
      </w:pPr>
      <w:rPr>
        <w:rFonts w:ascii="Wingdings" w:hAnsi="Wingdings" w:hint="default"/>
      </w:rPr>
    </w:lvl>
    <w:lvl w:ilvl="8" w:tplc="0409000D" w:tentative="1">
      <w:start w:val="1"/>
      <w:numFmt w:val="bullet"/>
      <w:lvlText w:val=""/>
      <w:lvlJc w:val="left"/>
      <w:pPr>
        <w:ind w:left="5022" w:hanging="440"/>
      </w:pPr>
      <w:rPr>
        <w:rFonts w:ascii="Wingdings" w:hAnsi="Wingdings" w:hint="default"/>
      </w:rPr>
    </w:lvl>
  </w:abstractNum>
  <w:abstractNum w:abstractNumId="1" w15:restartNumberingAfterBreak="0">
    <w:nsid w:val="05956262"/>
    <w:multiLevelType w:val="hybridMultilevel"/>
    <w:tmpl w:val="8E40B7D2"/>
    <w:lvl w:ilvl="0" w:tplc="FFFFFFFF">
      <w:start w:val="1"/>
      <w:numFmt w:val="decimalEnclosedCircle"/>
      <w:lvlText w:val="%1"/>
      <w:lvlJc w:val="left"/>
      <w:pPr>
        <w:ind w:left="780" w:hanging="440"/>
      </w:pPr>
    </w:lvl>
    <w:lvl w:ilvl="1" w:tplc="FFFFFFFF" w:tentative="1">
      <w:start w:val="1"/>
      <w:numFmt w:val="aiueoFullWidth"/>
      <w:lvlText w:val="(%2)"/>
      <w:lvlJc w:val="left"/>
      <w:pPr>
        <w:ind w:left="1220" w:hanging="440"/>
      </w:pPr>
    </w:lvl>
    <w:lvl w:ilvl="2" w:tplc="FFFFFFFF" w:tentative="1">
      <w:start w:val="1"/>
      <w:numFmt w:val="decimalEnclosedCircle"/>
      <w:lvlText w:val="%3"/>
      <w:lvlJc w:val="left"/>
      <w:pPr>
        <w:ind w:left="1660" w:hanging="440"/>
      </w:pPr>
    </w:lvl>
    <w:lvl w:ilvl="3" w:tplc="FFFFFFFF" w:tentative="1">
      <w:start w:val="1"/>
      <w:numFmt w:val="decimal"/>
      <w:lvlText w:val="%4."/>
      <w:lvlJc w:val="left"/>
      <w:pPr>
        <w:ind w:left="2100" w:hanging="440"/>
      </w:pPr>
    </w:lvl>
    <w:lvl w:ilvl="4" w:tplc="FFFFFFFF" w:tentative="1">
      <w:start w:val="1"/>
      <w:numFmt w:val="aiueoFullWidth"/>
      <w:lvlText w:val="(%5)"/>
      <w:lvlJc w:val="left"/>
      <w:pPr>
        <w:ind w:left="2540" w:hanging="440"/>
      </w:pPr>
    </w:lvl>
    <w:lvl w:ilvl="5" w:tplc="FFFFFFFF" w:tentative="1">
      <w:start w:val="1"/>
      <w:numFmt w:val="decimalEnclosedCircle"/>
      <w:lvlText w:val="%6"/>
      <w:lvlJc w:val="left"/>
      <w:pPr>
        <w:ind w:left="2980" w:hanging="440"/>
      </w:pPr>
    </w:lvl>
    <w:lvl w:ilvl="6" w:tplc="FFFFFFFF" w:tentative="1">
      <w:start w:val="1"/>
      <w:numFmt w:val="decimal"/>
      <w:lvlText w:val="%7."/>
      <w:lvlJc w:val="left"/>
      <w:pPr>
        <w:ind w:left="3420" w:hanging="440"/>
      </w:pPr>
    </w:lvl>
    <w:lvl w:ilvl="7" w:tplc="FFFFFFFF" w:tentative="1">
      <w:start w:val="1"/>
      <w:numFmt w:val="aiueoFullWidth"/>
      <w:lvlText w:val="(%8)"/>
      <w:lvlJc w:val="left"/>
      <w:pPr>
        <w:ind w:left="3860" w:hanging="440"/>
      </w:pPr>
    </w:lvl>
    <w:lvl w:ilvl="8" w:tplc="FFFFFFFF" w:tentative="1">
      <w:start w:val="1"/>
      <w:numFmt w:val="decimalEnclosedCircle"/>
      <w:lvlText w:val="%9"/>
      <w:lvlJc w:val="left"/>
      <w:pPr>
        <w:ind w:left="4300" w:hanging="440"/>
      </w:pPr>
    </w:lvl>
  </w:abstractNum>
  <w:abstractNum w:abstractNumId="2" w15:restartNumberingAfterBreak="0">
    <w:nsid w:val="067B51C8"/>
    <w:multiLevelType w:val="hybridMultilevel"/>
    <w:tmpl w:val="A6DCD454"/>
    <w:lvl w:ilvl="0" w:tplc="817C136A">
      <w:start w:val="1"/>
      <w:numFmt w:val="bullet"/>
      <w:lvlText w:val="※"/>
      <w:lvlJc w:val="left"/>
      <w:pPr>
        <w:ind w:left="640" w:hanging="440"/>
      </w:pPr>
      <w:rPr>
        <w:rFonts w:asciiTheme="minorEastAsia" w:eastAsiaTheme="minorEastAsia" w:hAnsiTheme="minorEastAsia" w:hint="eastAsia"/>
        <w:strike w:val="0"/>
      </w:rPr>
    </w:lvl>
    <w:lvl w:ilvl="1" w:tplc="4B2E979E">
      <w:start w:val="1"/>
      <w:numFmt w:val="bullet"/>
      <w:lvlText w:val="※"/>
      <w:lvlJc w:val="left"/>
      <w:pPr>
        <w:ind w:left="1080" w:hanging="440"/>
      </w:pPr>
      <w:rPr>
        <w:rFonts w:asciiTheme="minorEastAsia" w:eastAsiaTheme="minorEastAsia" w:hAnsiTheme="minorEastAsia" w:hint="eastAsia"/>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3" w15:restartNumberingAfterBreak="0">
    <w:nsid w:val="0B237E63"/>
    <w:multiLevelType w:val="hybridMultilevel"/>
    <w:tmpl w:val="E9DE6DB4"/>
    <w:lvl w:ilvl="0" w:tplc="0409000B">
      <w:start w:val="1"/>
      <w:numFmt w:val="bullet"/>
      <w:lvlText w:val=""/>
      <w:lvlJc w:val="left"/>
      <w:pPr>
        <w:ind w:left="610" w:hanging="440"/>
      </w:pPr>
      <w:rPr>
        <w:rFonts w:ascii="Wingdings" w:hAnsi="Wingdings" w:hint="default"/>
      </w:rPr>
    </w:lvl>
    <w:lvl w:ilvl="1" w:tplc="0409000B">
      <w:start w:val="1"/>
      <w:numFmt w:val="bullet"/>
      <w:lvlText w:val=""/>
      <w:lvlJc w:val="left"/>
      <w:pPr>
        <w:ind w:left="1050" w:hanging="440"/>
      </w:pPr>
      <w:rPr>
        <w:rFonts w:ascii="Wingdings" w:hAnsi="Wingdings" w:hint="default"/>
      </w:rPr>
    </w:lvl>
    <w:lvl w:ilvl="2" w:tplc="0409000D" w:tentative="1">
      <w:start w:val="1"/>
      <w:numFmt w:val="bullet"/>
      <w:lvlText w:val=""/>
      <w:lvlJc w:val="left"/>
      <w:pPr>
        <w:ind w:left="1490" w:hanging="440"/>
      </w:pPr>
      <w:rPr>
        <w:rFonts w:ascii="Wingdings" w:hAnsi="Wingdings" w:hint="default"/>
      </w:rPr>
    </w:lvl>
    <w:lvl w:ilvl="3" w:tplc="04090001" w:tentative="1">
      <w:start w:val="1"/>
      <w:numFmt w:val="bullet"/>
      <w:lvlText w:val=""/>
      <w:lvlJc w:val="left"/>
      <w:pPr>
        <w:ind w:left="1930" w:hanging="440"/>
      </w:pPr>
      <w:rPr>
        <w:rFonts w:ascii="Wingdings" w:hAnsi="Wingdings" w:hint="default"/>
      </w:rPr>
    </w:lvl>
    <w:lvl w:ilvl="4" w:tplc="0409000B" w:tentative="1">
      <w:start w:val="1"/>
      <w:numFmt w:val="bullet"/>
      <w:lvlText w:val=""/>
      <w:lvlJc w:val="left"/>
      <w:pPr>
        <w:ind w:left="2370" w:hanging="440"/>
      </w:pPr>
      <w:rPr>
        <w:rFonts w:ascii="Wingdings" w:hAnsi="Wingdings" w:hint="default"/>
      </w:rPr>
    </w:lvl>
    <w:lvl w:ilvl="5" w:tplc="0409000D" w:tentative="1">
      <w:start w:val="1"/>
      <w:numFmt w:val="bullet"/>
      <w:lvlText w:val=""/>
      <w:lvlJc w:val="left"/>
      <w:pPr>
        <w:ind w:left="2810" w:hanging="440"/>
      </w:pPr>
      <w:rPr>
        <w:rFonts w:ascii="Wingdings" w:hAnsi="Wingdings" w:hint="default"/>
      </w:rPr>
    </w:lvl>
    <w:lvl w:ilvl="6" w:tplc="04090001" w:tentative="1">
      <w:start w:val="1"/>
      <w:numFmt w:val="bullet"/>
      <w:lvlText w:val=""/>
      <w:lvlJc w:val="left"/>
      <w:pPr>
        <w:ind w:left="3250" w:hanging="440"/>
      </w:pPr>
      <w:rPr>
        <w:rFonts w:ascii="Wingdings" w:hAnsi="Wingdings" w:hint="default"/>
      </w:rPr>
    </w:lvl>
    <w:lvl w:ilvl="7" w:tplc="0409000B" w:tentative="1">
      <w:start w:val="1"/>
      <w:numFmt w:val="bullet"/>
      <w:lvlText w:val=""/>
      <w:lvlJc w:val="left"/>
      <w:pPr>
        <w:ind w:left="3690" w:hanging="440"/>
      </w:pPr>
      <w:rPr>
        <w:rFonts w:ascii="Wingdings" w:hAnsi="Wingdings" w:hint="default"/>
      </w:rPr>
    </w:lvl>
    <w:lvl w:ilvl="8" w:tplc="0409000D" w:tentative="1">
      <w:start w:val="1"/>
      <w:numFmt w:val="bullet"/>
      <w:lvlText w:val=""/>
      <w:lvlJc w:val="left"/>
      <w:pPr>
        <w:ind w:left="4130" w:hanging="440"/>
      </w:pPr>
      <w:rPr>
        <w:rFonts w:ascii="Wingdings" w:hAnsi="Wingdings" w:hint="default"/>
      </w:rPr>
    </w:lvl>
  </w:abstractNum>
  <w:abstractNum w:abstractNumId="4" w15:restartNumberingAfterBreak="0">
    <w:nsid w:val="0E4D4E1B"/>
    <w:multiLevelType w:val="hybridMultilevel"/>
    <w:tmpl w:val="31E206C8"/>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167A7640"/>
    <w:multiLevelType w:val="hybridMultilevel"/>
    <w:tmpl w:val="8A56A7D6"/>
    <w:lvl w:ilvl="0" w:tplc="A8AAEDF8">
      <w:start w:val="1"/>
      <w:numFmt w:val="bullet"/>
      <w:lvlText w:val=""/>
      <w:lvlJc w:val="left"/>
      <w:pPr>
        <w:ind w:left="440" w:hanging="440"/>
      </w:pPr>
      <w:rPr>
        <w:rFonts w:ascii="Wingdings" w:hAnsi="Wingdings" w:hint="default"/>
        <w:strike w:val="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77F062F"/>
    <w:multiLevelType w:val="hybridMultilevel"/>
    <w:tmpl w:val="8E40B7D2"/>
    <w:lvl w:ilvl="0" w:tplc="FFFFFFFF">
      <w:start w:val="1"/>
      <w:numFmt w:val="decimalEnclosedCircle"/>
      <w:lvlText w:val="%1"/>
      <w:lvlJc w:val="left"/>
      <w:pPr>
        <w:ind w:left="780" w:hanging="440"/>
      </w:pPr>
    </w:lvl>
    <w:lvl w:ilvl="1" w:tplc="FFFFFFFF" w:tentative="1">
      <w:start w:val="1"/>
      <w:numFmt w:val="aiueoFullWidth"/>
      <w:lvlText w:val="(%2)"/>
      <w:lvlJc w:val="left"/>
      <w:pPr>
        <w:ind w:left="1220" w:hanging="440"/>
      </w:pPr>
    </w:lvl>
    <w:lvl w:ilvl="2" w:tplc="FFFFFFFF" w:tentative="1">
      <w:start w:val="1"/>
      <w:numFmt w:val="decimalEnclosedCircle"/>
      <w:lvlText w:val="%3"/>
      <w:lvlJc w:val="left"/>
      <w:pPr>
        <w:ind w:left="1660" w:hanging="440"/>
      </w:pPr>
    </w:lvl>
    <w:lvl w:ilvl="3" w:tplc="FFFFFFFF" w:tentative="1">
      <w:start w:val="1"/>
      <w:numFmt w:val="decimal"/>
      <w:lvlText w:val="%4."/>
      <w:lvlJc w:val="left"/>
      <w:pPr>
        <w:ind w:left="2100" w:hanging="440"/>
      </w:pPr>
    </w:lvl>
    <w:lvl w:ilvl="4" w:tplc="FFFFFFFF" w:tentative="1">
      <w:start w:val="1"/>
      <w:numFmt w:val="aiueoFullWidth"/>
      <w:lvlText w:val="(%5)"/>
      <w:lvlJc w:val="left"/>
      <w:pPr>
        <w:ind w:left="2540" w:hanging="440"/>
      </w:pPr>
    </w:lvl>
    <w:lvl w:ilvl="5" w:tplc="FFFFFFFF" w:tentative="1">
      <w:start w:val="1"/>
      <w:numFmt w:val="decimalEnclosedCircle"/>
      <w:lvlText w:val="%6"/>
      <w:lvlJc w:val="left"/>
      <w:pPr>
        <w:ind w:left="2980" w:hanging="440"/>
      </w:pPr>
    </w:lvl>
    <w:lvl w:ilvl="6" w:tplc="FFFFFFFF" w:tentative="1">
      <w:start w:val="1"/>
      <w:numFmt w:val="decimal"/>
      <w:lvlText w:val="%7."/>
      <w:lvlJc w:val="left"/>
      <w:pPr>
        <w:ind w:left="3420" w:hanging="440"/>
      </w:pPr>
    </w:lvl>
    <w:lvl w:ilvl="7" w:tplc="FFFFFFFF" w:tentative="1">
      <w:start w:val="1"/>
      <w:numFmt w:val="aiueoFullWidth"/>
      <w:lvlText w:val="(%8)"/>
      <w:lvlJc w:val="left"/>
      <w:pPr>
        <w:ind w:left="3860" w:hanging="440"/>
      </w:pPr>
    </w:lvl>
    <w:lvl w:ilvl="8" w:tplc="FFFFFFFF" w:tentative="1">
      <w:start w:val="1"/>
      <w:numFmt w:val="decimalEnclosedCircle"/>
      <w:lvlText w:val="%9"/>
      <w:lvlJc w:val="left"/>
      <w:pPr>
        <w:ind w:left="4300" w:hanging="440"/>
      </w:pPr>
    </w:lvl>
  </w:abstractNum>
  <w:abstractNum w:abstractNumId="7" w15:restartNumberingAfterBreak="0">
    <w:nsid w:val="1C5B0E66"/>
    <w:multiLevelType w:val="hybridMultilevel"/>
    <w:tmpl w:val="1B12C0A0"/>
    <w:lvl w:ilvl="0" w:tplc="FBEE5FC0">
      <w:start w:val="2"/>
      <w:numFmt w:val="decimalEnclosedCircle"/>
      <w:lvlText w:val="%1"/>
      <w:lvlJc w:val="left"/>
      <w:pPr>
        <w:ind w:left="78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CCD1D8D"/>
    <w:multiLevelType w:val="hybridMultilevel"/>
    <w:tmpl w:val="31E206C8"/>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9" w15:restartNumberingAfterBreak="0">
    <w:nsid w:val="1F414476"/>
    <w:multiLevelType w:val="hybridMultilevel"/>
    <w:tmpl w:val="07AE0C52"/>
    <w:lvl w:ilvl="0" w:tplc="A8AAEDF8">
      <w:start w:val="1"/>
      <w:numFmt w:val="bullet"/>
      <w:lvlText w:val=""/>
      <w:lvlJc w:val="left"/>
      <w:pPr>
        <w:ind w:left="440" w:hanging="440"/>
      </w:pPr>
      <w:rPr>
        <w:rFonts w:ascii="Wingdings" w:hAnsi="Wingdings" w:hint="default"/>
        <w:strike w:val="0"/>
      </w:rPr>
    </w:lvl>
    <w:lvl w:ilvl="1" w:tplc="0409000B">
      <w:start w:val="1"/>
      <w:numFmt w:val="bullet"/>
      <w:lvlText w:val=""/>
      <w:lvlJc w:val="left"/>
      <w:pPr>
        <w:ind w:left="880" w:hanging="440"/>
      </w:pPr>
      <w:rPr>
        <w:rFonts w:ascii="Wingdings" w:hAnsi="Wingdings" w:hint="default"/>
      </w:rPr>
    </w:lvl>
    <w:lvl w:ilvl="2" w:tplc="04090009">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3CA2EDB"/>
    <w:multiLevelType w:val="hybridMultilevel"/>
    <w:tmpl w:val="31E206C8"/>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38DB63AD"/>
    <w:multiLevelType w:val="hybridMultilevel"/>
    <w:tmpl w:val="471679E6"/>
    <w:lvl w:ilvl="0" w:tplc="A19EA4B6">
      <w:start w:val="1"/>
      <w:numFmt w:val="lowerLetter"/>
      <w:lvlText w:val="%1"/>
      <w:lvlJc w:val="left"/>
      <w:pPr>
        <w:ind w:left="503" w:hanging="420"/>
      </w:pPr>
      <w:rPr>
        <w:rFonts w:hint="eastAsia"/>
      </w:rPr>
    </w:lvl>
    <w:lvl w:ilvl="1" w:tplc="04090017" w:tentative="1">
      <w:start w:val="1"/>
      <w:numFmt w:val="aiueoFullWidth"/>
      <w:lvlText w:val="(%2)"/>
      <w:lvlJc w:val="left"/>
      <w:pPr>
        <w:ind w:left="923" w:hanging="420"/>
      </w:pPr>
    </w:lvl>
    <w:lvl w:ilvl="2" w:tplc="04090011" w:tentative="1">
      <w:start w:val="1"/>
      <w:numFmt w:val="decimalEnclosedCircle"/>
      <w:lvlText w:val="%3"/>
      <w:lvlJc w:val="left"/>
      <w:pPr>
        <w:ind w:left="1343" w:hanging="420"/>
      </w:pPr>
    </w:lvl>
    <w:lvl w:ilvl="3" w:tplc="0409000F" w:tentative="1">
      <w:start w:val="1"/>
      <w:numFmt w:val="decimal"/>
      <w:lvlText w:val="%4."/>
      <w:lvlJc w:val="left"/>
      <w:pPr>
        <w:ind w:left="1763" w:hanging="420"/>
      </w:pPr>
    </w:lvl>
    <w:lvl w:ilvl="4" w:tplc="04090017" w:tentative="1">
      <w:start w:val="1"/>
      <w:numFmt w:val="aiueoFullWidth"/>
      <w:lvlText w:val="(%5)"/>
      <w:lvlJc w:val="left"/>
      <w:pPr>
        <w:ind w:left="2183" w:hanging="420"/>
      </w:pPr>
    </w:lvl>
    <w:lvl w:ilvl="5" w:tplc="04090011" w:tentative="1">
      <w:start w:val="1"/>
      <w:numFmt w:val="decimalEnclosedCircle"/>
      <w:lvlText w:val="%6"/>
      <w:lvlJc w:val="left"/>
      <w:pPr>
        <w:ind w:left="2603" w:hanging="420"/>
      </w:pPr>
    </w:lvl>
    <w:lvl w:ilvl="6" w:tplc="0409000F" w:tentative="1">
      <w:start w:val="1"/>
      <w:numFmt w:val="decimal"/>
      <w:lvlText w:val="%7."/>
      <w:lvlJc w:val="left"/>
      <w:pPr>
        <w:ind w:left="3023" w:hanging="420"/>
      </w:pPr>
    </w:lvl>
    <w:lvl w:ilvl="7" w:tplc="04090017" w:tentative="1">
      <w:start w:val="1"/>
      <w:numFmt w:val="aiueoFullWidth"/>
      <w:lvlText w:val="(%8)"/>
      <w:lvlJc w:val="left"/>
      <w:pPr>
        <w:ind w:left="3443" w:hanging="420"/>
      </w:pPr>
    </w:lvl>
    <w:lvl w:ilvl="8" w:tplc="04090011" w:tentative="1">
      <w:start w:val="1"/>
      <w:numFmt w:val="decimalEnclosedCircle"/>
      <w:lvlText w:val="%9"/>
      <w:lvlJc w:val="left"/>
      <w:pPr>
        <w:ind w:left="3863" w:hanging="420"/>
      </w:pPr>
    </w:lvl>
  </w:abstractNum>
  <w:abstractNum w:abstractNumId="12" w15:restartNumberingAfterBreak="0">
    <w:nsid w:val="3EE81CD7"/>
    <w:multiLevelType w:val="hybridMultilevel"/>
    <w:tmpl w:val="5D2A8F1E"/>
    <w:lvl w:ilvl="0" w:tplc="9FEE19CE">
      <w:numFmt w:val="bullet"/>
      <w:lvlText w:val="・"/>
      <w:lvlJc w:val="left"/>
      <w:pPr>
        <w:ind w:left="360" w:hanging="360"/>
      </w:pPr>
      <w:rPr>
        <w:rFonts w:ascii="ＭＳ 明朝" w:eastAsia="ＭＳ 明朝" w:hAnsi="ＭＳ 明朝" w:cs="Tahoma"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43931AE3"/>
    <w:multiLevelType w:val="hybridMultilevel"/>
    <w:tmpl w:val="FA9CF4D4"/>
    <w:lvl w:ilvl="0" w:tplc="AA0E6F66">
      <w:numFmt w:val="bullet"/>
      <w:lvlText w:val="◇"/>
      <w:lvlJc w:val="left"/>
      <w:pPr>
        <w:ind w:left="360" w:hanging="360"/>
      </w:pPr>
      <w:rPr>
        <w:rFonts w:ascii="ＭＳ 明朝" w:eastAsia="ＭＳ 明朝" w:hAnsi="ＭＳ 明朝" w:cs="Tahoma"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45743340"/>
    <w:multiLevelType w:val="hybridMultilevel"/>
    <w:tmpl w:val="B548FF78"/>
    <w:lvl w:ilvl="0" w:tplc="0964B776">
      <w:start w:val="1"/>
      <w:numFmt w:val="decimalEnclosedCircle"/>
      <w:lvlText w:val="%1"/>
      <w:lvlJc w:val="left"/>
      <w:pPr>
        <w:ind w:left="900" w:hanging="360"/>
      </w:pPr>
      <w:rPr>
        <w:rFonts w:ascii="ＭＳ 明朝" w:eastAsia="ＭＳ 明朝" w:cs="Tahoma"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15" w15:restartNumberingAfterBreak="0">
    <w:nsid w:val="46957549"/>
    <w:multiLevelType w:val="hybridMultilevel"/>
    <w:tmpl w:val="64240DA0"/>
    <w:lvl w:ilvl="0" w:tplc="0409000B">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75E32E1"/>
    <w:multiLevelType w:val="hybridMultilevel"/>
    <w:tmpl w:val="31E206C8"/>
    <w:lvl w:ilvl="0" w:tplc="AFD40B1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A4750C6"/>
    <w:multiLevelType w:val="hybridMultilevel"/>
    <w:tmpl w:val="048494D2"/>
    <w:lvl w:ilvl="0" w:tplc="47669A30">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31D5426"/>
    <w:multiLevelType w:val="hybridMultilevel"/>
    <w:tmpl w:val="D8EC6A1A"/>
    <w:lvl w:ilvl="0" w:tplc="817C136A">
      <w:start w:val="1"/>
      <w:numFmt w:val="bullet"/>
      <w:lvlText w:val="※"/>
      <w:lvlJc w:val="left"/>
      <w:pPr>
        <w:ind w:left="440" w:hanging="440"/>
      </w:pPr>
      <w:rPr>
        <w:rFonts w:asciiTheme="minorEastAsia" w:eastAsiaTheme="minorEastAsia" w:hAnsiTheme="minorEastAsia" w:hint="eastAsia"/>
        <w:strike w:val="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58B01E22"/>
    <w:multiLevelType w:val="hybridMultilevel"/>
    <w:tmpl w:val="48647C80"/>
    <w:lvl w:ilvl="0" w:tplc="A0D206D4">
      <w:numFmt w:val="bullet"/>
      <w:lvlText w:val="■"/>
      <w:lvlJc w:val="left"/>
      <w:pPr>
        <w:ind w:left="360" w:hanging="360"/>
      </w:pPr>
      <w:rPr>
        <w:rFonts w:ascii="ＭＳ 明朝" w:eastAsia="ＭＳ 明朝" w:hAnsi="ＭＳ 明朝" w:cs="Tahoma"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FCC579D"/>
    <w:multiLevelType w:val="hybridMultilevel"/>
    <w:tmpl w:val="40EC297E"/>
    <w:lvl w:ilvl="0" w:tplc="3858D144">
      <w:start w:val="3"/>
      <w:numFmt w:val="decimalFullWidth"/>
      <w:lvlText w:val="（%1）"/>
      <w:lvlJc w:val="left"/>
      <w:pPr>
        <w:ind w:left="900" w:hanging="720"/>
      </w:pPr>
      <w:rPr>
        <w:rFonts w:hint="default"/>
      </w:rPr>
    </w:lvl>
    <w:lvl w:ilvl="1" w:tplc="0F2EDB8C">
      <w:start w:val="1"/>
      <w:numFmt w:val="decimalEnclosedCircle"/>
      <w:lvlText w:val="%2"/>
      <w:lvlJc w:val="left"/>
      <w:pPr>
        <w:ind w:left="960" w:hanging="360"/>
      </w:pPr>
      <w:rPr>
        <w:rFonts w:hint="default"/>
      </w:r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1" w15:restartNumberingAfterBreak="0">
    <w:nsid w:val="6D6179B7"/>
    <w:multiLevelType w:val="hybridMultilevel"/>
    <w:tmpl w:val="8E40B7D2"/>
    <w:lvl w:ilvl="0" w:tplc="FFFFFFFF">
      <w:start w:val="1"/>
      <w:numFmt w:val="decimalEnclosedCircle"/>
      <w:lvlText w:val="%1"/>
      <w:lvlJc w:val="left"/>
      <w:pPr>
        <w:ind w:left="780" w:hanging="440"/>
      </w:pPr>
    </w:lvl>
    <w:lvl w:ilvl="1" w:tplc="FFFFFFFF" w:tentative="1">
      <w:start w:val="1"/>
      <w:numFmt w:val="aiueoFullWidth"/>
      <w:lvlText w:val="(%2)"/>
      <w:lvlJc w:val="left"/>
      <w:pPr>
        <w:ind w:left="1220" w:hanging="440"/>
      </w:pPr>
    </w:lvl>
    <w:lvl w:ilvl="2" w:tplc="FFFFFFFF" w:tentative="1">
      <w:start w:val="1"/>
      <w:numFmt w:val="decimalEnclosedCircle"/>
      <w:lvlText w:val="%3"/>
      <w:lvlJc w:val="left"/>
      <w:pPr>
        <w:ind w:left="1660" w:hanging="440"/>
      </w:pPr>
    </w:lvl>
    <w:lvl w:ilvl="3" w:tplc="FFFFFFFF" w:tentative="1">
      <w:start w:val="1"/>
      <w:numFmt w:val="decimal"/>
      <w:lvlText w:val="%4."/>
      <w:lvlJc w:val="left"/>
      <w:pPr>
        <w:ind w:left="2100" w:hanging="440"/>
      </w:pPr>
    </w:lvl>
    <w:lvl w:ilvl="4" w:tplc="FFFFFFFF" w:tentative="1">
      <w:start w:val="1"/>
      <w:numFmt w:val="aiueoFullWidth"/>
      <w:lvlText w:val="(%5)"/>
      <w:lvlJc w:val="left"/>
      <w:pPr>
        <w:ind w:left="2540" w:hanging="440"/>
      </w:pPr>
    </w:lvl>
    <w:lvl w:ilvl="5" w:tplc="FFFFFFFF" w:tentative="1">
      <w:start w:val="1"/>
      <w:numFmt w:val="decimalEnclosedCircle"/>
      <w:lvlText w:val="%6"/>
      <w:lvlJc w:val="left"/>
      <w:pPr>
        <w:ind w:left="2980" w:hanging="440"/>
      </w:pPr>
    </w:lvl>
    <w:lvl w:ilvl="6" w:tplc="FFFFFFFF" w:tentative="1">
      <w:start w:val="1"/>
      <w:numFmt w:val="decimal"/>
      <w:lvlText w:val="%7."/>
      <w:lvlJc w:val="left"/>
      <w:pPr>
        <w:ind w:left="3420" w:hanging="440"/>
      </w:pPr>
    </w:lvl>
    <w:lvl w:ilvl="7" w:tplc="FFFFFFFF" w:tentative="1">
      <w:start w:val="1"/>
      <w:numFmt w:val="aiueoFullWidth"/>
      <w:lvlText w:val="(%8)"/>
      <w:lvlJc w:val="left"/>
      <w:pPr>
        <w:ind w:left="3860" w:hanging="440"/>
      </w:pPr>
    </w:lvl>
    <w:lvl w:ilvl="8" w:tplc="FFFFFFFF" w:tentative="1">
      <w:start w:val="1"/>
      <w:numFmt w:val="decimalEnclosedCircle"/>
      <w:lvlText w:val="%9"/>
      <w:lvlJc w:val="left"/>
      <w:pPr>
        <w:ind w:left="4300" w:hanging="440"/>
      </w:pPr>
    </w:lvl>
  </w:abstractNum>
  <w:abstractNum w:abstractNumId="22" w15:restartNumberingAfterBreak="0">
    <w:nsid w:val="710F2CA7"/>
    <w:multiLevelType w:val="hybridMultilevel"/>
    <w:tmpl w:val="78DE50F4"/>
    <w:lvl w:ilvl="0" w:tplc="47669A30">
      <w:start w:val="1"/>
      <w:numFmt w:val="bullet"/>
      <w:lvlText w:val=""/>
      <w:lvlJc w:val="left"/>
      <w:pPr>
        <w:ind w:left="640" w:hanging="440"/>
      </w:pPr>
      <w:rPr>
        <w:rFonts w:ascii="Wingdings" w:hAnsi="Wingdings" w:hint="default"/>
      </w:rPr>
    </w:lvl>
    <w:lvl w:ilvl="1" w:tplc="0409000B" w:tentative="1">
      <w:start w:val="1"/>
      <w:numFmt w:val="bullet"/>
      <w:lvlText w:val=""/>
      <w:lvlJc w:val="left"/>
      <w:pPr>
        <w:ind w:left="1080" w:hanging="440"/>
      </w:pPr>
      <w:rPr>
        <w:rFonts w:ascii="Wingdings" w:hAnsi="Wingdings" w:hint="default"/>
      </w:rPr>
    </w:lvl>
    <w:lvl w:ilvl="2" w:tplc="0409000D" w:tentative="1">
      <w:start w:val="1"/>
      <w:numFmt w:val="bullet"/>
      <w:lvlText w:val=""/>
      <w:lvlJc w:val="left"/>
      <w:pPr>
        <w:ind w:left="1520" w:hanging="440"/>
      </w:pPr>
      <w:rPr>
        <w:rFonts w:ascii="Wingdings" w:hAnsi="Wingdings" w:hint="default"/>
      </w:rPr>
    </w:lvl>
    <w:lvl w:ilvl="3" w:tplc="04090001" w:tentative="1">
      <w:start w:val="1"/>
      <w:numFmt w:val="bullet"/>
      <w:lvlText w:val=""/>
      <w:lvlJc w:val="left"/>
      <w:pPr>
        <w:ind w:left="1960" w:hanging="440"/>
      </w:pPr>
      <w:rPr>
        <w:rFonts w:ascii="Wingdings" w:hAnsi="Wingdings" w:hint="default"/>
      </w:rPr>
    </w:lvl>
    <w:lvl w:ilvl="4" w:tplc="0409000B" w:tentative="1">
      <w:start w:val="1"/>
      <w:numFmt w:val="bullet"/>
      <w:lvlText w:val=""/>
      <w:lvlJc w:val="left"/>
      <w:pPr>
        <w:ind w:left="2400" w:hanging="440"/>
      </w:pPr>
      <w:rPr>
        <w:rFonts w:ascii="Wingdings" w:hAnsi="Wingdings" w:hint="default"/>
      </w:rPr>
    </w:lvl>
    <w:lvl w:ilvl="5" w:tplc="0409000D" w:tentative="1">
      <w:start w:val="1"/>
      <w:numFmt w:val="bullet"/>
      <w:lvlText w:val=""/>
      <w:lvlJc w:val="left"/>
      <w:pPr>
        <w:ind w:left="2840" w:hanging="440"/>
      </w:pPr>
      <w:rPr>
        <w:rFonts w:ascii="Wingdings" w:hAnsi="Wingdings" w:hint="default"/>
      </w:rPr>
    </w:lvl>
    <w:lvl w:ilvl="6" w:tplc="04090001" w:tentative="1">
      <w:start w:val="1"/>
      <w:numFmt w:val="bullet"/>
      <w:lvlText w:val=""/>
      <w:lvlJc w:val="left"/>
      <w:pPr>
        <w:ind w:left="3280" w:hanging="440"/>
      </w:pPr>
      <w:rPr>
        <w:rFonts w:ascii="Wingdings" w:hAnsi="Wingdings" w:hint="default"/>
      </w:rPr>
    </w:lvl>
    <w:lvl w:ilvl="7" w:tplc="0409000B" w:tentative="1">
      <w:start w:val="1"/>
      <w:numFmt w:val="bullet"/>
      <w:lvlText w:val=""/>
      <w:lvlJc w:val="left"/>
      <w:pPr>
        <w:ind w:left="3720" w:hanging="440"/>
      </w:pPr>
      <w:rPr>
        <w:rFonts w:ascii="Wingdings" w:hAnsi="Wingdings" w:hint="default"/>
      </w:rPr>
    </w:lvl>
    <w:lvl w:ilvl="8" w:tplc="0409000D" w:tentative="1">
      <w:start w:val="1"/>
      <w:numFmt w:val="bullet"/>
      <w:lvlText w:val=""/>
      <w:lvlJc w:val="left"/>
      <w:pPr>
        <w:ind w:left="4160" w:hanging="440"/>
      </w:pPr>
      <w:rPr>
        <w:rFonts w:ascii="Wingdings" w:hAnsi="Wingdings" w:hint="default"/>
      </w:rPr>
    </w:lvl>
  </w:abstractNum>
  <w:abstractNum w:abstractNumId="23" w15:restartNumberingAfterBreak="0">
    <w:nsid w:val="73A60377"/>
    <w:multiLevelType w:val="hybridMultilevel"/>
    <w:tmpl w:val="B8DC83D4"/>
    <w:lvl w:ilvl="0" w:tplc="474A6774">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73BE7FC4"/>
    <w:multiLevelType w:val="hybridMultilevel"/>
    <w:tmpl w:val="6ACA2EB4"/>
    <w:lvl w:ilvl="0" w:tplc="0638ED5A">
      <w:start w:val="1"/>
      <w:numFmt w:val="lowerLetter"/>
      <w:lvlText w:val="%1"/>
      <w:lvlJc w:val="left"/>
      <w:pPr>
        <w:ind w:left="503" w:hanging="420"/>
      </w:pPr>
      <w:rPr>
        <w:rFonts w:hint="eastAsia"/>
        <w:color w:val="000000"/>
      </w:rPr>
    </w:lvl>
    <w:lvl w:ilvl="1" w:tplc="04090017" w:tentative="1">
      <w:start w:val="1"/>
      <w:numFmt w:val="aiueoFullWidth"/>
      <w:lvlText w:val="(%2)"/>
      <w:lvlJc w:val="left"/>
      <w:pPr>
        <w:ind w:left="923" w:hanging="420"/>
      </w:pPr>
    </w:lvl>
    <w:lvl w:ilvl="2" w:tplc="04090011" w:tentative="1">
      <w:start w:val="1"/>
      <w:numFmt w:val="decimalEnclosedCircle"/>
      <w:lvlText w:val="%3"/>
      <w:lvlJc w:val="left"/>
      <w:pPr>
        <w:ind w:left="1343" w:hanging="420"/>
      </w:pPr>
    </w:lvl>
    <w:lvl w:ilvl="3" w:tplc="0409000F" w:tentative="1">
      <w:start w:val="1"/>
      <w:numFmt w:val="decimal"/>
      <w:lvlText w:val="%4."/>
      <w:lvlJc w:val="left"/>
      <w:pPr>
        <w:ind w:left="1763" w:hanging="420"/>
      </w:pPr>
    </w:lvl>
    <w:lvl w:ilvl="4" w:tplc="04090017" w:tentative="1">
      <w:start w:val="1"/>
      <w:numFmt w:val="aiueoFullWidth"/>
      <w:lvlText w:val="(%5)"/>
      <w:lvlJc w:val="left"/>
      <w:pPr>
        <w:ind w:left="2183" w:hanging="420"/>
      </w:pPr>
    </w:lvl>
    <w:lvl w:ilvl="5" w:tplc="04090011" w:tentative="1">
      <w:start w:val="1"/>
      <w:numFmt w:val="decimalEnclosedCircle"/>
      <w:lvlText w:val="%6"/>
      <w:lvlJc w:val="left"/>
      <w:pPr>
        <w:ind w:left="2603" w:hanging="420"/>
      </w:pPr>
    </w:lvl>
    <w:lvl w:ilvl="6" w:tplc="0409000F" w:tentative="1">
      <w:start w:val="1"/>
      <w:numFmt w:val="decimal"/>
      <w:lvlText w:val="%7."/>
      <w:lvlJc w:val="left"/>
      <w:pPr>
        <w:ind w:left="3023" w:hanging="420"/>
      </w:pPr>
    </w:lvl>
    <w:lvl w:ilvl="7" w:tplc="04090017" w:tentative="1">
      <w:start w:val="1"/>
      <w:numFmt w:val="aiueoFullWidth"/>
      <w:lvlText w:val="(%8)"/>
      <w:lvlJc w:val="left"/>
      <w:pPr>
        <w:ind w:left="3443" w:hanging="420"/>
      </w:pPr>
    </w:lvl>
    <w:lvl w:ilvl="8" w:tplc="04090011" w:tentative="1">
      <w:start w:val="1"/>
      <w:numFmt w:val="decimalEnclosedCircle"/>
      <w:lvlText w:val="%9"/>
      <w:lvlJc w:val="left"/>
      <w:pPr>
        <w:ind w:left="3863" w:hanging="420"/>
      </w:pPr>
    </w:lvl>
  </w:abstractNum>
  <w:abstractNum w:abstractNumId="25" w15:restartNumberingAfterBreak="0">
    <w:nsid w:val="79BD24D2"/>
    <w:multiLevelType w:val="hybridMultilevel"/>
    <w:tmpl w:val="F5427DB4"/>
    <w:lvl w:ilvl="0" w:tplc="60FC2D5C">
      <w:start w:val="1"/>
      <w:numFmt w:val="bullet"/>
      <w:lvlText w:val="○"/>
      <w:lvlJc w:val="left"/>
      <w:pPr>
        <w:ind w:left="360" w:hanging="360"/>
      </w:pPr>
      <w:rPr>
        <w:rFonts w:ascii="ＭＳ 明朝" w:eastAsia="ＭＳ 明朝" w:hAnsi="ＭＳ 明朝" w:cs="Times New Roman" w:hint="eastAsia"/>
      </w:rPr>
    </w:lvl>
    <w:lvl w:ilvl="1" w:tplc="D2CC957E">
      <w:numFmt w:val="bullet"/>
      <w:lvlText w:val="※"/>
      <w:lvlJc w:val="left"/>
      <w:pPr>
        <w:ind w:left="830" w:hanging="390"/>
      </w:pPr>
      <w:rPr>
        <w:rFonts w:ascii="ＭＳ 明朝" w:eastAsia="ＭＳ 明朝" w:hAnsi="ＭＳ 明朝" w:cs="Tahoma"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79F200D6"/>
    <w:multiLevelType w:val="hybridMultilevel"/>
    <w:tmpl w:val="8E40B7D2"/>
    <w:lvl w:ilvl="0" w:tplc="04090011">
      <w:start w:val="1"/>
      <w:numFmt w:val="decimalEnclosedCircle"/>
      <w:lvlText w:val="%1"/>
      <w:lvlJc w:val="left"/>
      <w:pPr>
        <w:ind w:left="780" w:hanging="440"/>
      </w:pPr>
    </w:lvl>
    <w:lvl w:ilvl="1" w:tplc="04090017" w:tentative="1">
      <w:start w:val="1"/>
      <w:numFmt w:val="aiueoFullWidth"/>
      <w:lvlText w:val="(%2)"/>
      <w:lvlJc w:val="left"/>
      <w:pPr>
        <w:ind w:left="1220" w:hanging="440"/>
      </w:pPr>
    </w:lvl>
    <w:lvl w:ilvl="2" w:tplc="04090011" w:tentative="1">
      <w:start w:val="1"/>
      <w:numFmt w:val="decimalEnclosedCircle"/>
      <w:lvlText w:val="%3"/>
      <w:lvlJc w:val="left"/>
      <w:pPr>
        <w:ind w:left="1660" w:hanging="440"/>
      </w:pPr>
    </w:lvl>
    <w:lvl w:ilvl="3" w:tplc="0409000F" w:tentative="1">
      <w:start w:val="1"/>
      <w:numFmt w:val="decimal"/>
      <w:lvlText w:val="%4."/>
      <w:lvlJc w:val="left"/>
      <w:pPr>
        <w:ind w:left="2100" w:hanging="440"/>
      </w:pPr>
    </w:lvl>
    <w:lvl w:ilvl="4" w:tplc="04090017" w:tentative="1">
      <w:start w:val="1"/>
      <w:numFmt w:val="aiueoFullWidth"/>
      <w:lvlText w:val="(%5)"/>
      <w:lvlJc w:val="left"/>
      <w:pPr>
        <w:ind w:left="2540" w:hanging="440"/>
      </w:pPr>
    </w:lvl>
    <w:lvl w:ilvl="5" w:tplc="04090011" w:tentative="1">
      <w:start w:val="1"/>
      <w:numFmt w:val="decimalEnclosedCircle"/>
      <w:lvlText w:val="%6"/>
      <w:lvlJc w:val="left"/>
      <w:pPr>
        <w:ind w:left="2980" w:hanging="440"/>
      </w:pPr>
    </w:lvl>
    <w:lvl w:ilvl="6" w:tplc="0409000F" w:tentative="1">
      <w:start w:val="1"/>
      <w:numFmt w:val="decimal"/>
      <w:lvlText w:val="%7."/>
      <w:lvlJc w:val="left"/>
      <w:pPr>
        <w:ind w:left="3420" w:hanging="440"/>
      </w:pPr>
    </w:lvl>
    <w:lvl w:ilvl="7" w:tplc="04090017" w:tentative="1">
      <w:start w:val="1"/>
      <w:numFmt w:val="aiueoFullWidth"/>
      <w:lvlText w:val="(%8)"/>
      <w:lvlJc w:val="left"/>
      <w:pPr>
        <w:ind w:left="3860" w:hanging="440"/>
      </w:pPr>
    </w:lvl>
    <w:lvl w:ilvl="8" w:tplc="04090011" w:tentative="1">
      <w:start w:val="1"/>
      <w:numFmt w:val="decimalEnclosedCircle"/>
      <w:lvlText w:val="%9"/>
      <w:lvlJc w:val="left"/>
      <w:pPr>
        <w:ind w:left="4300" w:hanging="440"/>
      </w:pPr>
    </w:lvl>
  </w:abstractNum>
  <w:num w:numId="1" w16cid:durableId="862281286">
    <w:abstractNumId w:val="24"/>
  </w:num>
  <w:num w:numId="2" w16cid:durableId="1755397026">
    <w:abstractNumId w:val="11"/>
  </w:num>
  <w:num w:numId="3" w16cid:durableId="714431834">
    <w:abstractNumId w:val="20"/>
  </w:num>
  <w:num w:numId="4" w16cid:durableId="324091343">
    <w:abstractNumId w:val="5"/>
  </w:num>
  <w:num w:numId="5" w16cid:durableId="957685036">
    <w:abstractNumId w:val="3"/>
  </w:num>
  <w:num w:numId="6" w16cid:durableId="1693263455">
    <w:abstractNumId w:val="15"/>
  </w:num>
  <w:num w:numId="7" w16cid:durableId="1331175380">
    <w:abstractNumId w:val="9"/>
  </w:num>
  <w:num w:numId="8" w16cid:durableId="1293516187">
    <w:abstractNumId w:val="0"/>
  </w:num>
  <w:num w:numId="9" w16cid:durableId="1684749347">
    <w:abstractNumId w:val="22"/>
  </w:num>
  <w:num w:numId="10" w16cid:durableId="1226722712">
    <w:abstractNumId w:val="25"/>
  </w:num>
  <w:num w:numId="11" w16cid:durableId="112020221">
    <w:abstractNumId w:val="2"/>
  </w:num>
  <w:num w:numId="12" w16cid:durableId="242110721">
    <w:abstractNumId w:val="26"/>
  </w:num>
  <w:num w:numId="13" w16cid:durableId="1365445825">
    <w:abstractNumId w:val="21"/>
  </w:num>
  <w:num w:numId="14" w16cid:durableId="30351794">
    <w:abstractNumId w:val="6"/>
  </w:num>
  <w:num w:numId="15" w16cid:durableId="1419791710">
    <w:abstractNumId w:val="1"/>
  </w:num>
  <w:num w:numId="16" w16cid:durableId="1351878731">
    <w:abstractNumId w:val="17"/>
  </w:num>
  <w:num w:numId="17" w16cid:durableId="1125582231">
    <w:abstractNumId w:val="19"/>
  </w:num>
  <w:num w:numId="18" w16cid:durableId="398792006">
    <w:abstractNumId w:val="13"/>
  </w:num>
  <w:num w:numId="19" w16cid:durableId="1911580445">
    <w:abstractNumId w:val="14"/>
  </w:num>
  <w:num w:numId="20" w16cid:durableId="1707102463">
    <w:abstractNumId w:val="7"/>
  </w:num>
  <w:num w:numId="21" w16cid:durableId="2020885863">
    <w:abstractNumId w:val="18"/>
  </w:num>
  <w:num w:numId="22" w16cid:durableId="1400059242">
    <w:abstractNumId w:val="12"/>
  </w:num>
  <w:num w:numId="23" w16cid:durableId="391538211">
    <w:abstractNumId w:val="23"/>
  </w:num>
  <w:num w:numId="24" w16cid:durableId="220021039">
    <w:abstractNumId w:val="16"/>
  </w:num>
  <w:num w:numId="25" w16cid:durableId="1385527283">
    <w:abstractNumId w:val="10"/>
  </w:num>
  <w:num w:numId="26" w16cid:durableId="918175700">
    <w:abstractNumId w:val="4"/>
  </w:num>
  <w:num w:numId="27" w16cid:durableId="1915625005">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oNotTrackFormatting/>
  <w:defaultTabStop w:val="840"/>
  <w:drawingGridHorizontalSpacing w:val="100"/>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65A"/>
    <w:rsid w:val="000026ED"/>
    <w:rsid w:val="000039D5"/>
    <w:rsid w:val="00003DF2"/>
    <w:rsid w:val="00005615"/>
    <w:rsid w:val="000100E1"/>
    <w:rsid w:val="000106C2"/>
    <w:rsid w:val="00010705"/>
    <w:rsid w:val="000118CC"/>
    <w:rsid w:val="00012BD1"/>
    <w:rsid w:val="000159BC"/>
    <w:rsid w:val="00025A05"/>
    <w:rsid w:val="00027904"/>
    <w:rsid w:val="000313EC"/>
    <w:rsid w:val="00034530"/>
    <w:rsid w:val="00035C47"/>
    <w:rsid w:val="000362E5"/>
    <w:rsid w:val="00040457"/>
    <w:rsid w:val="00050E59"/>
    <w:rsid w:val="00052284"/>
    <w:rsid w:val="000578B3"/>
    <w:rsid w:val="0006056F"/>
    <w:rsid w:val="00061A01"/>
    <w:rsid w:val="00070982"/>
    <w:rsid w:val="000746BD"/>
    <w:rsid w:val="00074700"/>
    <w:rsid w:val="00074D46"/>
    <w:rsid w:val="000759A4"/>
    <w:rsid w:val="000816C1"/>
    <w:rsid w:val="00085698"/>
    <w:rsid w:val="000876ED"/>
    <w:rsid w:val="00091EC4"/>
    <w:rsid w:val="0009642D"/>
    <w:rsid w:val="00097338"/>
    <w:rsid w:val="00097A0F"/>
    <w:rsid w:val="000A06A1"/>
    <w:rsid w:val="000A09CE"/>
    <w:rsid w:val="000A0BDF"/>
    <w:rsid w:val="000A273C"/>
    <w:rsid w:val="000A72AD"/>
    <w:rsid w:val="000A7B42"/>
    <w:rsid w:val="000B0949"/>
    <w:rsid w:val="000B0E07"/>
    <w:rsid w:val="000B167A"/>
    <w:rsid w:val="000B1E9B"/>
    <w:rsid w:val="000B25BA"/>
    <w:rsid w:val="000B6572"/>
    <w:rsid w:val="000C145F"/>
    <w:rsid w:val="000C299D"/>
    <w:rsid w:val="000C2AF3"/>
    <w:rsid w:val="000C32AF"/>
    <w:rsid w:val="000C78CA"/>
    <w:rsid w:val="000D01AD"/>
    <w:rsid w:val="000D1591"/>
    <w:rsid w:val="000D18C7"/>
    <w:rsid w:val="000D1DB7"/>
    <w:rsid w:val="000D50F2"/>
    <w:rsid w:val="000D53A2"/>
    <w:rsid w:val="000D6A71"/>
    <w:rsid w:val="000E202A"/>
    <w:rsid w:val="000E2A27"/>
    <w:rsid w:val="000E54DA"/>
    <w:rsid w:val="000F090C"/>
    <w:rsid w:val="000F3224"/>
    <w:rsid w:val="000F39E7"/>
    <w:rsid w:val="000F5C16"/>
    <w:rsid w:val="0010094F"/>
    <w:rsid w:val="0010108D"/>
    <w:rsid w:val="0010557A"/>
    <w:rsid w:val="00105ED1"/>
    <w:rsid w:val="00114121"/>
    <w:rsid w:val="001142CE"/>
    <w:rsid w:val="0011598B"/>
    <w:rsid w:val="00122C3A"/>
    <w:rsid w:val="00124490"/>
    <w:rsid w:val="0012465B"/>
    <w:rsid w:val="001247DC"/>
    <w:rsid w:val="001307EC"/>
    <w:rsid w:val="00130BB2"/>
    <w:rsid w:val="001317F5"/>
    <w:rsid w:val="00133050"/>
    <w:rsid w:val="00135896"/>
    <w:rsid w:val="00135F15"/>
    <w:rsid w:val="00141488"/>
    <w:rsid w:val="001416C6"/>
    <w:rsid w:val="00144D6F"/>
    <w:rsid w:val="00145668"/>
    <w:rsid w:val="001501F8"/>
    <w:rsid w:val="001523FC"/>
    <w:rsid w:val="00153D8D"/>
    <w:rsid w:val="00154A08"/>
    <w:rsid w:val="001562CA"/>
    <w:rsid w:val="001617AA"/>
    <w:rsid w:val="00164E4C"/>
    <w:rsid w:val="0016637F"/>
    <w:rsid w:val="00167C4E"/>
    <w:rsid w:val="00170913"/>
    <w:rsid w:val="00171937"/>
    <w:rsid w:val="00174223"/>
    <w:rsid w:val="00174841"/>
    <w:rsid w:val="00175C47"/>
    <w:rsid w:val="00180CAD"/>
    <w:rsid w:val="00180F2F"/>
    <w:rsid w:val="00187B10"/>
    <w:rsid w:val="00191C1E"/>
    <w:rsid w:val="00192838"/>
    <w:rsid w:val="00192C5E"/>
    <w:rsid w:val="00194981"/>
    <w:rsid w:val="00196AD5"/>
    <w:rsid w:val="001A1B40"/>
    <w:rsid w:val="001A4B1E"/>
    <w:rsid w:val="001B29FB"/>
    <w:rsid w:val="001B3270"/>
    <w:rsid w:val="001B449B"/>
    <w:rsid w:val="001B51FC"/>
    <w:rsid w:val="001B6060"/>
    <w:rsid w:val="001C1068"/>
    <w:rsid w:val="001C72A6"/>
    <w:rsid w:val="001D0D44"/>
    <w:rsid w:val="001D272F"/>
    <w:rsid w:val="001D3C44"/>
    <w:rsid w:val="001D41AC"/>
    <w:rsid w:val="001D68E3"/>
    <w:rsid w:val="001D6A55"/>
    <w:rsid w:val="001D76EA"/>
    <w:rsid w:val="001E032F"/>
    <w:rsid w:val="001E05E9"/>
    <w:rsid w:val="001E2C2C"/>
    <w:rsid w:val="001E7379"/>
    <w:rsid w:val="001F0DA4"/>
    <w:rsid w:val="001F0E43"/>
    <w:rsid w:val="001F1A9D"/>
    <w:rsid w:val="002014D2"/>
    <w:rsid w:val="00203612"/>
    <w:rsid w:val="002048B7"/>
    <w:rsid w:val="00206056"/>
    <w:rsid w:val="00206609"/>
    <w:rsid w:val="00211168"/>
    <w:rsid w:val="00211197"/>
    <w:rsid w:val="00211B94"/>
    <w:rsid w:val="00217F38"/>
    <w:rsid w:val="002228EB"/>
    <w:rsid w:val="00223D9A"/>
    <w:rsid w:val="002258EF"/>
    <w:rsid w:val="00231887"/>
    <w:rsid w:val="00233BD3"/>
    <w:rsid w:val="002344E2"/>
    <w:rsid w:val="00234771"/>
    <w:rsid w:val="002361D0"/>
    <w:rsid w:val="002368AD"/>
    <w:rsid w:val="002368D4"/>
    <w:rsid w:val="00240347"/>
    <w:rsid w:val="0024059B"/>
    <w:rsid w:val="00243ABF"/>
    <w:rsid w:val="0025057B"/>
    <w:rsid w:val="0025104A"/>
    <w:rsid w:val="00252190"/>
    <w:rsid w:val="002607B2"/>
    <w:rsid w:val="0026183C"/>
    <w:rsid w:val="00262861"/>
    <w:rsid w:val="00264721"/>
    <w:rsid w:val="002662B9"/>
    <w:rsid w:val="00266D46"/>
    <w:rsid w:val="00272F3B"/>
    <w:rsid w:val="002731A8"/>
    <w:rsid w:val="00274806"/>
    <w:rsid w:val="0027745E"/>
    <w:rsid w:val="00280530"/>
    <w:rsid w:val="0028198C"/>
    <w:rsid w:val="002850EB"/>
    <w:rsid w:val="00285AC5"/>
    <w:rsid w:val="002867F4"/>
    <w:rsid w:val="002900E6"/>
    <w:rsid w:val="002904DF"/>
    <w:rsid w:val="00292D6F"/>
    <w:rsid w:val="002A78F9"/>
    <w:rsid w:val="002B190F"/>
    <w:rsid w:val="002B2D44"/>
    <w:rsid w:val="002B3953"/>
    <w:rsid w:val="002B3A3E"/>
    <w:rsid w:val="002B5827"/>
    <w:rsid w:val="002B7498"/>
    <w:rsid w:val="002C14D7"/>
    <w:rsid w:val="002C1B8D"/>
    <w:rsid w:val="002C2C8C"/>
    <w:rsid w:val="002D3049"/>
    <w:rsid w:val="002D4333"/>
    <w:rsid w:val="002D4D6A"/>
    <w:rsid w:val="002E06B3"/>
    <w:rsid w:val="002E0EBD"/>
    <w:rsid w:val="002E73EF"/>
    <w:rsid w:val="002F0CF6"/>
    <w:rsid w:val="002F1E97"/>
    <w:rsid w:val="002F3FFC"/>
    <w:rsid w:val="002F4C52"/>
    <w:rsid w:val="002F7729"/>
    <w:rsid w:val="00302212"/>
    <w:rsid w:val="0030502B"/>
    <w:rsid w:val="003068C1"/>
    <w:rsid w:val="00311610"/>
    <w:rsid w:val="00314FFA"/>
    <w:rsid w:val="003176C9"/>
    <w:rsid w:val="00320CB1"/>
    <w:rsid w:val="00321378"/>
    <w:rsid w:val="00321AAA"/>
    <w:rsid w:val="00323D4C"/>
    <w:rsid w:val="0033155C"/>
    <w:rsid w:val="00333324"/>
    <w:rsid w:val="00337795"/>
    <w:rsid w:val="00337C18"/>
    <w:rsid w:val="00343800"/>
    <w:rsid w:val="003444F0"/>
    <w:rsid w:val="00345253"/>
    <w:rsid w:val="00346C7E"/>
    <w:rsid w:val="00347801"/>
    <w:rsid w:val="00355D90"/>
    <w:rsid w:val="003578EB"/>
    <w:rsid w:val="003606F5"/>
    <w:rsid w:val="00366F5E"/>
    <w:rsid w:val="0037615D"/>
    <w:rsid w:val="0038158F"/>
    <w:rsid w:val="00386045"/>
    <w:rsid w:val="003907CD"/>
    <w:rsid w:val="00390AEC"/>
    <w:rsid w:val="003920BD"/>
    <w:rsid w:val="00394B56"/>
    <w:rsid w:val="00394D1F"/>
    <w:rsid w:val="00396752"/>
    <w:rsid w:val="0039687C"/>
    <w:rsid w:val="003973F8"/>
    <w:rsid w:val="0039743D"/>
    <w:rsid w:val="003A08FC"/>
    <w:rsid w:val="003A1D16"/>
    <w:rsid w:val="003B0B6F"/>
    <w:rsid w:val="003B1D5C"/>
    <w:rsid w:val="003B2BA2"/>
    <w:rsid w:val="003B2CCF"/>
    <w:rsid w:val="003B4142"/>
    <w:rsid w:val="003B4913"/>
    <w:rsid w:val="003B5B88"/>
    <w:rsid w:val="003C0453"/>
    <w:rsid w:val="003C3719"/>
    <w:rsid w:val="003C3C47"/>
    <w:rsid w:val="003C4E2D"/>
    <w:rsid w:val="003C63FB"/>
    <w:rsid w:val="003D0452"/>
    <w:rsid w:val="003D3775"/>
    <w:rsid w:val="003D7409"/>
    <w:rsid w:val="003D77D3"/>
    <w:rsid w:val="003E1BD0"/>
    <w:rsid w:val="003E2F97"/>
    <w:rsid w:val="003E32F7"/>
    <w:rsid w:val="003E507D"/>
    <w:rsid w:val="003E6C1D"/>
    <w:rsid w:val="003E6D98"/>
    <w:rsid w:val="003F07C7"/>
    <w:rsid w:val="003F080F"/>
    <w:rsid w:val="003F26DE"/>
    <w:rsid w:val="003F7081"/>
    <w:rsid w:val="00401FCB"/>
    <w:rsid w:val="004025CB"/>
    <w:rsid w:val="00403BBF"/>
    <w:rsid w:val="00405540"/>
    <w:rsid w:val="00405890"/>
    <w:rsid w:val="004062FA"/>
    <w:rsid w:val="004118FA"/>
    <w:rsid w:val="004124AD"/>
    <w:rsid w:val="00420272"/>
    <w:rsid w:val="00422EF5"/>
    <w:rsid w:val="00424880"/>
    <w:rsid w:val="00424B0C"/>
    <w:rsid w:val="004409FD"/>
    <w:rsid w:val="00441758"/>
    <w:rsid w:val="004443EB"/>
    <w:rsid w:val="00445C40"/>
    <w:rsid w:val="00445EAD"/>
    <w:rsid w:val="00446571"/>
    <w:rsid w:val="00446A03"/>
    <w:rsid w:val="004471C5"/>
    <w:rsid w:val="004477DD"/>
    <w:rsid w:val="00447A62"/>
    <w:rsid w:val="00451F52"/>
    <w:rsid w:val="00452F46"/>
    <w:rsid w:val="0046066C"/>
    <w:rsid w:val="00465A3D"/>
    <w:rsid w:val="00466A39"/>
    <w:rsid w:val="004670D0"/>
    <w:rsid w:val="0047150E"/>
    <w:rsid w:val="004727AD"/>
    <w:rsid w:val="00472D7F"/>
    <w:rsid w:val="004778C0"/>
    <w:rsid w:val="004778C5"/>
    <w:rsid w:val="00477995"/>
    <w:rsid w:val="004804A2"/>
    <w:rsid w:val="004812B8"/>
    <w:rsid w:val="004834A1"/>
    <w:rsid w:val="004856F7"/>
    <w:rsid w:val="00485AAA"/>
    <w:rsid w:val="00486660"/>
    <w:rsid w:val="00487693"/>
    <w:rsid w:val="00491571"/>
    <w:rsid w:val="004932F7"/>
    <w:rsid w:val="004935DB"/>
    <w:rsid w:val="0049630F"/>
    <w:rsid w:val="004A268E"/>
    <w:rsid w:val="004A3AFA"/>
    <w:rsid w:val="004A616F"/>
    <w:rsid w:val="004B0132"/>
    <w:rsid w:val="004B33A9"/>
    <w:rsid w:val="004C001C"/>
    <w:rsid w:val="004C1799"/>
    <w:rsid w:val="004C2633"/>
    <w:rsid w:val="004C4D19"/>
    <w:rsid w:val="004C5E6A"/>
    <w:rsid w:val="004D0237"/>
    <w:rsid w:val="004D0F33"/>
    <w:rsid w:val="004D1819"/>
    <w:rsid w:val="004D4566"/>
    <w:rsid w:val="004D51D1"/>
    <w:rsid w:val="004D534D"/>
    <w:rsid w:val="004D594D"/>
    <w:rsid w:val="004D7222"/>
    <w:rsid w:val="004D7AE7"/>
    <w:rsid w:val="004E3F07"/>
    <w:rsid w:val="004E3F8B"/>
    <w:rsid w:val="004E7F43"/>
    <w:rsid w:val="004F1AAC"/>
    <w:rsid w:val="004F4F70"/>
    <w:rsid w:val="0050165A"/>
    <w:rsid w:val="005018BE"/>
    <w:rsid w:val="0050268E"/>
    <w:rsid w:val="00504E84"/>
    <w:rsid w:val="00505809"/>
    <w:rsid w:val="0050668D"/>
    <w:rsid w:val="00507C46"/>
    <w:rsid w:val="0051499C"/>
    <w:rsid w:val="005164CA"/>
    <w:rsid w:val="005166E2"/>
    <w:rsid w:val="0051675F"/>
    <w:rsid w:val="00517C1E"/>
    <w:rsid w:val="00520CCE"/>
    <w:rsid w:val="00521A2C"/>
    <w:rsid w:val="00522504"/>
    <w:rsid w:val="00522E30"/>
    <w:rsid w:val="005233A1"/>
    <w:rsid w:val="00523B52"/>
    <w:rsid w:val="00523BA4"/>
    <w:rsid w:val="00526EE0"/>
    <w:rsid w:val="00527574"/>
    <w:rsid w:val="005309FA"/>
    <w:rsid w:val="005335E4"/>
    <w:rsid w:val="0053408C"/>
    <w:rsid w:val="0053510F"/>
    <w:rsid w:val="00535E12"/>
    <w:rsid w:val="00536FE2"/>
    <w:rsid w:val="00540EB2"/>
    <w:rsid w:val="00542D88"/>
    <w:rsid w:val="00546480"/>
    <w:rsid w:val="00546A43"/>
    <w:rsid w:val="0054705D"/>
    <w:rsid w:val="00550FF2"/>
    <w:rsid w:val="00555BF4"/>
    <w:rsid w:val="0055653C"/>
    <w:rsid w:val="00562A50"/>
    <w:rsid w:val="00564008"/>
    <w:rsid w:val="00565218"/>
    <w:rsid w:val="005655A7"/>
    <w:rsid w:val="00571CC4"/>
    <w:rsid w:val="00572145"/>
    <w:rsid w:val="005757B6"/>
    <w:rsid w:val="00580141"/>
    <w:rsid w:val="00582F1B"/>
    <w:rsid w:val="00582FA9"/>
    <w:rsid w:val="005857D4"/>
    <w:rsid w:val="00587159"/>
    <w:rsid w:val="00592D9A"/>
    <w:rsid w:val="00592FFC"/>
    <w:rsid w:val="005936AD"/>
    <w:rsid w:val="00594A3B"/>
    <w:rsid w:val="005A7020"/>
    <w:rsid w:val="005A7E50"/>
    <w:rsid w:val="005B2DC7"/>
    <w:rsid w:val="005B4F5A"/>
    <w:rsid w:val="005B5008"/>
    <w:rsid w:val="005B5734"/>
    <w:rsid w:val="005B5998"/>
    <w:rsid w:val="005B74A0"/>
    <w:rsid w:val="005C09A7"/>
    <w:rsid w:val="005C0E9B"/>
    <w:rsid w:val="005C24C8"/>
    <w:rsid w:val="005D0BB1"/>
    <w:rsid w:val="005D16F8"/>
    <w:rsid w:val="005D41B6"/>
    <w:rsid w:val="005D6C4F"/>
    <w:rsid w:val="005D6C64"/>
    <w:rsid w:val="005E2BF1"/>
    <w:rsid w:val="005E4BB8"/>
    <w:rsid w:val="005E6B01"/>
    <w:rsid w:val="005E6D76"/>
    <w:rsid w:val="005E78DC"/>
    <w:rsid w:val="005F097D"/>
    <w:rsid w:val="005F1EFF"/>
    <w:rsid w:val="005F2B8D"/>
    <w:rsid w:val="005F5245"/>
    <w:rsid w:val="005F5C2D"/>
    <w:rsid w:val="0060032C"/>
    <w:rsid w:val="00601C61"/>
    <w:rsid w:val="00604360"/>
    <w:rsid w:val="00606C1A"/>
    <w:rsid w:val="0060760C"/>
    <w:rsid w:val="006158D7"/>
    <w:rsid w:val="00620E65"/>
    <w:rsid w:val="0062133D"/>
    <w:rsid w:val="006224F8"/>
    <w:rsid w:val="00624A67"/>
    <w:rsid w:val="00624D70"/>
    <w:rsid w:val="00625539"/>
    <w:rsid w:val="00626A4E"/>
    <w:rsid w:val="00631153"/>
    <w:rsid w:val="00632832"/>
    <w:rsid w:val="006342C3"/>
    <w:rsid w:val="00634896"/>
    <w:rsid w:val="00635021"/>
    <w:rsid w:val="0063543C"/>
    <w:rsid w:val="00640588"/>
    <w:rsid w:val="00640700"/>
    <w:rsid w:val="00642BC9"/>
    <w:rsid w:val="006430EF"/>
    <w:rsid w:val="0064515E"/>
    <w:rsid w:val="00645DAE"/>
    <w:rsid w:val="006461AF"/>
    <w:rsid w:val="00646760"/>
    <w:rsid w:val="00646800"/>
    <w:rsid w:val="00650C77"/>
    <w:rsid w:val="006517BA"/>
    <w:rsid w:val="00651DBE"/>
    <w:rsid w:val="006561E8"/>
    <w:rsid w:val="00657666"/>
    <w:rsid w:val="00657FDE"/>
    <w:rsid w:val="0066642E"/>
    <w:rsid w:val="0067237A"/>
    <w:rsid w:val="006762A8"/>
    <w:rsid w:val="006807B4"/>
    <w:rsid w:val="00686B8C"/>
    <w:rsid w:val="00686CB6"/>
    <w:rsid w:val="00690750"/>
    <w:rsid w:val="00692964"/>
    <w:rsid w:val="00695221"/>
    <w:rsid w:val="006A0226"/>
    <w:rsid w:val="006A0B2C"/>
    <w:rsid w:val="006A44CB"/>
    <w:rsid w:val="006A73EB"/>
    <w:rsid w:val="006B09F3"/>
    <w:rsid w:val="006B1101"/>
    <w:rsid w:val="006B17C6"/>
    <w:rsid w:val="006B28D7"/>
    <w:rsid w:val="006B692E"/>
    <w:rsid w:val="006B7D12"/>
    <w:rsid w:val="006C7F17"/>
    <w:rsid w:val="006D1690"/>
    <w:rsid w:val="006D2DF2"/>
    <w:rsid w:val="006D3A83"/>
    <w:rsid w:val="006D4B36"/>
    <w:rsid w:val="006D6C9C"/>
    <w:rsid w:val="006E3EF8"/>
    <w:rsid w:val="006E56D5"/>
    <w:rsid w:val="006E57DD"/>
    <w:rsid w:val="006E5864"/>
    <w:rsid w:val="006F0DA3"/>
    <w:rsid w:val="006F144B"/>
    <w:rsid w:val="006F3341"/>
    <w:rsid w:val="00700AE2"/>
    <w:rsid w:val="00701903"/>
    <w:rsid w:val="007025D9"/>
    <w:rsid w:val="00702BFA"/>
    <w:rsid w:val="0070315D"/>
    <w:rsid w:val="00713B3B"/>
    <w:rsid w:val="007158CB"/>
    <w:rsid w:val="00721639"/>
    <w:rsid w:val="00723854"/>
    <w:rsid w:val="0073081D"/>
    <w:rsid w:val="00733FB8"/>
    <w:rsid w:val="00735B49"/>
    <w:rsid w:val="00735E7C"/>
    <w:rsid w:val="00740200"/>
    <w:rsid w:val="0074247E"/>
    <w:rsid w:val="007428F3"/>
    <w:rsid w:val="00743EF0"/>
    <w:rsid w:val="007470C9"/>
    <w:rsid w:val="007511B9"/>
    <w:rsid w:val="00753606"/>
    <w:rsid w:val="007579F2"/>
    <w:rsid w:val="0076144E"/>
    <w:rsid w:val="00761A19"/>
    <w:rsid w:val="0076228A"/>
    <w:rsid w:val="0076231B"/>
    <w:rsid w:val="0076240D"/>
    <w:rsid w:val="00766053"/>
    <w:rsid w:val="00767FE6"/>
    <w:rsid w:val="00773383"/>
    <w:rsid w:val="007779A9"/>
    <w:rsid w:val="00780506"/>
    <w:rsid w:val="00784008"/>
    <w:rsid w:val="007856F0"/>
    <w:rsid w:val="007901A8"/>
    <w:rsid w:val="00791059"/>
    <w:rsid w:val="00792493"/>
    <w:rsid w:val="007A1DBE"/>
    <w:rsid w:val="007A5C7D"/>
    <w:rsid w:val="007A6CE9"/>
    <w:rsid w:val="007A7327"/>
    <w:rsid w:val="007B097F"/>
    <w:rsid w:val="007B0D6F"/>
    <w:rsid w:val="007B6810"/>
    <w:rsid w:val="007B6C75"/>
    <w:rsid w:val="007C3590"/>
    <w:rsid w:val="007D4901"/>
    <w:rsid w:val="007D5121"/>
    <w:rsid w:val="007D51F4"/>
    <w:rsid w:val="007D7699"/>
    <w:rsid w:val="007E0FF3"/>
    <w:rsid w:val="007E4C6F"/>
    <w:rsid w:val="007E530E"/>
    <w:rsid w:val="007E68B1"/>
    <w:rsid w:val="007F221F"/>
    <w:rsid w:val="007F2F61"/>
    <w:rsid w:val="007F62F2"/>
    <w:rsid w:val="008018CF"/>
    <w:rsid w:val="00801FFC"/>
    <w:rsid w:val="008054AB"/>
    <w:rsid w:val="00807266"/>
    <w:rsid w:val="00811D97"/>
    <w:rsid w:val="00813E0C"/>
    <w:rsid w:val="00814A30"/>
    <w:rsid w:val="008151EC"/>
    <w:rsid w:val="008159BF"/>
    <w:rsid w:val="008242F8"/>
    <w:rsid w:val="00826C9C"/>
    <w:rsid w:val="00826F1D"/>
    <w:rsid w:val="0082703C"/>
    <w:rsid w:val="00830A21"/>
    <w:rsid w:val="00832AF1"/>
    <w:rsid w:val="00836489"/>
    <w:rsid w:val="00844385"/>
    <w:rsid w:val="008447DF"/>
    <w:rsid w:val="00853E23"/>
    <w:rsid w:val="00864EE7"/>
    <w:rsid w:val="00866D36"/>
    <w:rsid w:val="00866EF0"/>
    <w:rsid w:val="008700B8"/>
    <w:rsid w:val="00871072"/>
    <w:rsid w:val="00871E20"/>
    <w:rsid w:val="008723B2"/>
    <w:rsid w:val="008748B4"/>
    <w:rsid w:val="00874D21"/>
    <w:rsid w:val="00876028"/>
    <w:rsid w:val="00877CC2"/>
    <w:rsid w:val="00881A5A"/>
    <w:rsid w:val="00884857"/>
    <w:rsid w:val="0088513E"/>
    <w:rsid w:val="00887698"/>
    <w:rsid w:val="00887E2B"/>
    <w:rsid w:val="00891A71"/>
    <w:rsid w:val="0089277D"/>
    <w:rsid w:val="00893837"/>
    <w:rsid w:val="0089387B"/>
    <w:rsid w:val="008950BD"/>
    <w:rsid w:val="008951FC"/>
    <w:rsid w:val="008A1748"/>
    <w:rsid w:val="008A3C8F"/>
    <w:rsid w:val="008A5932"/>
    <w:rsid w:val="008A5BB8"/>
    <w:rsid w:val="008A6109"/>
    <w:rsid w:val="008A6252"/>
    <w:rsid w:val="008A6B95"/>
    <w:rsid w:val="008B19E0"/>
    <w:rsid w:val="008B6D58"/>
    <w:rsid w:val="008B6D73"/>
    <w:rsid w:val="008C35D5"/>
    <w:rsid w:val="008D3F26"/>
    <w:rsid w:val="008D785D"/>
    <w:rsid w:val="008E4ED1"/>
    <w:rsid w:val="008E6F90"/>
    <w:rsid w:val="008E7A79"/>
    <w:rsid w:val="008F139A"/>
    <w:rsid w:val="008F2777"/>
    <w:rsid w:val="008F2AAC"/>
    <w:rsid w:val="008F43BB"/>
    <w:rsid w:val="009017A0"/>
    <w:rsid w:val="00903744"/>
    <w:rsid w:val="009042F0"/>
    <w:rsid w:val="00904DBD"/>
    <w:rsid w:val="009051EF"/>
    <w:rsid w:val="0090603F"/>
    <w:rsid w:val="0090739B"/>
    <w:rsid w:val="00912251"/>
    <w:rsid w:val="00913EF4"/>
    <w:rsid w:val="00914FD0"/>
    <w:rsid w:val="00917231"/>
    <w:rsid w:val="009211FE"/>
    <w:rsid w:val="00921ED3"/>
    <w:rsid w:val="00922E8E"/>
    <w:rsid w:val="009258E6"/>
    <w:rsid w:val="00930E61"/>
    <w:rsid w:val="009327F5"/>
    <w:rsid w:val="00932CB6"/>
    <w:rsid w:val="0093325D"/>
    <w:rsid w:val="00936264"/>
    <w:rsid w:val="0093630F"/>
    <w:rsid w:val="00937796"/>
    <w:rsid w:val="00944DB1"/>
    <w:rsid w:val="009473C5"/>
    <w:rsid w:val="009477AF"/>
    <w:rsid w:val="00950041"/>
    <w:rsid w:val="00960218"/>
    <w:rsid w:val="009618E4"/>
    <w:rsid w:val="0096205B"/>
    <w:rsid w:val="00962B0C"/>
    <w:rsid w:val="00962D28"/>
    <w:rsid w:val="0096551B"/>
    <w:rsid w:val="0096576E"/>
    <w:rsid w:val="00967876"/>
    <w:rsid w:val="009733C0"/>
    <w:rsid w:val="009733DD"/>
    <w:rsid w:val="009746BA"/>
    <w:rsid w:val="00975E1C"/>
    <w:rsid w:val="00981670"/>
    <w:rsid w:val="009825D0"/>
    <w:rsid w:val="0098413A"/>
    <w:rsid w:val="00986D45"/>
    <w:rsid w:val="00990D93"/>
    <w:rsid w:val="0099197A"/>
    <w:rsid w:val="009941E7"/>
    <w:rsid w:val="00997DD6"/>
    <w:rsid w:val="009A3724"/>
    <w:rsid w:val="009A45D1"/>
    <w:rsid w:val="009B0BB6"/>
    <w:rsid w:val="009B4FB2"/>
    <w:rsid w:val="009B57B3"/>
    <w:rsid w:val="009C3C80"/>
    <w:rsid w:val="009C453C"/>
    <w:rsid w:val="009C5CE4"/>
    <w:rsid w:val="009C7472"/>
    <w:rsid w:val="009D1EB0"/>
    <w:rsid w:val="009D5D29"/>
    <w:rsid w:val="009D7610"/>
    <w:rsid w:val="009E0998"/>
    <w:rsid w:val="009E1665"/>
    <w:rsid w:val="009E1C43"/>
    <w:rsid w:val="009E5B57"/>
    <w:rsid w:val="009E7B49"/>
    <w:rsid w:val="009F1D48"/>
    <w:rsid w:val="009F21E6"/>
    <w:rsid w:val="009F2B1C"/>
    <w:rsid w:val="00A01B48"/>
    <w:rsid w:val="00A031FD"/>
    <w:rsid w:val="00A05F3E"/>
    <w:rsid w:val="00A078DB"/>
    <w:rsid w:val="00A10564"/>
    <w:rsid w:val="00A110F6"/>
    <w:rsid w:val="00A11D4F"/>
    <w:rsid w:val="00A12FB4"/>
    <w:rsid w:val="00A166CC"/>
    <w:rsid w:val="00A21B98"/>
    <w:rsid w:val="00A22440"/>
    <w:rsid w:val="00A22DC0"/>
    <w:rsid w:val="00A24108"/>
    <w:rsid w:val="00A26C24"/>
    <w:rsid w:val="00A31373"/>
    <w:rsid w:val="00A321E7"/>
    <w:rsid w:val="00A33476"/>
    <w:rsid w:val="00A34846"/>
    <w:rsid w:val="00A37C49"/>
    <w:rsid w:val="00A456FF"/>
    <w:rsid w:val="00A4680C"/>
    <w:rsid w:val="00A51F1E"/>
    <w:rsid w:val="00A520DE"/>
    <w:rsid w:val="00A54DEE"/>
    <w:rsid w:val="00A54E5C"/>
    <w:rsid w:val="00A63398"/>
    <w:rsid w:val="00A64393"/>
    <w:rsid w:val="00A64EAB"/>
    <w:rsid w:val="00A6758F"/>
    <w:rsid w:val="00A676FA"/>
    <w:rsid w:val="00A67F88"/>
    <w:rsid w:val="00A700A6"/>
    <w:rsid w:val="00A707E9"/>
    <w:rsid w:val="00A75F8E"/>
    <w:rsid w:val="00A80517"/>
    <w:rsid w:val="00A828B7"/>
    <w:rsid w:val="00A82E3F"/>
    <w:rsid w:val="00A86241"/>
    <w:rsid w:val="00A86ED9"/>
    <w:rsid w:val="00A8762D"/>
    <w:rsid w:val="00A943A3"/>
    <w:rsid w:val="00A953F0"/>
    <w:rsid w:val="00A95737"/>
    <w:rsid w:val="00A97B17"/>
    <w:rsid w:val="00AA01FE"/>
    <w:rsid w:val="00AA3B29"/>
    <w:rsid w:val="00AA3BCA"/>
    <w:rsid w:val="00AA4137"/>
    <w:rsid w:val="00AA44C2"/>
    <w:rsid w:val="00AA629A"/>
    <w:rsid w:val="00AA6D14"/>
    <w:rsid w:val="00AA7E3E"/>
    <w:rsid w:val="00AB0BFD"/>
    <w:rsid w:val="00AB0DB8"/>
    <w:rsid w:val="00AB2482"/>
    <w:rsid w:val="00AB77E9"/>
    <w:rsid w:val="00AC066A"/>
    <w:rsid w:val="00AC16AE"/>
    <w:rsid w:val="00AC1BB2"/>
    <w:rsid w:val="00AC2E52"/>
    <w:rsid w:val="00AC34E5"/>
    <w:rsid w:val="00AC55CB"/>
    <w:rsid w:val="00AC7937"/>
    <w:rsid w:val="00AD06FB"/>
    <w:rsid w:val="00AD2ACB"/>
    <w:rsid w:val="00AD2DD6"/>
    <w:rsid w:val="00AD4D4E"/>
    <w:rsid w:val="00AE100D"/>
    <w:rsid w:val="00AE2578"/>
    <w:rsid w:val="00AE3C9F"/>
    <w:rsid w:val="00AE6B0E"/>
    <w:rsid w:val="00AE7386"/>
    <w:rsid w:val="00AF2DB9"/>
    <w:rsid w:val="00AF7AE8"/>
    <w:rsid w:val="00AF7F00"/>
    <w:rsid w:val="00B013CA"/>
    <w:rsid w:val="00B0376F"/>
    <w:rsid w:val="00B056AF"/>
    <w:rsid w:val="00B07D42"/>
    <w:rsid w:val="00B10160"/>
    <w:rsid w:val="00B11E10"/>
    <w:rsid w:val="00B1427F"/>
    <w:rsid w:val="00B166E2"/>
    <w:rsid w:val="00B22104"/>
    <w:rsid w:val="00B22299"/>
    <w:rsid w:val="00B22885"/>
    <w:rsid w:val="00B3059F"/>
    <w:rsid w:val="00B37F27"/>
    <w:rsid w:val="00B4075C"/>
    <w:rsid w:val="00B42157"/>
    <w:rsid w:val="00B43CD2"/>
    <w:rsid w:val="00B43FAE"/>
    <w:rsid w:val="00B4741A"/>
    <w:rsid w:val="00B51893"/>
    <w:rsid w:val="00B527C8"/>
    <w:rsid w:val="00B5402A"/>
    <w:rsid w:val="00B57872"/>
    <w:rsid w:val="00B614F3"/>
    <w:rsid w:val="00B62398"/>
    <w:rsid w:val="00B626B2"/>
    <w:rsid w:val="00B635F6"/>
    <w:rsid w:val="00B66602"/>
    <w:rsid w:val="00B71FD4"/>
    <w:rsid w:val="00B7310A"/>
    <w:rsid w:val="00B7505C"/>
    <w:rsid w:val="00B761F6"/>
    <w:rsid w:val="00B7730F"/>
    <w:rsid w:val="00B8080E"/>
    <w:rsid w:val="00B8448E"/>
    <w:rsid w:val="00B86E2E"/>
    <w:rsid w:val="00B91101"/>
    <w:rsid w:val="00B92209"/>
    <w:rsid w:val="00B95D68"/>
    <w:rsid w:val="00BB06F8"/>
    <w:rsid w:val="00BB2F62"/>
    <w:rsid w:val="00BB450C"/>
    <w:rsid w:val="00BB4C9A"/>
    <w:rsid w:val="00BB4F71"/>
    <w:rsid w:val="00BB6D75"/>
    <w:rsid w:val="00BC050D"/>
    <w:rsid w:val="00BC249B"/>
    <w:rsid w:val="00BC39CD"/>
    <w:rsid w:val="00BC7813"/>
    <w:rsid w:val="00BD4CA1"/>
    <w:rsid w:val="00BE0ACB"/>
    <w:rsid w:val="00BE4B19"/>
    <w:rsid w:val="00BE515D"/>
    <w:rsid w:val="00BF0B87"/>
    <w:rsid w:val="00BF1B32"/>
    <w:rsid w:val="00BF1FC4"/>
    <w:rsid w:val="00BF2D67"/>
    <w:rsid w:val="00C0565E"/>
    <w:rsid w:val="00C1457F"/>
    <w:rsid w:val="00C158A8"/>
    <w:rsid w:val="00C1661D"/>
    <w:rsid w:val="00C16C5B"/>
    <w:rsid w:val="00C20FDC"/>
    <w:rsid w:val="00C21791"/>
    <w:rsid w:val="00C24AD5"/>
    <w:rsid w:val="00C272FD"/>
    <w:rsid w:val="00C32565"/>
    <w:rsid w:val="00C40308"/>
    <w:rsid w:val="00C40423"/>
    <w:rsid w:val="00C4122D"/>
    <w:rsid w:val="00C50B01"/>
    <w:rsid w:val="00C5105D"/>
    <w:rsid w:val="00C51165"/>
    <w:rsid w:val="00C51B29"/>
    <w:rsid w:val="00C51C1E"/>
    <w:rsid w:val="00C52520"/>
    <w:rsid w:val="00C531A9"/>
    <w:rsid w:val="00C554C5"/>
    <w:rsid w:val="00C5777B"/>
    <w:rsid w:val="00C631E7"/>
    <w:rsid w:val="00C66A9D"/>
    <w:rsid w:val="00C676A9"/>
    <w:rsid w:val="00C676CC"/>
    <w:rsid w:val="00C677A2"/>
    <w:rsid w:val="00C71ACB"/>
    <w:rsid w:val="00C71E0B"/>
    <w:rsid w:val="00C72E8E"/>
    <w:rsid w:val="00C74090"/>
    <w:rsid w:val="00C74840"/>
    <w:rsid w:val="00C749DA"/>
    <w:rsid w:val="00C765AE"/>
    <w:rsid w:val="00C7722B"/>
    <w:rsid w:val="00C8043C"/>
    <w:rsid w:val="00C84A59"/>
    <w:rsid w:val="00C84B76"/>
    <w:rsid w:val="00C86B58"/>
    <w:rsid w:val="00C91204"/>
    <w:rsid w:val="00C9241F"/>
    <w:rsid w:val="00C95A93"/>
    <w:rsid w:val="00CA214E"/>
    <w:rsid w:val="00CA4D24"/>
    <w:rsid w:val="00CA512B"/>
    <w:rsid w:val="00CA6372"/>
    <w:rsid w:val="00CA68C7"/>
    <w:rsid w:val="00CA77DD"/>
    <w:rsid w:val="00CA7FDC"/>
    <w:rsid w:val="00CB1E20"/>
    <w:rsid w:val="00CB3374"/>
    <w:rsid w:val="00CB376A"/>
    <w:rsid w:val="00CB6D14"/>
    <w:rsid w:val="00CC0779"/>
    <w:rsid w:val="00CC51DB"/>
    <w:rsid w:val="00CC5886"/>
    <w:rsid w:val="00CC655C"/>
    <w:rsid w:val="00CC6B9E"/>
    <w:rsid w:val="00CD2F78"/>
    <w:rsid w:val="00CD321B"/>
    <w:rsid w:val="00CD3316"/>
    <w:rsid w:val="00CD3CEC"/>
    <w:rsid w:val="00CD3F98"/>
    <w:rsid w:val="00CD5CEA"/>
    <w:rsid w:val="00CD66E7"/>
    <w:rsid w:val="00CE0701"/>
    <w:rsid w:val="00CE13C9"/>
    <w:rsid w:val="00CE4DA9"/>
    <w:rsid w:val="00CE5053"/>
    <w:rsid w:val="00CE50CE"/>
    <w:rsid w:val="00CE79D6"/>
    <w:rsid w:val="00CE7BAF"/>
    <w:rsid w:val="00CF2BE7"/>
    <w:rsid w:val="00CF40F0"/>
    <w:rsid w:val="00CF6349"/>
    <w:rsid w:val="00D03464"/>
    <w:rsid w:val="00D04F3F"/>
    <w:rsid w:val="00D0583C"/>
    <w:rsid w:val="00D06E7B"/>
    <w:rsid w:val="00D1044B"/>
    <w:rsid w:val="00D12B93"/>
    <w:rsid w:val="00D1309E"/>
    <w:rsid w:val="00D137F8"/>
    <w:rsid w:val="00D2025B"/>
    <w:rsid w:val="00D21AF1"/>
    <w:rsid w:val="00D2570E"/>
    <w:rsid w:val="00D26B8B"/>
    <w:rsid w:val="00D26B97"/>
    <w:rsid w:val="00D357F2"/>
    <w:rsid w:val="00D366F9"/>
    <w:rsid w:val="00D376E4"/>
    <w:rsid w:val="00D37715"/>
    <w:rsid w:val="00D4530A"/>
    <w:rsid w:val="00D473B2"/>
    <w:rsid w:val="00D57313"/>
    <w:rsid w:val="00D6294B"/>
    <w:rsid w:val="00D6458F"/>
    <w:rsid w:val="00D646B9"/>
    <w:rsid w:val="00D67F09"/>
    <w:rsid w:val="00D7340B"/>
    <w:rsid w:val="00D736B9"/>
    <w:rsid w:val="00D746CE"/>
    <w:rsid w:val="00D76B53"/>
    <w:rsid w:val="00D816D6"/>
    <w:rsid w:val="00D90BD2"/>
    <w:rsid w:val="00D91F60"/>
    <w:rsid w:val="00D9298E"/>
    <w:rsid w:val="00D97B0B"/>
    <w:rsid w:val="00DA451F"/>
    <w:rsid w:val="00DA51F2"/>
    <w:rsid w:val="00DB059A"/>
    <w:rsid w:val="00DB652F"/>
    <w:rsid w:val="00DB70AE"/>
    <w:rsid w:val="00DC2D1F"/>
    <w:rsid w:val="00DD123F"/>
    <w:rsid w:val="00DD176C"/>
    <w:rsid w:val="00DD19A6"/>
    <w:rsid w:val="00DD2981"/>
    <w:rsid w:val="00DD53C1"/>
    <w:rsid w:val="00DD7C9C"/>
    <w:rsid w:val="00DE1B91"/>
    <w:rsid w:val="00DE20D7"/>
    <w:rsid w:val="00DE2591"/>
    <w:rsid w:val="00DE2C73"/>
    <w:rsid w:val="00DE3F68"/>
    <w:rsid w:val="00DE48E1"/>
    <w:rsid w:val="00DE5AA4"/>
    <w:rsid w:val="00DE634A"/>
    <w:rsid w:val="00DE7220"/>
    <w:rsid w:val="00DE75EF"/>
    <w:rsid w:val="00DE795B"/>
    <w:rsid w:val="00DF02AC"/>
    <w:rsid w:val="00DF381D"/>
    <w:rsid w:val="00E01EBB"/>
    <w:rsid w:val="00E01ECE"/>
    <w:rsid w:val="00E024D2"/>
    <w:rsid w:val="00E11902"/>
    <w:rsid w:val="00E12AEC"/>
    <w:rsid w:val="00E12D7A"/>
    <w:rsid w:val="00E131CD"/>
    <w:rsid w:val="00E1678E"/>
    <w:rsid w:val="00E20A02"/>
    <w:rsid w:val="00E2487A"/>
    <w:rsid w:val="00E257A5"/>
    <w:rsid w:val="00E269E6"/>
    <w:rsid w:val="00E31CA5"/>
    <w:rsid w:val="00E35E10"/>
    <w:rsid w:val="00E35E37"/>
    <w:rsid w:val="00E37F14"/>
    <w:rsid w:val="00E40770"/>
    <w:rsid w:val="00E4159E"/>
    <w:rsid w:val="00E44484"/>
    <w:rsid w:val="00E53C88"/>
    <w:rsid w:val="00E53F5F"/>
    <w:rsid w:val="00E54102"/>
    <w:rsid w:val="00E55D58"/>
    <w:rsid w:val="00E60172"/>
    <w:rsid w:val="00E60333"/>
    <w:rsid w:val="00E61022"/>
    <w:rsid w:val="00E629A8"/>
    <w:rsid w:val="00E63B75"/>
    <w:rsid w:val="00E645AC"/>
    <w:rsid w:val="00E66296"/>
    <w:rsid w:val="00E66766"/>
    <w:rsid w:val="00E67EEC"/>
    <w:rsid w:val="00E67F56"/>
    <w:rsid w:val="00E70C6E"/>
    <w:rsid w:val="00E72280"/>
    <w:rsid w:val="00E76500"/>
    <w:rsid w:val="00E770EB"/>
    <w:rsid w:val="00E77FE0"/>
    <w:rsid w:val="00E84C03"/>
    <w:rsid w:val="00E9132F"/>
    <w:rsid w:val="00E936E9"/>
    <w:rsid w:val="00E9531F"/>
    <w:rsid w:val="00E95457"/>
    <w:rsid w:val="00E95A0C"/>
    <w:rsid w:val="00E971F0"/>
    <w:rsid w:val="00EA16FC"/>
    <w:rsid w:val="00EA3B37"/>
    <w:rsid w:val="00EA3DFB"/>
    <w:rsid w:val="00EA4724"/>
    <w:rsid w:val="00EA4997"/>
    <w:rsid w:val="00EA6436"/>
    <w:rsid w:val="00EB0F7C"/>
    <w:rsid w:val="00EB11A3"/>
    <w:rsid w:val="00EB14D8"/>
    <w:rsid w:val="00EC2188"/>
    <w:rsid w:val="00EC4547"/>
    <w:rsid w:val="00EC544D"/>
    <w:rsid w:val="00EC6042"/>
    <w:rsid w:val="00EC7161"/>
    <w:rsid w:val="00EC74A2"/>
    <w:rsid w:val="00ED5744"/>
    <w:rsid w:val="00ED5C45"/>
    <w:rsid w:val="00EE038D"/>
    <w:rsid w:val="00EE1FB2"/>
    <w:rsid w:val="00EE236A"/>
    <w:rsid w:val="00EF1ED0"/>
    <w:rsid w:val="00EF3DF8"/>
    <w:rsid w:val="00F03638"/>
    <w:rsid w:val="00F11643"/>
    <w:rsid w:val="00F139E0"/>
    <w:rsid w:val="00F1637F"/>
    <w:rsid w:val="00F22323"/>
    <w:rsid w:val="00F235E2"/>
    <w:rsid w:val="00F24471"/>
    <w:rsid w:val="00F31CA9"/>
    <w:rsid w:val="00F33542"/>
    <w:rsid w:val="00F335F1"/>
    <w:rsid w:val="00F33DC4"/>
    <w:rsid w:val="00F34105"/>
    <w:rsid w:val="00F37CFB"/>
    <w:rsid w:val="00F401E2"/>
    <w:rsid w:val="00F4626C"/>
    <w:rsid w:val="00F55DE5"/>
    <w:rsid w:val="00F56465"/>
    <w:rsid w:val="00F573F0"/>
    <w:rsid w:val="00F5778E"/>
    <w:rsid w:val="00F613F9"/>
    <w:rsid w:val="00F61709"/>
    <w:rsid w:val="00F64D0D"/>
    <w:rsid w:val="00F66682"/>
    <w:rsid w:val="00F67DCA"/>
    <w:rsid w:val="00F703FF"/>
    <w:rsid w:val="00F74478"/>
    <w:rsid w:val="00F80365"/>
    <w:rsid w:val="00F80FB2"/>
    <w:rsid w:val="00F827B7"/>
    <w:rsid w:val="00F83995"/>
    <w:rsid w:val="00F83E14"/>
    <w:rsid w:val="00F87CDE"/>
    <w:rsid w:val="00F939CF"/>
    <w:rsid w:val="00FA0801"/>
    <w:rsid w:val="00FA3E00"/>
    <w:rsid w:val="00FA5D54"/>
    <w:rsid w:val="00FA7206"/>
    <w:rsid w:val="00FA7948"/>
    <w:rsid w:val="00FB47E5"/>
    <w:rsid w:val="00FB7EE0"/>
    <w:rsid w:val="00FC28C2"/>
    <w:rsid w:val="00FC3C8F"/>
    <w:rsid w:val="00FC3EED"/>
    <w:rsid w:val="00FC7243"/>
    <w:rsid w:val="00FD02E9"/>
    <w:rsid w:val="00FD3445"/>
    <w:rsid w:val="00FD39AA"/>
    <w:rsid w:val="00FD471B"/>
    <w:rsid w:val="00FD529A"/>
    <w:rsid w:val="00FD639E"/>
    <w:rsid w:val="00FD64DC"/>
    <w:rsid w:val="00FD7573"/>
    <w:rsid w:val="00FE415A"/>
    <w:rsid w:val="00FE44D8"/>
    <w:rsid w:val="00FE640B"/>
    <w:rsid w:val="00FE7732"/>
    <w:rsid w:val="00FF01DA"/>
    <w:rsid w:val="00FF1D3A"/>
    <w:rsid w:val="00FF4CC7"/>
    <w:rsid w:val="00FF5B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D8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EBD"/>
    <w:pPr>
      <w:widowControl w:val="0"/>
      <w:jc w:val="both"/>
    </w:pPr>
  </w:style>
  <w:style w:type="paragraph" w:styleId="1">
    <w:name w:val="heading 1"/>
    <w:basedOn w:val="a"/>
    <w:next w:val="a"/>
    <w:link w:val="10"/>
    <w:qFormat/>
    <w:rsid w:val="0050165A"/>
    <w:pPr>
      <w:keepNext/>
      <w:outlineLvl w:val="0"/>
    </w:pPr>
    <w:rPr>
      <w:rFonts w:ascii="Arial" w:eastAsia="ＭＳ ゴシック" w:hAnsi="Arial" w:cs="Times New Roman"/>
      <w:sz w:val="24"/>
      <w:szCs w:val="24"/>
    </w:rPr>
  </w:style>
  <w:style w:type="paragraph" w:styleId="2">
    <w:name w:val="heading 2"/>
    <w:basedOn w:val="a"/>
    <w:next w:val="a"/>
    <w:link w:val="20"/>
    <w:qFormat/>
    <w:rsid w:val="0050165A"/>
    <w:pPr>
      <w:keepNext/>
      <w:outlineLvl w:val="1"/>
    </w:pPr>
    <w:rPr>
      <w:rFonts w:ascii="Arial" w:eastAsia="ＭＳ ゴシック" w:hAnsi="Arial" w:cs="Times New Roman"/>
      <w:sz w:val="20"/>
      <w:szCs w:val="20"/>
    </w:rPr>
  </w:style>
  <w:style w:type="paragraph" w:styleId="3">
    <w:name w:val="heading 3"/>
    <w:basedOn w:val="a"/>
    <w:next w:val="a"/>
    <w:link w:val="30"/>
    <w:qFormat/>
    <w:rsid w:val="0050165A"/>
    <w:pPr>
      <w:keepNext/>
      <w:ind w:leftChars="400" w:left="400"/>
      <w:outlineLvl w:val="2"/>
    </w:pPr>
    <w:rPr>
      <w:rFonts w:ascii="Arial" w:eastAsia="ＭＳ ゴシック" w:hAnsi="Arial"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0165A"/>
    <w:rPr>
      <w:rFonts w:ascii="Arial" w:eastAsia="ＭＳ ゴシック" w:hAnsi="Arial" w:cs="Times New Roman"/>
      <w:sz w:val="24"/>
      <w:szCs w:val="24"/>
    </w:rPr>
  </w:style>
  <w:style w:type="character" w:customStyle="1" w:styleId="20">
    <w:name w:val="見出し 2 (文字)"/>
    <w:basedOn w:val="a0"/>
    <w:link w:val="2"/>
    <w:rsid w:val="0050165A"/>
    <w:rPr>
      <w:rFonts w:ascii="Arial" w:eastAsia="ＭＳ ゴシック" w:hAnsi="Arial" w:cs="Times New Roman"/>
      <w:sz w:val="20"/>
      <w:szCs w:val="20"/>
    </w:rPr>
  </w:style>
  <w:style w:type="character" w:customStyle="1" w:styleId="30">
    <w:name w:val="見出し 3 (文字)"/>
    <w:basedOn w:val="a0"/>
    <w:link w:val="3"/>
    <w:rsid w:val="0050165A"/>
    <w:rPr>
      <w:rFonts w:ascii="Arial" w:eastAsia="ＭＳ ゴシック" w:hAnsi="Arial" w:cs="Times New Roman"/>
      <w:sz w:val="20"/>
      <w:szCs w:val="20"/>
    </w:rPr>
  </w:style>
  <w:style w:type="paragraph" w:styleId="a3">
    <w:name w:val="header"/>
    <w:basedOn w:val="a"/>
    <w:link w:val="a4"/>
    <w:uiPriority w:val="99"/>
    <w:rsid w:val="0050165A"/>
    <w:pPr>
      <w:tabs>
        <w:tab w:val="center" w:pos="4252"/>
        <w:tab w:val="right" w:pos="8504"/>
      </w:tabs>
      <w:snapToGrid w:val="0"/>
    </w:pPr>
    <w:rPr>
      <w:rFonts w:ascii="ＭＳ 明朝" w:eastAsia="ＭＳ 明朝" w:hAnsi="Century" w:cs="Times New Roman"/>
      <w:sz w:val="20"/>
      <w:szCs w:val="20"/>
    </w:rPr>
  </w:style>
  <w:style w:type="character" w:customStyle="1" w:styleId="a4">
    <w:name w:val="ヘッダー (文字)"/>
    <w:basedOn w:val="a0"/>
    <w:link w:val="a3"/>
    <w:uiPriority w:val="99"/>
    <w:rsid w:val="0050165A"/>
    <w:rPr>
      <w:rFonts w:ascii="ＭＳ 明朝" w:eastAsia="ＭＳ 明朝" w:hAnsi="Century" w:cs="Times New Roman"/>
      <w:sz w:val="20"/>
      <w:szCs w:val="20"/>
    </w:rPr>
  </w:style>
  <w:style w:type="paragraph" w:styleId="a5">
    <w:name w:val="footer"/>
    <w:basedOn w:val="a"/>
    <w:link w:val="a6"/>
    <w:uiPriority w:val="99"/>
    <w:rsid w:val="0050165A"/>
    <w:pPr>
      <w:tabs>
        <w:tab w:val="center" w:pos="4252"/>
        <w:tab w:val="right" w:pos="8504"/>
      </w:tabs>
      <w:snapToGrid w:val="0"/>
    </w:pPr>
    <w:rPr>
      <w:rFonts w:ascii="ＭＳ 明朝" w:eastAsia="ＭＳ 明朝" w:hAnsi="Century" w:cs="Times New Roman"/>
      <w:sz w:val="20"/>
      <w:szCs w:val="20"/>
    </w:rPr>
  </w:style>
  <w:style w:type="character" w:customStyle="1" w:styleId="a6">
    <w:name w:val="フッター (文字)"/>
    <w:basedOn w:val="a0"/>
    <w:link w:val="a5"/>
    <w:uiPriority w:val="99"/>
    <w:rsid w:val="0050165A"/>
    <w:rPr>
      <w:rFonts w:ascii="ＭＳ 明朝" w:eastAsia="ＭＳ 明朝" w:hAnsi="Century" w:cs="Times New Roman"/>
      <w:sz w:val="20"/>
      <w:szCs w:val="20"/>
    </w:rPr>
  </w:style>
  <w:style w:type="character" w:styleId="a7">
    <w:name w:val="page number"/>
    <w:basedOn w:val="a0"/>
    <w:rsid w:val="0050165A"/>
  </w:style>
  <w:style w:type="paragraph" w:styleId="a8">
    <w:name w:val="Balloon Text"/>
    <w:basedOn w:val="a"/>
    <w:link w:val="a9"/>
    <w:semiHidden/>
    <w:rsid w:val="0050165A"/>
    <w:rPr>
      <w:rFonts w:ascii="Arial" w:eastAsia="ＭＳ ゴシック" w:hAnsi="Arial" w:cs="Times New Roman"/>
      <w:sz w:val="18"/>
      <w:szCs w:val="18"/>
    </w:rPr>
  </w:style>
  <w:style w:type="character" w:customStyle="1" w:styleId="a9">
    <w:name w:val="吹き出し (文字)"/>
    <w:basedOn w:val="a0"/>
    <w:link w:val="a8"/>
    <w:semiHidden/>
    <w:rsid w:val="0050165A"/>
    <w:rPr>
      <w:rFonts w:ascii="Arial" w:eastAsia="ＭＳ ゴシック" w:hAnsi="Arial" w:cs="Times New Roman"/>
      <w:sz w:val="18"/>
      <w:szCs w:val="18"/>
    </w:rPr>
  </w:style>
  <w:style w:type="table" w:styleId="aa">
    <w:name w:val="Table Grid"/>
    <w:basedOn w:val="a1"/>
    <w:rsid w:val="0050165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50165A"/>
    <w:rPr>
      <w:color w:val="0000FF"/>
      <w:u w:val="single"/>
    </w:rPr>
  </w:style>
  <w:style w:type="character" w:styleId="ac">
    <w:name w:val="annotation reference"/>
    <w:semiHidden/>
    <w:rsid w:val="0050165A"/>
    <w:rPr>
      <w:sz w:val="18"/>
      <w:szCs w:val="18"/>
    </w:rPr>
  </w:style>
  <w:style w:type="paragraph" w:styleId="ad">
    <w:name w:val="annotation text"/>
    <w:basedOn w:val="a"/>
    <w:link w:val="ae"/>
    <w:semiHidden/>
    <w:rsid w:val="0050165A"/>
    <w:pPr>
      <w:jc w:val="left"/>
    </w:pPr>
    <w:rPr>
      <w:rFonts w:ascii="ＭＳ 明朝" w:eastAsia="ＭＳ 明朝" w:hAnsi="Century" w:cs="Times New Roman"/>
      <w:sz w:val="20"/>
      <w:szCs w:val="20"/>
    </w:rPr>
  </w:style>
  <w:style w:type="character" w:customStyle="1" w:styleId="ae">
    <w:name w:val="コメント文字列 (文字)"/>
    <w:basedOn w:val="a0"/>
    <w:link w:val="ad"/>
    <w:semiHidden/>
    <w:rsid w:val="0050165A"/>
    <w:rPr>
      <w:rFonts w:ascii="ＭＳ 明朝" w:eastAsia="ＭＳ 明朝" w:hAnsi="Century" w:cs="Times New Roman"/>
      <w:sz w:val="20"/>
      <w:szCs w:val="20"/>
    </w:rPr>
  </w:style>
  <w:style w:type="paragraph" w:styleId="af">
    <w:name w:val="annotation subject"/>
    <w:basedOn w:val="ad"/>
    <w:next w:val="ad"/>
    <w:link w:val="af0"/>
    <w:semiHidden/>
    <w:rsid w:val="0050165A"/>
    <w:rPr>
      <w:b/>
      <w:bCs/>
    </w:rPr>
  </w:style>
  <w:style w:type="character" w:customStyle="1" w:styleId="af0">
    <w:name w:val="コメント内容 (文字)"/>
    <w:basedOn w:val="ae"/>
    <w:link w:val="af"/>
    <w:semiHidden/>
    <w:rsid w:val="0050165A"/>
    <w:rPr>
      <w:rFonts w:ascii="ＭＳ 明朝" w:eastAsia="ＭＳ 明朝" w:hAnsi="Century" w:cs="Times New Roman"/>
      <w:b/>
      <w:bCs/>
      <w:sz w:val="20"/>
      <w:szCs w:val="20"/>
    </w:rPr>
  </w:style>
  <w:style w:type="paragraph" w:styleId="af1">
    <w:name w:val="Closing"/>
    <w:basedOn w:val="a"/>
    <w:link w:val="af2"/>
    <w:uiPriority w:val="99"/>
    <w:rsid w:val="0050165A"/>
    <w:pPr>
      <w:jc w:val="right"/>
    </w:pPr>
    <w:rPr>
      <w:rFonts w:ascii="ＭＳ 明朝" w:eastAsia="ＭＳ 明朝" w:hAnsi="Century" w:cs="Times New Roman"/>
      <w:szCs w:val="21"/>
    </w:rPr>
  </w:style>
  <w:style w:type="character" w:customStyle="1" w:styleId="af2">
    <w:name w:val="結語 (文字)"/>
    <w:basedOn w:val="a0"/>
    <w:link w:val="af1"/>
    <w:uiPriority w:val="99"/>
    <w:rsid w:val="0050165A"/>
    <w:rPr>
      <w:rFonts w:ascii="ＭＳ 明朝" w:eastAsia="ＭＳ 明朝" w:hAnsi="Century" w:cs="Times New Roman"/>
      <w:szCs w:val="21"/>
    </w:rPr>
  </w:style>
  <w:style w:type="paragraph" w:styleId="af3">
    <w:name w:val="Revision"/>
    <w:hidden/>
    <w:uiPriority w:val="99"/>
    <w:semiHidden/>
    <w:rsid w:val="0050165A"/>
    <w:rPr>
      <w:rFonts w:ascii="ＭＳ 明朝" w:eastAsia="ＭＳ 明朝" w:hAnsi="Century" w:cs="Times New Roman"/>
      <w:sz w:val="20"/>
      <w:szCs w:val="20"/>
    </w:rPr>
  </w:style>
  <w:style w:type="paragraph" w:styleId="af4">
    <w:name w:val="List Paragraph"/>
    <w:basedOn w:val="a"/>
    <w:uiPriority w:val="34"/>
    <w:qFormat/>
    <w:rsid w:val="0050165A"/>
    <w:pPr>
      <w:ind w:leftChars="400" w:left="840"/>
    </w:pPr>
    <w:rPr>
      <w:rFonts w:ascii="ＭＳ 明朝" w:eastAsia="ＭＳ 明朝" w:hAnsi="Century" w:cs="Times New Roman"/>
      <w:sz w:val="20"/>
      <w:szCs w:val="20"/>
    </w:rPr>
  </w:style>
  <w:style w:type="paragraph" w:styleId="af5">
    <w:name w:val="Date"/>
    <w:basedOn w:val="a"/>
    <w:next w:val="a"/>
    <w:link w:val="af6"/>
    <w:uiPriority w:val="99"/>
    <w:semiHidden/>
    <w:unhideWhenUsed/>
    <w:rsid w:val="0050165A"/>
    <w:rPr>
      <w:rFonts w:ascii="ＭＳ 明朝" w:eastAsia="ＭＳ 明朝" w:hAnsi="Century" w:cs="Times New Roman"/>
      <w:sz w:val="20"/>
      <w:szCs w:val="20"/>
    </w:rPr>
  </w:style>
  <w:style w:type="character" w:customStyle="1" w:styleId="af6">
    <w:name w:val="日付 (文字)"/>
    <w:basedOn w:val="a0"/>
    <w:link w:val="af5"/>
    <w:uiPriority w:val="99"/>
    <w:semiHidden/>
    <w:rsid w:val="0050165A"/>
    <w:rPr>
      <w:rFonts w:ascii="ＭＳ 明朝" w:eastAsia="ＭＳ 明朝" w:hAnsi="Century" w:cs="Times New Roman"/>
      <w:sz w:val="20"/>
      <w:szCs w:val="20"/>
    </w:rPr>
  </w:style>
  <w:style w:type="paragraph" w:styleId="Web">
    <w:name w:val="Normal (Web)"/>
    <w:basedOn w:val="a"/>
    <w:uiPriority w:val="99"/>
    <w:semiHidden/>
    <w:unhideWhenUsed/>
    <w:rsid w:val="00761A1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7">
    <w:name w:val="Unresolved Mention"/>
    <w:basedOn w:val="a0"/>
    <w:uiPriority w:val="99"/>
    <w:semiHidden/>
    <w:unhideWhenUsed/>
    <w:rsid w:val="004E3F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3904">
      <w:bodyDiv w:val="1"/>
      <w:marLeft w:val="0"/>
      <w:marRight w:val="0"/>
      <w:marTop w:val="0"/>
      <w:marBottom w:val="0"/>
      <w:divBdr>
        <w:top w:val="none" w:sz="0" w:space="0" w:color="auto"/>
        <w:left w:val="none" w:sz="0" w:space="0" w:color="auto"/>
        <w:bottom w:val="none" w:sz="0" w:space="0" w:color="auto"/>
        <w:right w:val="none" w:sz="0" w:space="0" w:color="auto"/>
      </w:divBdr>
    </w:div>
    <w:div w:id="24647180">
      <w:bodyDiv w:val="1"/>
      <w:marLeft w:val="0"/>
      <w:marRight w:val="0"/>
      <w:marTop w:val="0"/>
      <w:marBottom w:val="0"/>
      <w:divBdr>
        <w:top w:val="none" w:sz="0" w:space="0" w:color="auto"/>
        <w:left w:val="none" w:sz="0" w:space="0" w:color="auto"/>
        <w:bottom w:val="none" w:sz="0" w:space="0" w:color="auto"/>
        <w:right w:val="none" w:sz="0" w:space="0" w:color="auto"/>
      </w:divBdr>
    </w:div>
    <w:div w:id="218055430">
      <w:bodyDiv w:val="1"/>
      <w:marLeft w:val="0"/>
      <w:marRight w:val="0"/>
      <w:marTop w:val="0"/>
      <w:marBottom w:val="0"/>
      <w:divBdr>
        <w:top w:val="none" w:sz="0" w:space="0" w:color="auto"/>
        <w:left w:val="none" w:sz="0" w:space="0" w:color="auto"/>
        <w:bottom w:val="none" w:sz="0" w:space="0" w:color="auto"/>
        <w:right w:val="none" w:sz="0" w:space="0" w:color="auto"/>
      </w:divBdr>
    </w:div>
    <w:div w:id="346251500">
      <w:bodyDiv w:val="1"/>
      <w:marLeft w:val="0"/>
      <w:marRight w:val="0"/>
      <w:marTop w:val="0"/>
      <w:marBottom w:val="0"/>
      <w:divBdr>
        <w:top w:val="none" w:sz="0" w:space="0" w:color="auto"/>
        <w:left w:val="none" w:sz="0" w:space="0" w:color="auto"/>
        <w:bottom w:val="none" w:sz="0" w:space="0" w:color="auto"/>
        <w:right w:val="none" w:sz="0" w:space="0" w:color="auto"/>
      </w:divBdr>
    </w:div>
    <w:div w:id="355037697">
      <w:bodyDiv w:val="1"/>
      <w:marLeft w:val="0"/>
      <w:marRight w:val="0"/>
      <w:marTop w:val="0"/>
      <w:marBottom w:val="0"/>
      <w:divBdr>
        <w:top w:val="none" w:sz="0" w:space="0" w:color="auto"/>
        <w:left w:val="none" w:sz="0" w:space="0" w:color="auto"/>
        <w:bottom w:val="none" w:sz="0" w:space="0" w:color="auto"/>
        <w:right w:val="none" w:sz="0" w:space="0" w:color="auto"/>
      </w:divBdr>
      <w:divsChild>
        <w:div w:id="101582705">
          <w:marLeft w:val="446"/>
          <w:marRight w:val="0"/>
          <w:marTop w:val="0"/>
          <w:marBottom w:val="0"/>
          <w:divBdr>
            <w:top w:val="none" w:sz="0" w:space="0" w:color="auto"/>
            <w:left w:val="none" w:sz="0" w:space="0" w:color="auto"/>
            <w:bottom w:val="none" w:sz="0" w:space="0" w:color="auto"/>
            <w:right w:val="none" w:sz="0" w:space="0" w:color="auto"/>
          </w:divBdr>
        </w:div>
      </w:divsChild>
    </w:div>
    <w:div w:id="402147656">
      <w:bodyDiv w:val="1"/>
      <w:marLeft w:val="0"/>
      <w:marRight w:val="0"/>
      <w:marTop w:val="0"/>
      <w:marBottom w:val="0"/>
      <w:divBdr>
        <w:top w:val="none" w:sz="0" w:space="0" w:color="auto"/>
        <w:left w:val="none" w:sz="0" w:space="0" w:color="auto"/>
        <w:bottom w:val="none" w:sz="0" w:space="0" w:color="auto"/>
        <w:right w:val="none" w:sz="0" w:space="0" w:color="auto"/>
      </w:divBdr>
    </w:div>
    <w:div w:id="513232390">
      <w:bodyDiv w:val="1"/>
      <w:marLeft w:val="0"/>
      <w:marRight w:val="0"/>
      <w:marTop w:val="0"/>
      <w:marBottom w:val="0"/>
      <w:divBdr>
        <w:top w:val="none" w:sz="0" w:space="0" w:color="auto"/>
        <w:left w:val="none" w:sz="0" w:space="0" w:color="auto"/>
        <w:bottom w:val="none" w:sz="0" w:space="0" w:color="auto"/>
        <w:right w:val="none" w:sz="0" w:space="0" w:color="auto"/>
      </w:divBdr>
    </w:div>
    <w:div w:id="581064826">
      <w:bodyDiv w:val="1"/>
      <w:marLeft w:val="0"/>
      <w:marRight w:val="0"/>
      <w:marTop w:val="0"/>
      <w:marBottom w:val="0"/>
      <w:divBdr>
        <w:top w:val="none" w:sz="0" w:space="0" w:color="auto"/>
        <w:left w:val="none" w:sz="0" w:space="0" w:color="auto"/>
        <w:bottom w:val="none" w:sz="0" w:space="0" w:color="auto"/>
        <w:right w:val="none" w:sz="0" w:space="0" w:color="auto"/>
      </w:divBdr>
    </w:div>
    <w:div w:id="645206749">
      <w:bodyDiv w:val="1"/>
      <w:marLeft w:val="0"/>
      <w:marRight w:val="0"/>
      <w:marTop w:val="0"/>
      <w:marBottom w:val="0"/>
      <w:divBdr>
        <w:top w:val="none" w:sz="0" w:space="0" w:color="auto"/>
        <w:left w:val="none" w:sz="0" w:space="0" w:color="auto"/>
        <w:bottom w:val="none" w:sz="0" w:space="0" w:color="auto"/>
        <w:right w:val="none" w:sz="0" w:space="0" w:color="auto"/>
      </w:divBdr>
      <w:divsChild>
        <w:div w:id="906263955">
          <w:marLeft w:val="446"/>
          <w:marRight w:val="0"/>
          <w:marTop w:val="0"/>
          <w:marBottom w:val="0"/>
          <w:divBdr>
            <w:top w:val="none" w:sz="0" w:space="0" w:color="auto"/>
            <w:left w:val="none" w:sz="0" w:space="0" w:color="auto"/>
            <w:bottom w:val="none" w:sz="0" w:space="0" w:color="auto"/>
            <w:right w:val="none" w:sz="0" w:space="0" w:color="auto"/>
          </w:divBdr>
        </w:div>
      </w:divsChild>
    </w:div>
    <w:div w:id="713193195">
      <w:bodyDiv w:val="1"/>
      <w:marLeft w:val="0"/>
      <w:marRight w:val="0"/>
      <w:marTop w:val="0"/>
      <w:marBottom w:val="0"/>
      <w:divBdr>
        <w:top w:val="none" w:sz="0" w:space="0" w:color="auto"/>
        <w:left w:val="none" w:sz="0" w:space="0" w:color="auto"/>
        <w:bottom w:val="none" w:sz="0" w:space="0" w:color="auto"/>
        <w:right w:val="none" w:sz="0" w:space="0" w:color="auto"/>
      </w:divBdr>
    </w:div>
    <w:div w:id="767502982">
      <w:bodyDiv w:val="1"/>
      <w:marLeft w:val="0"/>
      <w:marRight w:val="0"/>
      <w:marTop w:val="0"/>
      <w:marBottom w:val="0"/>
      <w:divBdr>
        <w:top w:val="none" w:sz="0" w:space="0" w:color="auto"/>
        <w:left w:val="none" w:sz="0" w:space="0" w:color="auto"/>
        <w:bottom w:val="none" w:sz="0" w:space="0" w:color="auto"/>
        <w:right w:val="none" w:sz="0" w:space="0" w:color="auto"/>
      </w:divBdr>
    </w:div>
    <w:div w:id="851380354">
      <w:bodyDiv w:val="1"/>
      <w:marLeft w:val="0"/>
      <w:marRight w:val="0"/>
      <w:marTop w:val="0"/>
      <w:marBottom w:val="0"/>
      <w:divBdr>
        <w:top w:val="none" w:sz="0" w:space="0" w:color="auto"/>
        <w:left w:val="none" w:sz="0" w:space="0" w:color="auto"/>
        <w:bottom w:val="none" w:sz="0" w:space="0" w:color="auto"/>
        <w:right w:val="none" w:sz="0" w:space="0" w:color="auto"/>
      </w:divBdr>
    </w:div>
    <w:div w:id="857698628">
      <w:bodyDiv w:val="1"/>
      <w:marLeft w:val="0"/>
      <w:marRight w:val="0"/>
      <w:marTop w:val="0"/>
      <w:marBottom w:val="0"/>
      <w:divBdr>
        <w:top w:val="none" w:sz="0" w:space="0" w:color="auto"/>
        <w:left w:val="none" w:sz="0" w:space="0" w:color="auto"/>
        <w:bottom w:val="none" w:sz="0" w:space="0" w:color="auto"/>
        <w:right w:val="none" w:sz="0" w:space="0" w:color="auto"/>
      </w:divBdr>
    </w:div>
    <w:div w:id="907957187">
      <w:bodyDiv w:val="1"/>
      <w:marLeft w:val="0"/>
      <w:marRight w:val="0"/>
      <w:marTop w:val="0"/>
      <w:marBottom w:val="0"/>
      <w:divBdr>
        <w:top w:val="none" w:sz="0" w:space="0" w:color="auto"/>
        <w:left w:val="none" w:sz="0" w:space="0" w:color="auto"/>
        <w:bottom w:val="none" w:sz="0" w:space="0" w:color="auto"/>
        <w:right w:val="none" w:sz="0" w:space="0" w:color="auto"/>
      </w:divBdr>
    </w:div>
    <w:div w:id="915364729">
      <w:bodyDiv w:val="1"/>
      <w:marLeft w:val="0"/>
      <w:marRight w:val="0"/>
      <w:marTop w:val="0"/>
      <w:marBottom w:val="0"/>
      <w:divBdr>
        <w:top w:val="none" w:sz="0" w:space="0" w:color="auto"/>
        <w:left w:val="none" w:sz="0" w:space="0" w:color="auto"/>
        <w:bottom w:val="none" w:sz="0" w:space="0" w:color="auto"/>
        <w:right w:val="none" w:sz="0" w:space="0" w:color="auto"/>
      </w:divBdr>
    </w:div>
    <w:div w:id="1061950776">
      <w:bodyDiv w:val="1"/>
      <w:marLeft w:val="0"/>
      <w:marRight w:val="0"/>
      <w:marTop w:val="0"/>
      <w:marBottom w:val="0"/>
      <w:divBdr>
        <w:top w:val="none" w:sz="0" w:space="0" w:color="auto"/>
        <w:left w:val="none" w:sz="0" w:space="0" w:color="auto"/>
        <w:bottom w:val="none" w:sz="0" w:space="0" w:color="auto"/>
        <w:right w:val="none" w:sz="0" w:space="0" w:color="auto"/>
      </w:divBdr>
    </w:div>
    <w:div w:id="1089421763">
      <w:bodyDiv w:val="1"/>
      <w:marLeft w:val="0"/>
      <w:marRight w:val="0"/>
      <w:marTop w:val="0"/>
      <w:marBottom w:val="0"/>
      <w:divBdr>
        <w:top w:val="none" w:sz="0" w:space="0" w:color="auto"/>
        <w:left w:val="none" w:sz="0" w:space="0" w:color="auto"/>
        <w:bottom w:val="none" w:sz="0" w:space="0" w:color="auto"/>
        <w:right w:val="none" w:sz="0" w:space="0" w:color="auto"/>
      </w:divBdr>
    </w:div>
    <w:div w:id="1147354597">
      <w:bodyDiv w:val="1"/>
      <w:marLeft w:val="0"/>
      <w:marRight w:val="0"/>
      <w:marTop w:val="0"/>
      <w:marBottom w:val="0"/>
      <w:divBdr>
        <w:top w:val="none" w:sz="0" w:space="0" w:color="auto"/>
        <w:left w:val="none" w:sz="0" w:space="0" w:color="auto"/>
        <w:bottom w:val="none" w:sz="0" w:space="0" w:color="auto"/>
        <w:right w:val="none" w:sz="0" w:space="0" w:color="auto"/>
      </w:divBdr>
    </w:div>
    <w:div w:id="1171331331">
      <w:bodyDiv w:val="1"/>
      <w:marLeft w:val="0"/>
      <w:marRight w:val="0"/>
      <w:marTop w:val="0"/>
      <w:marBottom w:val="0"/>
      <w:divBdr>
        <w:top w:val="none" w:sz="0" w:space="0" w:color="auto"/>
        <w:left w:val="none" w:sz="0" w:space="0" w:color="auto"/>
        <w:bottom w:val="none" w:sz="0" w:space="0" w:color="auto"/>
        <w:right w:val="none" w:sz="0" w:space="0" w:color="auto"/>
      </w:divBdr>
      <w:divsChild>
        <w:div w:id="97071136">
          <w:marLeft w:val="446"/>
          <w:marRight w:val="0"/>
          <w:marTop w:val="120"/>
          <w:marBottom w:val="0"/>
          <w:divBdr>
            <w:top w:val="none" w:sz="0" w:space="0" w:color="auto"/>
            <w:left w:val="none" w:sz="0" w:space="0" w:color="auto"/>
            <w:bottom w:val="none" w:sz="0" w:space="0" w:color="auto"/>
            <w:right w:val="none" w:sz="0" w:space="0" w:color="auto"/>
          </w:divBdr>
        </w:div>
      </w:divsChild>
    </w:div>
    <w:div w:id="1243295535">
      <w:bodyDiv w:val="1"/>
      <w:marLeft w:val="0"/>
      <w:marRight w:val="0"/>
      <w:marTop w:val="0"/>
      <w:marBottom w:val="0"/>
      <w:divBdr>
        <w:top w:val="none" w:sz="0" w:space="0" w:color="auto"/>
        <w:left w:val="none" w:sz="0" w:space="0" w:color="auto"/>
        <w:bottom w:val="none" w:sz="0" w:space="0" w:color="auto"/>
        <w:right w:val="none" w:sz="0" w:space="0" w:color="auto"/>
      </w:divBdr>
    </w:div>
    <w:div w:id="1276788342">
      <w:bodyDiv w:val="1"/>
      <w:marLeft w:val="0"/>
      <w:marRight w:val="0"/>
      <w:marTop w:val="0"/>
      <w:marBottom w:val="0"/>
      <w:divBdr>
        <w:top w:val="none" w:sz="0" w:space="0" w:color="auto"/>
        <w:left w:val="none" w:sz="0" w:space="0" w:color="auto"/>
        <w:bottom w:val="none" w:sz="0" w:space="0" w:color="auto"/>
        <w:right w:val="none" w:sz="0" w:space="0" w:color="auto"/>
      </w:divBdr>
    </w:div>
    <w:div w:id="1343776680">
      <w:bodyDiv w:val="1"/>
      <w:marLeft w:val="0"/>
      <w:marRight w:val="0"/>
      <w:marTop w:val="0"/>
      <w:marBottom w:val="0"/>
      <w:divBdr>
        <w:top w:val="none" w:sz="0" w:space="0" w:color="auto"/>
        <w:left w:val="none" w:sz="0" w:space="0" w:color="auto"/>
        <w:bottom w:val="none" w:sz="0" w:space="0" w:color="auto"/>
        <w:right w:val="none" w:sz="0" w:space="0" w:color="auto"/>
      </w:divBdr>
    </w:div>
    <w:div w:id="1392341322">
      <w:bodyDiv w:val="1"/>
      <w:marLeft w:val="0"/>
      <w:marRight w:val="0"/>
      <w:marTop w:val="0"/>
      <w:marBottom w:val="0"/>
      <w:divBdr>
        <w:top w:val="none" w:sz="0" w:space="0" w:color="auto"/>
        <w:left w:val="none" w:sz="0" w:space="0" w:color="auto"/>
        <w:bottom w:val="none" w:sz="0" w:space="0" w:color="auto"/>
        <w:right w:val="none" w:sz="0" w:space="0" w:color="auto"/>
      </w:divBdr>
    </w:div>
    <w:div w:id="1417943792">
      <w:bodyDiv w:val="1"/>
      <w:marLeft w:val="0"/>
      <w:marRight w:val="0"/>
      <w:marTop w:val="0"/>
      <w:marBottom w:val="0"/>
      <w:divBdr>
        <w:top w:val="none" w:sz="0" w:space="0" w:color="auto"/>
        <w:left w:val="none" w:sz="0" w:space="0" w:color="auto"/>
        <w:bottom w:val="none" w:sz="0" w:space="0" w:color="auto"/>
        <w:right w:val="none" w:sz="0" w:space="0" w:color="auto"/>
      </w:divBdr>
    </w:div>
    <w:div w:id="1528248803">
      <w:bodyDiv w:val="1"/>
      <w:marLeft w:val="0"/>
      <w:marRight w:val="0"/>
      <w:marTop w:val="0"/>
      <w:marBottom w:val="0"/>
      <w:divBdr>
        <w:top w:val="none" w:sz="0" w:space="0" w:color="auto"/>
        <w:left w:val="none" w:sz="0" w:space="0" w:color="auto"/>
        <w:bottom w:val="none" w:sz="0" w:space="0" w:color="auto"/>
        <w:right w:val="none" w:sz="0" w:space="0" w:color="auto"/>
      </w:divBdr>
    </w:div>
    <w:div w:id="1648241764">
      <w:bodyDiv w:val="1"/>
      <w:marLeft w:val="0"/>
      <w:marRight w:val="0"/>
      <w:marTop w:val="0"/>
      <w:marBottom w:val="0"/>
      <w:divBdr>
        <w:top w:val="none" w:sz="0" w:space="0" w:color="auto"/>
        <w:left w:val="none" w:sz="0" w:space="0" w:color="auto"/>
        <w:bottom w:val="none" w:sz="0" w:space="0" w:color="auto"/>
        <w:right w:val="none" w:sz="0" w:space="0" w:color="auto"/>
      </w:divBdr>
    </w:div>
    <w:div w:id="1660382004">
      <w:bodyDiv w:val="1"/>
      <w:marLeft w:val="0"/>
      <w:marRight w:val="0"/>
      <w:marTop w:val="0"/>
      <w:marBottom w:val="0"/>
      <w:divBdr>
        <w:top w:val="none" w:sz="0" w:space="0" w:color="auto"/>
        <w:left w:val="none" w:sz="0" w:space="0" w:color="auto"/>
        <w:bottom w:val="none" w:sz="0" w:space="0" w:color="auto"/>
        <w:right w:val="none" w:sz="0" w:space="0" w:color="auto"/>
      </w:divBdr>
    </w:div>
    <w:div w:id="1698431820">
      <w:bodyDiv w:val="1"/>
      <w:marLeft w:val="0"/>
      <w:marRight w:val="0"/>
      <w:marTop w:val="0"/>
      <w:marBottom w:val="0"/>
      <w:divBdr>
        <w:top w:val="none" w:sz="0" w:space="0" w:color="auto"/>
        <w:left w:val="none" w:sz="0" w:space="0" w:color="auto"/>
        <w:bottom w:val="none" w:sz="0" w:space="0" w:color="auto"/>
        <w:right w:val="none" w:sz="0" w:space="0" w:color="auto"/>
      </w:divBdr>
    </w:div>
    <w:div w:id="1709378674">
      <w:bodyDiv w:val="1"/>
      <w:marLeft w:val="0"/>
      <w:marRight w:val="0"/>
      <w:marTop w:val="0"/>
      <w:marBottom w:val="0"/>
      <w:divBdr>
        <w:top w:val="none" w:sz="0" w:space="0" w:color="auto"/>
        <w:left w:val="none" w:sz="0" w:space="0" w:color="auto"/>
        <w:bottom w:val="none" w:sz="0" w:space="0" w:color="auto"/>
        <w:right w:val="none" w:sz="0" w:space="0" w:color="auto"/>
      </w:divBdr>
    </w:div>
    <w:div w:id="1744715763">
      <w:bodyDiv w:val="1"/>
      <w:marLeft w:val="0"/>
      <w:marRight w:val="0"/>
      <w:marTop w:val="0"/>
      <w:marBottom w:val="0"/>
      <w:divBdr>
        <w:top w:val="none" w:sz="0" w:space="0" w:color="auto"/>
        <w:left w:val="none" w:sz="0" w:space="0" w:color="auto"/>
        <w:bottom w:val="none" w:sz="0" w:space="0" w:color="auto"/>
        <w:right w:val="none" w:sz="0" w:space="0" w:color="auto"/>
      </w:divBdr>
    </w:div>
    <w:div w:id="1753355280">
      <w:bodyDiv w:val="1"/>
      <w:marLeft w:val="0"/>
      <w:marRight w:val="0"/>
      <w:marTop w:val="0"/>
      <w:marBottom w:val="0"/>
      <w:divBdr>
        <w:top w:val="none" w:sz="0" w:space="0" w:color="auto"/>
        <w:left w:val="none" w:sz="0" w:space="0" w:color="auto"/>
        <w:bottom w:val="none" w:sz="0" w:space="0" w:color="auto"/>
        <w:right w:val="none" w:sz="0" w:space="0" w:color="auto"/>
      </w:divBdr>
    </w:div>
    <w:div w:id="1908807156">
      <w:bodyDiv w:val="1"/>
      <w:marLeft w:val="0"/>
      <w:marRight w:val="0"/>
      <w:marTop w:val="0"/>
      <w:marBottom w:val="0"/>
      <w:divBdr>
        <w:top w:val="none" w:sz="0" w:space="0" w:color="auto"/>
        <w:left w:val="none" w:sz="0" w:space="0" w:color="auto"/>
        <w:bottom w:val="none" w:sz="0" w:space="0" w:color="auto"/>
        <w:right w:val="none" w:sz="0" w:space="0" w:color="auto"/>
      </w:divBdr>
    </w:div>
    <w:div w:id="1928801299">
      <w:bodyDiv w:val="1"/>
      <w:marLeft w:val="0"/>
      <w:marRight w:val="0"/>
      <w:marTop w:val="0"/>
      <w:marBottom w:val="0"/>
      <w:divBdr>
        <w:top w:val="none" w:sz="0" w:space="0" w:color="auto"/>
        <w:left w:val="none" w:sz="0" w:space="0" w:color="auto"/>
        <w:bottom w:val="none" w:sz="0" w:space="0" w:color="auto"/>
        <w:right w:val="none" w:sz="0" w:space="0" w:color="auto"/>
      </w:divBdr>
    </w:div>
    <w:div w:id="2096856632">
      <w:bodyDiv w:val="1"/>
      <w:marLeft w:val="0"/>
      <w:marRight w:val="0"/>
      <w:marTop w:val="0"/>
      <w:marBottom w:val="0"/>
      <w:divBdr>
        <w:top w:val="none" w:sz="0" w:space="0" w:color="auto"/>
        <w:left w:val="none" w:sz="0" w:space="0" w:color="auto"/>
        <w:bottom w:val="none" w:sz="0" w:space="0" w:color="auto"/>
        <w:right w:val="none" w:sz="0" w:space="0" w:color="auto"/>
      </w:divBdr>
      <w:divsChild>
        <w:div w:id="516502963">
          <w:marLeft w:val="1138"/>
          <w:marRight w:val="0"/>
          <w:marTop w:val="120"/>
          <w:marBottom w:val="0"/>
          <w:divBdr>
            <w:top w:val="none" w:sz="0" w:space="0" w:color="auto"/>
            <w:left w:val="none" w:sz="0" w:space="0" w:color="auto"/>
            <w:bottom w:val="none" w:sz="0" w:space="0" w:color="auto"/>
            <w:right w:val="none" w:sz="0" w:space="0" w:color="auto"/>
          </w:divBdr>
        </w:div>
        <w:div w:id="1723207977">
          <w:marLeft w:val="1138"/>
          <w:marRight w:val="0"/>
          <w:marTop w:val="120"/>
          <w:marBottom w:val="0"/>
          <w:divBdr>
            <w:top w:val="none" w:sz="0" w:space="0" w:color="auto"/>
            <w:left w:val="none" w:sz="0" w:space="0" w:color="auto"/>
            <w:bottom w:val="none" w:sz="0" w:space="0" w:color="auto"/>
            <w:right w:val="none" w:sz="0" w:space="0" w:color="auto"/>
          </w:divBdr>
        </w:div>
        <w:div w:id="1087769740">
          <w:marLeft w:val="1138"/>
          <w:marRight w:val="0"/>
          <w:marTop w:val="120"/>
          <w:marBottom w:val="0"/>
          <w:divBdr>
            <w:top w:val="none" w:sz="0" w:space="0" w:color="auto"/>
            <w:left w:val="none" w:sz="0" w:space="0" w:color="auto"/>
            <w:bottom w:val="none" w:sz="0" w:space="0" w:color="auto"/>
            <w:right w:val="none" w:sz="0" w:space="0" w:color="auto"/>
          </w:divBdr>
        </w:div>
        <w:div w:id="1515729707">
          <w:marLeft w:val="1138"/>
          <w:marRight w:val="0"/>
          <w:marTop w:val="120"/>
          <w:marBottom w:val="0"/>
          <w:divBdr>
            <w:top w:val="none" w:sz="0" w:space="0" w:color="auto"/>
            <w:left w:val="none" w:sz="0" w:space="0" w:color="auto"/>
            <w:bottom w:val="none" w:sz="0" w:space="0" w:color="auto"/>
            <w:right w:val="none" w:sz="0" w:space="0" w:color="auto"/>
          </w:divBdr>
        </w:div>
      </w:divsChild>
    </w:div>
    <w:div w:id="213837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62B5F-FBB3-44B7-92F6-7DF9B3CFB537}">
  <ds:schemaRefs>
    <ds:schemaRef ds:uri="http://schemas.openxmlformats.org/officeDocument/2006/bibliography"/>
  </ds:schemaRefs>
</ds:datastoreItem>
</file>

<file path=docMetadata/LabelInfo.xml><?xml version="1.0" encoding="utf-8"?>
<clbl:labelList xmlns:clbl="http://schemas.microsoft.com/office/2020/mipLabelMetadata">
  <clbl:label id="{194db3f9-2286-46b9-ba58-9c0f26e25b2c}" enabled="1" method="Privileged" siteId="{fe7a9aa7-6097-47a2-9163-81d624f8cbf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9230</Words>
  <Characters>52612</Characters>
  <Application>Microsoft Office Word</Application>
  <DocSecurity>0</DocSecurity>
  <Lines>438</Lines>
  <Paragraphs>123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2026-07-15T06:38:00Z</dcterms:created>
  <dcterms:modified xsi:type="dcterms:W3CDTF">2026-07-17T04:22:00Z</dcterms:modified>
</cp:coreProperties>
</file>